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9F1B" w14:textId="77777777" w:rsidR="00B3430C" w:rsidRDefault="00B3430C" w:rsidP="00B3430C">
      <w:pPr>
        <w:spacing w:after="0" w:line="240" w:lineRule="auto"/>
        <w:rPr>
          <w:rFonts w:ascii="Arial" w:hAnsi="Arial" w:cs="Arial"/>
          <w:b/>
          <w:sz w:val="40"/>
          <w:szCs w:val="40"/>
        </w:rPr>
      </w:pPr>
      <w:r>
        <w:rPr>
          <w:rFonts w:ascii="Arial" w:hAnsi="Arial" w:cs="Arial"/>
          <w:b/>
          <w:sz w:val="40"/>
          <w:szCs w:val="40"/>
        </w:rPr>
        <w:t xml:space="preserve">VDFR 350-1 </w:t>
      </w:r>
      <w:r w:rsidRPr="006627B4">
        <w:rPr>
          <w:rFonts w:ascii="Arial" w:hAnsi="Arial" w:cs="Arial"/>
          <w:b/>
          <w:sz w:val="40"/>
          <w:szCs w:val="40"/>
        </w:rPr>
        <w:t>Appendix B</w:t>
      </w:r>
    </w:p>
    <w:p w14:paraId="52D99491" w14:textId="77777777" w:rsidR="00B3430C" w:rsidRDefault="00B3430C" w:rsidP="00B3430C">
      <w:pPr>
        <w:spacing w:after="0" w:line="240" w:lineRule="auto"/>
        <w:rPr>
          <w:rFonts w:ascii="Arial" w:hAnsi="Arial" w:cs="Arial"/>
          <w:b/>
          <w:sz w:val="40"/>
          <w:szCs w:val="40"/>
        </w:rPr>
      </w:pPr>
    </w:p>
    <w:p w14:paraId="00255CA4"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color w:val="000000"/>
          <w:sz w:val="32"/>
          <w:szCs w:val="32"/>
          <w:u w:val="single"/>
        </w:rPr>
      </w:pPr>
      <w:r>
        <w:rPr>
          <w:rFonts w:ascii="Times New Roman" w:eastAsia="Times New Roman" w:hAnsi="Times New Roman"/>
          <w:b/>
          <w:bCs/>
          <w:color w:val="000000"/>
          <w:sz w:val="32"/>
          <w:szCs w:val="32"/>
          <w:u w:val="single"/>
        </w:rPr>
        <w:t xml:space="preserve">PROGRAM OF INSTRUCTION (POI) AND </w:t>
      </w:r>
      <w:r w:rsidRPr="00FE5223">
        <w:rPr>
          <w:rFonts w:ascii="Times New Roman" w:eastAsia="Times New Roman" w:hAnsi="Times New Roman"/>
          <w:b/>
          <w:bCs/>
          <w:color w:val="000000"/>
          <w:sz w:val="32"/>
          <w:szCs w:val="32"/>
          <w:u w:val="single"/>
        </w:rPr>
        <w:t>LESSON PLANS (LP</w:t>
      </w:r>
      <w:r>
        <w:rPr>
          <w:rFonts w:ascii="Times New Roman" w:eastAsia="Times New Roman" w:hAnsi="Times New Roman"/>
          <w:b/>
          <w:bCs/>
          <w:color w:val="000000"/>
          <w:sz w:val="32"/>
          <w:szCs w:val="32"/>
          <w:u w:val="single"/>
        </w:rPr>
        <w:t>s</w:t>
      </w:r>
      <w:r w:rsidRPr="00FE5223">
        <w:rPr>
          <w:rFonts w:ascii="Times New Roman" w:eastAsia="Times New Roman" w:hAnsi="Times New Roman"/>
          <w:b/>
          <w:bCs/>
          <w:color w:val="000000"/>
          <w:sz w:val="32"/>
          <w:szCs w:val="32"/>
          <w:u w:val="single"/>
        </w:rPr>
        <w:t>) 1-1</w:t>
      </w:r>
    </w:p>
    <w:p w14:paraId="345FAA83" w14:textId="77777777" w:rsidR="00B3430C" w:rsidRPr="00FE5223" w:rsidRDefault="00B3430C" w:rsidP="00B3430C">
      <w:pPr>
        <w:spacing w:after="0" w:line="259" w:lineRule="auto"/>
        <w:ind w:right="67"/>
        <w:jc w:val="center"/>
        <w:rPr>
          <w:rFonts w:ascii="Times New Roman" w:eastAsia="Arial" w:hAnsi="Times New Roman"/>
          <w:b/>
          <w:sz w:val="36"/>
          <w:szCs w:val="36"/>
        </w:rPr>
      </w:pPr>
      <w:r w:rsidRPr="00FE5223">
        <w:rPr>
          <w:rFonts w:ascii="Times New Roman" w:eastAsia="Arial" w:hAnsi="Times New Roman"/>
          <w:b/>
          <w:sz w:val="32"/>
          <w:szCs w:val="32"/>
        </w:rPr>
        <w:t xml:space="preserve">(Reference:  Army TR 350-70) </w:t>
      </w:r>
    </w:p>
    <w:p w14:paraId="551D4080" w14:textId="77777777" w:rsidR="00B3430C" w:rsidRPr="00FE5223" w:rsidRDefault="00B3430C" w:rsidP="00B3430C">
      <w:pPr>
        <w:spacing w:after="0" w:line="240" w:lineRule="auto"/>
        <w:rPr>
          <w:rFonts w:ascii="Times New Roman" w:eastAsia="Times New Roman" w:hAnsi="Times New Roman"/>
          <w:b/>
          <w:bCs/>
          <w:color w:val="000000"/>
          <w:sz w:val="28"/>
          <w:szCs w:val="28"/>
        </w:rPr>
      </w:pPr>
    </w:p>
    <w:p w14:paraId="5E405FB7" w14:textId="77777777" w:rsidR="00B3430C" w:rsidRPr="00FE5223" w:rsidRDefault="00B3430C" w:rsidP="00B3430C">
      <w:pPr>
        <w:spacing w:after="0" w:line="240" w:lineRule="auto"/>
        <w:jc w:val="center"/>
        <w:rPr>
          <w:rFonts w:ascii="Times New Roman" w:eastAsia="Times New Roman" w:hAnsi="Times New Roman"/>
          <w:b/>
          <w:bCs/>
          <w:color w:val="000000"/>
          <w:sz w:val="36"/>
          <w:szCs w:val="36"/>
        </w:rPr>
      </w:pPr>
      <w:r w:rsidRPr="00FE5223">
        <w:rPr>
          <w:rFonts w:ascii="Times New Roman" w:eastAsia="Times New Roman" w:hAnsi="Times New Roman"/>
          <w:b/>
          <w:bCs/>
          <w:color w:val="000000"/>
          <w:sz w:val="36"/>
          <w:szCs w:val="36"/>
        </w:rPr>
        <w:t>Virginia Defense Force</w:t>
      </w:r>
    </w:p>
    <w:p w14:paraId="66A4DAED" w14:textId="77777777" w:rsidR="00B3430C" w:rsidRPr="00FE5223" w:rsidRDefault="00B3430C" w:rsidP="00B3430C">
      <w:pPr>
        <w:spacing w:after="0" w:line="240" w:lineRule="auto"/>
        <w:jc w:val="center"/>
        <w:rPr>
          <w:rFonts w:ascii="Times New Roman" w:eastAsia="Times New Roman" w:hAnsi="Times New Roman"/>
          <w:b/>
          <w:bCs/>
          <w:color w:val="000000"/>
          <w:sz w:val="28"/>
          <w:szCs w:val="28"/>
        </w:rPr>
      </w:pPr>
    </w:p>
    <w:p w14:paraId="5D6FA211" w14:textId="77777777" w:rsidR="00B3430C" w:rsidRPr="00FE5223" w:rsidRDefault="00B3430C" w:rsidP="00B3430C">
      <w:pPr>
        <w:spacing w:after="0" w:line="240" w:lineRule="auto"/>
        <w:jc w:val="center"/>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NEW SOLDIER TRAINING</w:t>
      </w:r>
      <w:r>
        <w:rPr>
          <w:rFonts w:ascii="Times New Roman" w:eastAsia="Times New Roman" w:hAnsi="Times New Roman"/>
          <w:b/>
          <w:bCs/>
          <w:color w:val="000000"/>
          <w:sz w:val="28"/>
          <w:szCs w:val="28"/>
        </w:rPr>
        <w:t xml:space="preserve"> </w:t>
      </w:r>
    </w:p>
    <w:p w14:paraId="1EA95C91" w14:textId="5C1D8BD1" w:rsidR="00B3430C" w:rsidRPr="00FE5223" w:rsidRDefault="00B3430C" w:rsidP="00B3430C">
      <w:pPr>
        <w:spacing w:after="0" w:line="240" w:lineRule="auto"/>
        <w:jc w:val="center"/>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Version January 202</w:t>
      </w:r>
      <w:r w:rsidR="0047224D">
        <w:rPr>
          <w:rFonts w:ascii="Times New Roman" w:eastAsia="Times New Roman" w:hAnsi="Times New Roman"/>
          <w:b/>
          <w:bCs/>
          <w:color w:val="000000"/>
          <w:sz w:val="28"/>
          <w:szCs w:val="28"/>
        </w:rPr>
        <w:t>1</w:t>
      </w:r>
    </w:p>
    <w:p w14:paraId="6250D9DA" w14:textId="77777777" w:rsidR="00B3430C" w:rsidRPr="00FE5223" w:rsidRDefault="00B3430C" w:rsidP="00B3430C">
      <w:pPr>
        <w:autoSpaceDE w:val="0"/>
        <w:autoSpaceDN w:val="0"/>
        <w:adjustRightInd w:val="0"/>
        <w:spacing w:after="0" w:line="240" w:lineRule="auto"/>
        <w:outlineLvl w:val="6"/>
        <w:rPr>
          <w:rFonts w:ascii="Times New Roman" w:eastAsia="Times New Roman" w:hAnsi="Times New Roman"/>
          <w:b/>
          <w:bCs/>
          <w:sz w:val="28"/>
          <w:szCs w:val="28"/>
        </w:rPr>
      </w:pPr>
    </w:p>
    <w:p w14:paraId="52C25C5B"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 xml:space="preserve">Table of Contents </w:t>
      </w:r>
    </w:p>
    <w:p w14:paraId="055DF8F0"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p>
    <w:p w14:paraId="0123B58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Pr>
          <w:rFonts w:ascii="Times New Roman" w:eastAsia="Times New Roman" w:hAnsi="Times New Roman"/>
          <w:color w:val="000000"/>
          <w:sz w:val="28"/>
          <w:szCs w:val="28"/>
        </w:rPr>
        <w:t>POI</w:t>
      </w:r>
      <w:r w:rsidRPr="00FE5223">
        <w:rPr>
          <w:rFonts w:ascii="Times New Roman" w:eastAsia="Times New Roman" w:hAnsi="Times New Roman"/>
          <w:color w:val="000000"/>
          <w:sz w:val="28"/>
          <w:szCs w:val="28"/>
        </w:rPr>
        <w:t xml:space="preserve"> Cover/Table of Contents..............................................................1-1 </w:t>
      </w:r>
    </w:p>
    <w:p w14:paraId="51F8BC1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Approval Date/Version </w:t>
      </w:r>
    </w:p>
    <w:p w14:paraId="4E53837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74E810E6" w14:textId="7EEECF29"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Preface..........................................</w:t>
      </w:r>
      <w:r w:rsidR="00C9174F">
        <w:rPr>
          <w:rFonts w:ascii="Times New Roman" w:eastAsia="Times New Roman" w:hAnsi="Times New Roman"/>
          <w:color w:val="000000"/>
          <w:sz w:val="28"/>
          <w:szCs w:val="28"/>
        </w:rPr>
        <w:t>..</w:t>
      </w:r>
      <w:r w:rsidRPr="00FE5223">
        <w:rPr>
          <w:rFonts w:ascii="Times New Roman" w:eastAsia="Times New Roman" w:hAnsi="Times New Roman"/>
          <w:color w:val="000000"/>
          <w:sz w:val="28"/>
          <w:szCs w:val="28"/>
        </w:rPr>
        <w:t xml:space="preserve">.....................................................2-1 </w:t>
      </w:r>
    </w:p>
    <w:p w14:paraId="05DD342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Purpose </w:t>
      </w:r>
    </w:p>
    <w:p w14:paraId="1225911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Approval Authority </w:t>
      </w:r>
    </w:p>
    <w:p w14:paraId="463C9EB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Training Location(s) </w:t>
      </w:r>
    </w:p>
    <w:p w14:paraId="1EA18728"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Collaboration </w:t>
      </w:r>
    </w:p>
    <w:p w14:paraId="35CAD79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Instructions for Minor Changes and Additions </w:t>
      </w:r>
    </w:p>
    <w:p w14:paraId="41BE397D"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39B044A1" w14:textId="56DB0FA9"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Course Scope..................................................................</w:t>
      </w:r>
      <w:r w:rsidR="00C9174F">
        <w:rPr>
          <w:rFonts w:ascii="Times New Roman" w:eastAsia="Times New Roman" w:hAnsi="Times New Roman"/>
          <w:color w:val="000000"/>
          <w:sz w:val="28"/>
          <w:szCs w:val="28"/>
        </w:rPr>
        <w:t>...</w:t>
      </w:r>
      <w:r w:rsidRPr="00FE5223">
        <w:rPr>
          <w:rFonts w:ascii="Times New Roman" w:eastAsia="Times New Roman" w:hAnsi="Times New Roman"/>
          <w:color w:val="000000"/>
          <w:sz w:val="28"/>
          <w:szCs w:val="28"/>
        </w:rPr>
        <w:t xml:space="preserve">..................2-2 </w:t>
      </w:r>
    </w:p>
    <w:p w14:paraId="3A45B49F"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Courses List</w:t>
      </w:r>
    </w:p>
    <w:p w14:paraId="1F2F1354"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Student Learning Outcomes </w:t>
      </w:r>
    </w:p>
    <w:p w14:paraId="6C052FA4"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Program Learning Outcomes </w:t>
      </w:r>
    </w:p>
    <w:p w14:paraId="1E019447"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Core Abilities </w:t>
      </w:r>
    </w:p>
    <w:p w14:paraId="3DA2184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Competencies</w:t>
      </w:r>
    </w:p>
    <w:p w14:paraId="0E89FCEA"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5EB85B6C" w14:textId="40B0E417" w:rsidR="00B3430C" w:rsidRPr="00FE5223" w:rsidRDefault="00B3430C" w:rsidP="00B3430C">
      <w:pPr>
        <w:spacing w:after="0"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          Course Prerequisite...................................................................</w:t>
      </w:r>
      <w:r w:rsidR="00C9174F">
        <w:rPr>
          <w:rFonts w:ascii="Times New Roman" w:eastAsia="Times New Roman" w:hAnsi="Times New Roman"/>
          <w:color w:val="000000"/>
          <w:sz w:val="28"/>
          <w:szCs w:val="28"/>
        </w:rPr>
        <w:t>..</w:t>
      </w:r>
      <w:r w:rsidRPr="00FE5223">
        <w:rPr>
          <w:rFonts w:ascii="Times New Roman" w:eastAsia="Times New Roman" w:hAnsi="Times New Roman"/>
          <w:color w:val="000000"/>
          <w:sz w:val="28"/>
          <w:szCs w:val="28"/>
        </w:rPr>
        <w:t xml:space="preserve">........2-3 </w:t>
      </w:r>
    </w:p>
    <w:p w14:paraId="619823D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Academic Hours </w:t>
      </w:r>
    </w:p>
    <w:p w14:paraId="24A3AE4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Class Sizes </w:t>
      </w:r>
    </w:p>
    <w:p w14:paraId="36616BA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Academic Prerequisites </w:t>
      </w:r>
    </w:p>
    <w:p w14:paraId="526ABBC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63B3B024" w14:textId="4D4D4C2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Special Information ..................................................................</w:t>
      </w:r>
      <w:r w:rsidR="00C9174F">
        <w:rPr>
          <w:rFonts w:ascii="Times New Roman" w:eastAsia="Times New Roman" w:hAnsi="Times New Roman"/>
          <w:color w:val="000000"/>
          <w:sz w:val="28"/>
          <w:szCs w:val="28"/>
        </w:rPr>
        <w:t>...</w:t>
      </w:r>
      <w:r w:rsidRPr="00FE5223">
        <w:rPr>
          <w:rFonts w:ascii="Times New Roman" w:eastAsia="Times New Roman" w:hAnsi="Times New Roman"/>
          <w:color w:val="000000"/>
          <w:sz w:val="28"/>
          <w:szCs w:val="28"/>
        </w:rPr>
        <w:t xml:space="preserve">......2-4 </w:t>
      </w:r>
    </w:p>
    <w:p w14:paraId="7F793AE7"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68D5AA59"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Instructor Resources</w:t>
      </w:r>
    </w:p>
    <w:p w14:paraId="67F5110A"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lastRenderedPageBreak/>
        <w:t>Training Aids</w:t>
      </w:r>
    </w:p>
    <w:p w14:paraId="3F9B9E6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Additional Training Assistants</w:t>
      </w:r>
    </w:p>
    <w:p w14:paraId="5017986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Equipment Needed</w:t>
      </w:r>
    </w:p>
    <w:p w14:paraId="343D6A0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Materials Needed</w:t>
      </w:r>
    </w:p>
    <w:p w14:paraId="331854A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Safety and Risk Assessment</w:t>
      </w:r>
    </w:p>
    <w:p w14:paraId="4774253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4DC3AE2E" w14:textId="50131A3A"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How to Use this </w:t>
      </w:r>
      <w:r>
        <w:rPr>
          <w:rFonts w:ascii="Times New Roman" w:eastAsia="Times New Roman" w:hAnsi="Times New Roman"/>
          <w:color w:val="000000"/>
          <w:sz w:val="28"/>
          <w:szCs w:val="28"/>
        </w:rPr>
        <w:t>POI</w:t>
      </w:r>
      <w:r w:rsidRPr="00FE5223">
        <w:rPr>
          <w:rFonts w:ascii="Times New Roman" w:eastAsia="Times New Roman" w:hAnsi="Times New Roman"/>
          <w:color w:val="000000"/>
          <w:sz w:val="28"/>
          <w:szCs w:val="28"/>
        </w:rPr>
        <w:t xml:space="preserve"> .......................................................</w:t>
      </w:r>
      <w:r w:rsidR="00C9174F">
        <w:rPr>
          <w:rFonts w:ascii="Times New Roman" w:eastAsia="Times New Roman" w:hAnsi="Times New Roman"/>
          <w:color w:val="000000"/>
          <w:sz w:val="28"/>
          <w:szCs w:val="28"/>
        </w:rPr>
        <w:t>...........</w:t>
      </w:r>
      <w:r w:rsidRPr="00FE5223">
        <w:rPr>
          <w:rFonts w:ascii="Times New Roman" w:eastAsia="Times New Roman" w:hAnsi="Times New Roman"/>
          <w:color w:val="000000"/>
          <w:sz w:val="28"/>
          <w:szCs w:val="28"/>
        </w:rPr>
        <w:t xml:space="preserve">....2-5 </w:t>
      </w:r>
    </w:p>
    <w:p w14:paraId="66FDEB55"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363A06CD"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Instructor Guidance……………………………………………….2-6</w:t>
      </w:r>
    </w:p>
    <w:p w14:paraId="6B23C807"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56BDA16A" w14:textId="77777777" w:rsidR="00B3430C" w:rsidRPr="00FE5223" w:rsidRDefault="00B3430C" w:rsidP="00B3430C">
      <w:pPr>
        <w:spacing w:after="0"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          Course Guidance ………………………………………………….2-7</w:t>
      </w:r>
    </w:p>
    <w:p w14:paraId="43E63680"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71C5A1EA"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45E190E8"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7980FAB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641ED73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E32E400"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51617C03"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3DF58C8"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4A5DB46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7DE41F7"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49547D7"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DF1FC4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67678B9A"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A63770E"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4DAFAFA"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FDB06B5"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09D4F4F" w14:textId="77777777" w:rsidR="00B3430C" w:rsidRDefault="00B3430C" w:rsidP="00B3430C">
      <w:pPr>
        <w:autoSpaceDE w:val="0"/>
        <w:autoSpaceDN w:val="0"/>
        <w:adjustRightInd w:val="0"/>
        <w:spacing w:after="0" w:line="240" w:lineRule="auto"/>
        <w:rPr>
          <w:rFonts w:ascii="Times New Roman" w:eastAsia="Times New Roman" w:hAnsi="Times New Roman"/>
          <w:b/>
          <w:bCs/>
          <w:sz w:val="32"/>
          <w:szCs w:val="32"/>
        </w:rPr>
      </w:pPr>
      <w:r w:rsidRPr="00FE5223">
        <w:rPr>
          <w:rFonts w:ascii="Times New Roman" w:eastAsia="Times New Roman" w:hAnsi="Times New Roman"/>
          <w:b/>
          <w:bCs/>
          <w:sz w:val="32"/>
          <w:szCs w:val="32"/>
        </w:rPr>
        <w:br w:type="page"/>
      </w:r>
    </w:p>
    <w:p w14:paraId="7DF83F6B"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lastRenderedPageBreak/>
        <w:t>PREFACE  2-1</w:t>
      </w:r>
    </w:p>
    <w:p w14:paraId="37A5F524"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p>
    <w:p w14:paraId="74BA36EC"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PURPOSE</w:t>
      </w:r>
    </w:p>
    <w:p w14:paraId="26D9FB90" w14:textId="1E47C22E"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eastAsia="Times New Roman" w:hAnsi="Times New Roman"/>
          <w:bCs/>
          <w:sz w:val="28"/>
          <w:szCs w:val="28"/>
        </w:rPr>
        <w:t>Per “VDF Regulation 350-1, VDF Training Management, this</w:t>
      </w:r>
      <w:r w:rsidRPr="00FE5223">
        <w:rPr>
          <w:rFonts w:ascii="Times New Roman" w:hAnsi="Times New Roman"/>
          <w:sz w:val="28"/>
          <w:szCs w:val="28"/>
        </w:rPr>
        <w:t xml:space="preserve"> outlines the VDF New Soldier training -- consisting of Orientation Parts I and II, and Initial Entry Training (</w:t>
      </w:r>
      <w:r w:rsidR="005E21BA" w:rsidRPr="00FE5223">
        <w:rPr>
          <w:rFonts w:ascii="Times New Roman" w:hAnsi="Times New Roman"/>
          <w:sz w:val="28"/>
          <w:szCs w:val="28"/>
        </w:rPr>
        <w:t>IET) --</w:t>
      </w:r>
      <w:r w:rsidRPr="00FE5223">
        <w:rPr>
          <w:rFonts w:ascii="Times New Roman" w:hAnsi="Times New Roman"/>
          <w:sz w:val="28"/>
          <w:szCs w:val="28"/>
        </w:rPr>
        <w:t xml:space="preserve"> </w:t>
      </w:r>
      <w:r>
        <w:rPr>
          <w:rFonts w:ascii="Times New Roman" w:hAnsi="Times New Roman"/>
          <w:sz w:val="28"/>
          <w:szCs w:val="28"/>
        </w:rPr>
        <w:t>POI</w:t>
      </w:r>
      <w:r w:rsidRPr="00FE5223">
        <w:rPr>
          <w:rFonts w:ascii="Times New Roman" w:hAnsi="Times New Roman"/>
          <w:sz w:val="28"/>
          <w:szCs w:val="28"/>
        </w:rPr>
        <w:t xml:space="preserve"> and LPs.  (REF: AR 350-1, Chap 3, para 3-44)</w:t>
      </w:r>
    </w:p>
    <w:p w14:paraId="139498A9" w14:textId="77777777" w:rsidR="00B3430C" w:rsidRPr="00FE5223" w:rsidRDefault="00B3430C" w:rsidP="00B3430C">
      <w:pPr>
        <w:spacing w:after="160" w:line="259" w:lineRule="auto"/>
        <w:rPr>
          <w:rFonts w:ascii="Times New Roman" w:hAnsi="Times New Roman"/>
          <w:sz w:val="24"/>
          <w:szCs w:val="24"/>
        </w:rPr>
      </w:pPr>
    </w:p>
    <w:p w14:paraId="46B13A99" w14:textId="45A576CF" w:rsidR="00B3430C" w:rsidRPr="00FE5223" w:rsidRDefault="00B3430C" w:rsidP="00B3430C">
      <w:pPr>
        <w:spacing w:before="60" w:after="0" w:line="240" w:lineRule="auto"/>
        <w:ind w:left="1980" w:hanging="1980"/>
        <w:rPr>
          <w:rFonts w:ascii="Times New Roman" w:eastAsia="Times New Roman" w:hAnsi="Times New Roman"/>
          <w:color w:val="000000"/>
          <w:sz w:val="28"/>
          <w:szCs w:val="28"/>
        </w:rPr>
      </w:pPr>
      <w:r w:rsidRPr="00FE5223">
        <w:rPr>
          <w:rFonts w:ascii="Times New Roman" w:eastAsia="Times New Roman" w:hAnsi="Times New Roman"/>
          <w:b/>
          <w:bCs/>
          <w:color w:val="000000"/>
          <w:sz w:val="28"/>
          <w:szCs w:val="28"/>
        </w:rPr>
        <w:t xml:space="preserve">APPROVAL AUTHORITY: </w:t>
      </w:r>
      <w:r w:rsidRPr="00FE5223">
        <w:rPr>
          <w:rFonts w:ascii="Times New Roman" w:eastAsia="Times New Roman" w:hAnsi="Times New Roman"/>
          <w:color w:val="000000"/>
          <w:sz w:val="28"/>
          <w:szCs w:val="28"/>
        </w:rPr>
        <w:t xml:space="preserve">VDF G-3   </w:t>
      </w:r>
      <w:r w:rsidRPr="005E21BA">
        <w:rPr>
          <w:rFonts w:ascii="Times New Roman" w:eastAsia="Times New Roman" w:hAnsi="Times New Roman"/>
          <w:b/>
          <w:bCs/>
          <w:color w:val="000000"/>
          <w:sz w:val="28"/>
          <w:szCs w:val="28"/>
        </w:rPr>
        <w:t>C</w:t>
      </w:r>
      <w:r w:rsidR="005E21BA">
        <w:rPr>
          <w:rFonts w:ascii="Times New Roman" w:eastAsia="Times New Roman" w:hAnsi="Times New Roman"/>
          <w:b/>
          <w:bCs/>
          <w:color w:val="000000"/>
          <w:sz w:val="28"/>
          <w:szCs w:val="28"/>
        </w:rPr>
        <w:t>ONCURRENCE</w:t>
      </w:r>
      <w:r w:rsidRPr="005E21BA">
        <w:rPr>
          <w:rFonts w:ascii="Times New Roman" w:eastAsia="Times New Roman" w:hAnsi="Times New Roman"/>
          <w:b/>
          <w:bCs/>
          <w:color w:val="000000"/>
          <w:sz w:val="28"/>
          <w:szCs w:val="28"/>
        </w:rPr>
        <w:t>:</w:t>
      </w:r>
      <w:r w:rsidRPr="00FE5223">
        <w:rPr>
          <w:rFonts w:ascii="Times New Roman" w:eastAsia="Times New Roman" w:hAnsi="Times New Roman"/>
          <w:b/>
          <w:bCs/>
          <w:color w:val="000000"/>
          <w:sz w:val="28"/>
          <w:szCs w:val="28"/>
        </w:rPr>
        <w:t xml:space="preserve"> </w:t>
      </w:r>
      <w:r w:rsidRPr="00FE5223">
        <w:rPr>
          <w:rFonts w:ascii="Times New Roman" w:eastAsia="Times New Roman" w:hAnsi="Times New Roman"/>
          <w:bCs/>
          <w:color w:val="000000"/>
          <w:sz w:val="28"/>
          <w:szCs w:val="28"/>
        </w:rPr>
        <w:t>VDF CG</w:t>
      </w:r>
    </w:p>
    <w:p w14:paraId="1821EA0F"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681CF932"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TRAINING LOCATIONS</w:t>
      </w:r>
    </w:p>
    <w:p w14:paraId="3A90D266" w14:textId="6671A052"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 xml:space="preserve">Online for Orientation or IET preparation, and </w:t>
      </w:r>
      <w:r w:rsidR="003344E7">
        <w:rPr>
          <w:rFonts w:ascii="Times New Roman" w:eastAsia="Times New Roman" w:hAnsi="Times New Roman"/>
          <w:bCs/>
          <w:sz w:val="28"/>
          <w:szCs w:val="28"/>
        </w:rPr>
        <w:t xml:space="preserve">consecutive </w:t>
      </w:r>
      <w:r w:rsidRPr="00FE5223">
        <w:rPr>
          <w:rFonts w:ascii="Times New Roman" w:eastAsia="Times New Roman" w:hAnsi="Times New Roman"/>
          <w:bCs/>
          <w:sz w:val="28"/>
          <w:szCs w:val="28"/>
        </w:rPr>
        <w:t xml:space="preserve">Unit Training Assemblies (UTA), </w:t>
      </w:r>
      <w:r w:rsidR="003344E7">
        <w:rPr>
          <w:rFonts w:ascii="Times New Roman" w:eastAsia="Times New Roman" w:hAnsi="Times New Roman"/>
          <w:bCs/>
          <w:sz w:val="28"/>
          <w:szCs w:val="28"/>
        </w:rPr>
        <w:t>Waller Depot, Richmond, VA</w:t>
      </w:r>
      <w:r w:rsidRPr="00FE5223">
        <w:rPr>
          <w:rFonts w:ascii="Times New Roman" w:eastAsia="Times New Roman" w:hAnsi="Times New Roman"/>
          <w:bCs/>
          <w:sz w:val="28"/>
          <w:szCs w:val="28"/>
        </w:rPr>
        <w:t>, for IET.</w:t>
      </w:r>
    </w:p>
    <w:p w14:paraId="60E467B9"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356C07CA"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COLLABORATION</w:t>
      </w:r>
    </w:p>
    <w:p w14:paraId="0C739339"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VDF Force headquarters (FORHQ) G3 Training Support Office staff will provide instructors, references, and equipment, when needed, for training.</w:t>
      </w:r>
    </w:p>
    <w:p w14:paraId="48E3A615"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60674C31" w14:textId="77777777" w:rsidR="00B3430C" w:rsidRPr="00FE5223" w:rsidRDefault="00B3430C" w:rsidP="00B3430C">
      <w:pPr>
        <w:spacing w:before="60" w:after="0" w:line="240" w:lineRule="auto"/>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MINOR CHANGES AND ADDITIONS</w:t>
      </w:r>
    </w:p>
    <w:p w14:paraId="75E2E876" w14:textId="77777777" w:rsidR="00B3430C" w:rsidRPr="00FE5223" w:rsidRDefault="00B3430C" w:rsidP="00B3430C">
      <w:pPr>
        <w:spacing w:before="60" w:after="0" w:line="240" w:lineRule="auto"/>
        <w:rPr>
          <w:rFonts w:ascii="Times New Roman" w:eastAsia="Times New Roman" w:hAnsi="Times New Roman"/>
          <w:color w:val="000000"/>
          <w:sz w:val="28"/>
          <w:szCs w:val="28"/>
        </w:rPr>
      </w:pPr>
      <w:r w:rsidRPr="00FE5223">
        <w:rPr>
          <w:rFonts w:ascii="Times New Roman" w:eastAsia="Times New Roman" w:hAnsi="Times New Roman"/>
          <w:bCs/>
          <w:color w:val="000000"/>
          <w:sz w:val="28"/>
          <w:szCs w:val="28"/>
        </w:rPr>
        <w:t>M</w:t>
      </w:r>
      <w:r w:rsidRPr="00FE5223">
        <w:rPr>
          <w:rFonts w:ascii="Times New Roman" w:eastAsia="Times New Roman" w:hAnsi="Times New Roman"/>
          <w:sz w:val="28"/>
          <w:szCs w:val="28"/>
        </w:rPr>
        <w:t xml:space="preserve">aterials will be reviewed annually.  Copies must be placed with the VDF archive to protect continuity of operations.  </w:t>
      </w:r>
    </w:p>
    <w:p w14:paraId="1CFCEFF4"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2E8E2B80"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COURSE SCOPE 2-2</w:t>
      </w:r>
    </w:p>
    <w:p w14:paraId="1F278865"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28"/>
          <w:szCs w:val="28"/>
        </w:rPr>
      </w:pPr>
    </w:p>
    <w:p w14:paraId="4AA85BB0" w14:textId="482C3100" w:rsidR="00B3430C" w:rsidRPr="00113E87" w:rsidRDefault="00B3430C" w:rsidP="00B3430C">
      <w:pPr>
        <w:spacing w:after="160" w:line="259" w:lineRule="auto"/>
        <w:rPr>
          <w:rFonts w:ascii="Times New Roman" w:eastAsia="Times New Roman" w:hAnsi="Times New Roman"/>
          <w:b/>
          <w:sz w:val="28"/>
          <w:szCs w:val="28"/>
        </w:rPr>
      </w:pPr>
      <w:r w:rsidRPr="00FE5223">
        <w:rPr>
          <w:rFonts w:ascii="Times New Roman" w:eastAsia="Times New Roman" w:hAnsi="Times New Roman"/>
          <w:sz w:val="28"/>
          <w:szCs w:val="28"/>
        </w:rPr>
        <w:t xml:space="preserve">A. </w:t>
      </w:r>
      <w:r>
        <w:rPr>
          <w:rFonts w:ascii="Times New Roman" w:eastAsia="Times New Roman" w:hAnsi="Times New Roman"/>
          <w:sz w:val="28"/>
          <w:szCs w:val="28"/>
          <w:u w:val="single"/>
        </w:rPr>
        <w:t>OR</w:t>
      </w:r>
      <w:r w:rsidRPr="00FE5223">
        <w:rPr>
          <w:rFonts w:ascii="Times New Roman" w:eastAsia="Times New Roman" w:hAnsi="Times New Roman"/>
          <w:sz w:val="28"/>
          <w:szCs w:val="28"/>
          <w:u w:val="single"/>
        </w:rPr>
        <w:t>I</w:t>
      </w:r>
      <w:r>
        <w:rPr>
          <w:rFonts w:ascii="Times New Roman" w:eastAsia="Times New Roman" w:hAnsi="Times New Roman"/>
          <w:sz w:val="28"/>
          <w:szCs w:val="28"/>
          <w:u w:val="single"/>
        </w:rPr>
        <w:t>E</w:t>
      </w:r>
      <w:r w:rsidRPr="00FE5223">
        <w:rPr>
          <w:rFonts w:ascii="Times New Roman" w:eastAsia="Times New Roman" w:hAnsi="Times New Roman"/>
          <w:sz w:val="28"/>
          <w:szCs w:val="28"/>
          <w:u w:val="single"/>
        </w:rPr>
        <w:t>NTATION</w:t>
      </w:r>
      <w:r w:rsidRPr="00FE5223">
        <w:rPr>
          <w:rFonts w:ascii="Times New Roman" w:eastAsia="Times New Roman" w:hAnsi="Times New Roman"/>
          <w:sz w:val="28"/>
          <w:szCs w:val="28"/>
        </w:rPr>
        <w:t xml:space="preserve">.  </w:t>
      </w:r>
      <w:r w:rsidRPr="00FE5223">
        <w:rPr>
          <w:rFonts w:ascii="Times New Roman" w:hAnsi="Times New Roman"/>
          <w:sz w:val="28"/>
          <w:szCs w:val="28"/>
        </w:rPr>
        <w:t xml:space="preserve">The Orientation Course consist of two parts, located on the VDF </w:t>
      </w:r>
      <w:r w:rsidR="007F0B12">
        <w:rPr>
          <w:rFonts w:ascii="Times New Roman" w:hAnsi="Times New Roman"/>
          <w:sz w:val="28"/>
          <w:szCs w:val="28"/>
        </w:rPr>
        <w:t>Training Page</w:t>
      </w:r>
      <w:r w:rsidRPr="005E21BA">
        <w:rPr>
          <w:rFonts w:ascii="Times New Roman" w:hAnsi="Times New Roman"/>
          <w:sz w:val="28"/>
          <w:szCs w:val="28"/>
        </w:rPr>
        <w:t>.</w:t>
      </w:r>
      <w:r w:rsidRPr="00FE5223">
        <w:rPr>
          <w:rFonts w:ascii="Times New Roman" w:hAnsi="Times New Roman"/>
          <w:sz w:val="28"/>
          <w:szCs w:val="28"/>
        </w:rPr>
        <w:t xml:space="preserve">  Part I is a general introduction into VDF missions, standards and culture</w:t>
      </w:r>
      <w:r w:rsidR="00937AC6">
        <w:rPr>
          <w:rFonts w:ascii="Times New Roman" w:hAnsi="Times New Roman"/>
          <w:sz w:val="28"/>
          <w:szCs w:val="28"/>
        </w:rPr>
        <w:t xml:space="preserve"> called “Orientation.</w:t>
      </w:r>
      <w:r w:rsidR="005E21BA">
        <w:rPr>
          <w:rFonts w:ascii="Times New Roman" w:hAnsi="Times New Roman"/>
          <w:sz w:val="28"/>
          <w:szCs w:val="28"/>
        </w:rPr>
        <w:t>”.</w:t>
      </w:r>
      <w:r w:rsidRPr="00FE5223">
        <w:rPr>
          <w:rFonts w:ascii="Times New Roman" w:hAnsi="Times New Roman"/>
          <w:sz w:val="28"/>
          <w:szCs w:val="28"/>
        </w:rPr>
        <w:t xml:space="preserve">  </w:t>
      </w:r>
      <w:r w:rsidR="007F0B12">
        <w:rPr>
          <w:rFonts w:ascii="Times New Roman" w:hAnsi="Times New Roman"/>
          <w:sz w:val="28"/>
          <w:szCs w:val="28"/>
        </w:rPr>
        <w:t>Part II, or “Orientation II”</w:t>
      </w:r>
      <w:r w:rsidRPr="00FE5223">
        <w:rPr>
          <w:rFonts w:ascii="Times New Roman" w:hAnsi="Times New Roman"/>
          <w:sz w:val="28"/>
          <w:szCs w:val="28"/>
        </w:rPr>
        <w:t xml:space="preserve"> provides basic VDF emergency operations basics information and is written </w:t>
      </w:r>
      <w:r w:rsidR="00937AC6" w:rsidRPr="00FE5223">
        <w:rPr>
          <w:rFonts w:ascii="Times New Roman" w:hAnsi="Times New Roman"/>
          <w:sz w:val="28"/>
          <w:szCs w:val="28"/>
        </w:rPr>
        <w:t xml:space="preserve">as a teaching point </w:t>
      </w:r>
      <w:r w:rsidRPr="00FE5223">
        <w:rPr>
          <w:rFonts w:ascii="Times New Roman" w:hAnsi="Times New Roman"/>
          <w:sz w:val="28"/>
          <w:szCs w:val="28"/>
        </w:rPr>
        <w:t>in a similar format to an Operational Order (OPORD).  New members with at least six months of prior qualifying military service will complete Orientation as an introduction to VDF, and refresher on basic military matters.  Non-prior military service members will complete the Orientation as an introduction to the military, and then continue on to the Initial Entry Training (IET) Course, also described on th</w:t>
      </w:r>
      <w:r>
        <w:rPr>
          <w:rFonts w:ascii="Times New Roman" w:hAnsi="Times New Roman"/>
          <w:sz w:val="28"/>
          <w:szCs w:val="28"/>
        </w:rPr>
        <w:t>e</w:t>
      </w:r>
      <w:r w:rsidRPr="00FE5223">
        <w:rPr>
          <w:rFonts w:ascii="Times New Roman" w:hAnsi="Times New Roman"/>
          <w:sz w:val="28"/>
          <w:szCs w:val="28"/>
        </w:rPr>
        <w:t xml:space="preserve"> web site.</w:t>
      </w:r>
      <w:r>
        <w:rPr>
          <w:rFonts w:ascii="Times New Roman" w:hAnsi="Times New Roman"/>
          <w:sz w:val="28"/>
          <w:szCs w:val="28"/>
        </w:rPr>
        <w:t xml:space="preserve">  Hard copies of </w:t>
      </w:r>
      <w:r w:rsidR="00937AC6">
        <w:rPr>
          <w:rFonts w:ascii="Times New Roman" w:hAnsi="Times New Roman"/>
          <w:sz w:val="28"/>
          <w:szCs w:val="28"/>
        </w:rPr>
        <w:t xml:space="preserve">Orientation </w:t>
      </w:r>
      <w:r w:rsidR="007F0B12">
        <w:rPr>
          <w:rFonts w:ascii="Times New Roman" w:hAnsi="Times New Roman"/>
          <w:sz w:val="28"/>
          <w:szCs w:val="28"/>
        </w:rPr>
        <w:t xml:space="preserve">I </w:t>
      </w:r>
      <w:r w:rsidR="00937AC6">
        <w:rPr>
          <w:rFonts w:ascii="Times New Roman" w:hAnsi="Times New Roman"/>
          <w:sz w:val="28"/>
          <w:szCs w:val="28"/>
        </w:rPr>
        <w:t xml:space="preserve">and </w:t>
      </w:r>
      <w:r w:rsidR="007F0B12">
        <w:rPr>
          <w:rFonts w:ascii="Times New Roman" w:hAnsi="Times New Roman"/>
          <w:sz w:val="28"/>
          <w:szCs w:val="28"/>
        </w:rPr>
        <w:t>Orientation II</w:t>
      </w:r>
      <w:r>
        <w:rPr>
          <w:rFonts w:ascii="Times New Roman" w:hAnsi="Times New Roman"/>
          <w:sz w:val="28"/>
          <w:szCs w:val="28"/>
        </w:rPr>
        <w:t>, and associated test questions, are appended to this POI</w:t>
      </w:r>
      <w:r w:rsidR="00113E87">
        <w:rPr>
          <w:rFonts w:ascii="Times New Roman" w:hAnsi="Times New Roman"/>
          <w:sz w:val="28"/>
          <w:szCs w:val="28"/>
        </w:rPr>
        <w:t xml:space="preserve"> as a curriculum quality control and review tool only. </w:t>
      </w:r>
      <w:r w:rsidR="00113E87" w:rsidRPr="00113E87">
        <w:rPr>
          <w:rFonts w:ascii="Times New Roman" w:hAnsi="Times New Roman"/>
          <w:b/>
          <w:sz w:val="28"/>
          <w:szCs w:val="28"/>
        </w:rPr>
        <w:t>They are not authorized for promulgation to VDF personnel unless and until G3 Training Officer allows and exception (such as the VDF web site being down for an extended period).</w:t>
      </w:r>
    </w:p>
    <w:p w14:paraId="37D25657" w14:textId="2583DEF6" w:rsidR="00B3430C" w:rsidRPr="00FE5223" w:rsidRDefault="00B3430C" w:rsidP="00B3430C">
      <w:pPr>
        <w:spacing w:after="160" w:line="259" w:lineRule="auto"/>
        <w:rPr>
          <w:rFonts w:ascii="Times New Roman" w:eastAsia="Times New Roman" w:hAnsi="Times New Roman"/>
          <w:sz w:val="28"/>
          <w:szCs w:val="28"/>
        </w:rPr>
      </w:pPr>
      <w:r w:rsidRPr="00FE5223">
        <w:rPr>
          <w:rFonts w:ascii="Times New Roman" w:eastAsia="Times New Roman" w:hAnsi="Times New Roman"/>
          <w:sz w:val="28"/>
          <w:szCs w:val="28"/>
        </w:rPr>
        <w:lastRenderedPageBreak/>
        <w:t>B</w:t>
      </w:r>
      <w:r w:rsidRPr="005E21BA">
        <w:rPr>
          <w:rFonts w:ascii="Times New Roman" w:eastAsia="Times New Roman" w:hAnsi="Times New Roman"/>
          <w:sz w:val="28"/>
          <w:szCs w:val="28"/>
        </w:rPr>
        <w:t xml:space="preserve">.  IET preparatory training is located on the VDF </w:t>
      </w:r>
      <w:r w:rsidR="007F0B12">
        <w:rPr>
          <w:rFonts w:ascii="Times New Roman" w:eastAsia="Times New Roman" w:hAnsi="Times New Roman"/>
          <w:sz w:val="28"/>
          <w:szCs w:val="28"/>
        </w:rPr>
        <w:t>Training Page.</w:t>
      </w:r>
      <w:r w:rsidRPr="00FE5223">
        <w:t xml:space="preserve">  </w:t>
      </w:r>
      <w:r w:rsidRPr="00FE5223">
        <w:rPr>
          <w:rFonts w:ascii="Times New Roman" w:eastAsia="Times New Roman" w:hAnsi="Times New Roman"/>
          <w:sz w:val="28"/>
          <w:szCs w:val="28"/>
        </w:rPr>
        <w:t xml:space="preserve">IET in-person training will occur at </w:t>
      </w:r>
      <w:r w:rsidR="003344E7">
        <w:rPr>
          <w:rFonts w:ascii="Times New Roman" w:eastAsia="Times New Roman" w:hAnsi="Times New Roman"/>
          <w:sz w:val="28"/>
          <w:szCs w:val="28"/>
        </w:rPr>
        <w:t xml:space="preserve">consecutive </w:t>
      </w:r>
      <w:r w:rsidRPr="00FE5223">
        <w:rPr>
          <w:rFonts w:ascii="Times New Roman" w:eastAsia="Times New Roman" w:hAnsi="Times New Roman"/>
          <w:sz w:val="28"/>
          <w:szCs w:val="28"/>
        </w:rPr>
        <w:t>UTA</w:t>
      </w:r>
      <w:r w:rsidR="003344E7">
        <w:rPr>
          <w:rFonts w:ascii="Times New Roman" w:eastAsia="Times New Roman" w:hAnsi="Times New Roman"/>
          <w:sz w:val="28"/>
          <w:szCs w:val="28"/>
        </w:rPr>
        <w:t>s quarterly</w:t>
      </w:r>
      <w:r w:rsidRPr="00FE5223">
        <w:rPr>
          <w:rFonts w:ascii="Times New Roman" w:eastAsia="Times New Roman" w:hAnsi="Times New Roman"/>
          <w:sz w:val="28"/>
          <w:szCs w:val="28"/>
        </w:rPr>
        <w:t xml:space="preserve">.  The IET In-Person instruction will be a combination of </w:t>
      </w:r>
      <w:r w:rsidR="003344E7">
        <w:rPr>
          <w:rFonts w:ascii="Times New Roman" w:eastAsia="Times New Roman" w:hAnsi="Times New Roman"/>
          <w:sz w:val="28"/>
          <w:szCs w:val="28"/>
        </w:rPr>
        <w:t>instruction, testing,</w:t>
      </w:r>
      <w:r w:rsidRPr="00FE5223">
        <w:rPr>
          <w:rFonts w:ascii="Times New Roman" w:eastAsia="Times New Roman" w:hAnsi="Times New Roman"/>
          <w:sz w:val="28"/>
          <w:szCs w:val="28"/>
        </w:rPr>
        <w:t xml:space="preserve"> and practical application as described in the LP.  The schedules below are for either IET divided between two UTAs </w:t>
      </w:r>
    </w:p>
    <w:p w14:paraId="1B47148F" w14:textId="77777777" w:rsidR="00B3430C" w:rsidRPr="00FE5223" w:rsidRDefault="00B3430C" w:rsidP="00B3430C">
      <w:pPr>
        <w:spacing w:after="160" w:line="259" w:lineRule="auto"/>
        <w:rPr>
          <w:rFonts w:ascii="Times New Roman" w:eastAsia="Times New Roman" w:hAnsi="Times New Roman"/>
          <w:color w:val="26282A"/>
          <w:sz w:val="24"/>
          <w:szCs w:val="24"/>
        </w:rPr>
      </w:pPr>
      <w:r w:rsidRPr="00FE5223">
        <w:rPr>
          <w:rFonts w:ascii="Times New Roman" w:eastAsia="Times New Roman" w:hAnsi="Times New Roman"/>
          <w:sz w:val="28"/>
          <w:szCs w:val="28"/>
        </w:rPr>
        <w:t xml:space="preserve">The </w:t>
      </w:r>
      <w:r>
        <w:rPr>
          <w:rFonts w:ascii="Times New Roman" w:eastAsia="Times New Roman" w:hAnsi="Times New Roman"/>
          <w:sz w:val="28"/>
          <w:szCs w:val="28"/>
        </w:rPr>
        <w:t xml:space="preserve">IET course will use </w:t>
      </w:r>
      <w:r w:rsidRPr="00FE5223">
        <w:rPr>
          <w:rFonts w:ascii="Times New Roman" w:eastAsia="Times New Roman" w:hAnsi="Times New Roman"/>
          <w:sz w:val="28"/>
          <w:szCs w:val="28"/>
        </w:rPr>
        <w:t>slide presentations consist</w:t>
      </w:r>
      <w:r>
        <w:rPr>
          <w:rFonts w:ascii="Times New Roman" w:eastAsia="Times New Roman" w:hAnsi="Times New Roman"/>
          <w:sz w:val="28"/>
          <w:szCs w:val="28"/>
        </w:rPr>
        <w:t>ing</w:t>
      </w:r>
      <w:r w:rsidRPr="00FE5223">
        <w:rPr>
          <w:rFonts w:ascii="Times New Roman" w:eastAsia="Times New Roman" w:hAnsi="Times New Roman"/>
          <w:sz w:val="28"/>
          <w:szCs w:val="28"/>
        </w:rPr>
        <w:t xml:space="preserve"> of </w:t>
      </w:r>
      <w:r w:rsidRPr="00113E87">
        <w:rPr>
          <w:rFonts w:ascii="Times New Roman" w:eastAsia="Times New Roman" w:hAnsi="Times New Roman"/>
          <w:i/>
          <w:sz w:val="28"/>
          <w:szCs w:val="28"/>
        </w:rPr>
        <w:t>selections from</w:t>
      </w:r>
      <w:r w:rsidRPr="00FE5223">
        <w:rPr>
          <w:rFonts w:ascii="Times New Roman" w:eastAsia="Times New Roman" w:hAnsi="Times New Roman"/>
          <w:sz w:val="28"/>
          <w:szCs w:val="28"/>
        </w:rPr>
        <w:t xml:space="preserve"> the follow</w:t>
      </w:r>
      <w:r w:rsidR="00113E87">
        <w:rPr>
          <w:rFonts w:ascii="Times New Roman" w:eastAsia="Times New Roman" w:hAnsi="Times New Roman"/>
          <w:sz w:val="28"/>
          <w:szCs w:val="28"/>
        </w:rPr>
        <w:t>ing</w:t>
      </w:r>
      <w:r w:rsidRPr="00FE5223">
        <w:rPr>
          <w:rFonts w:ascii="Times New Roman" w:eastAsia="Times New Roman" w:hAnsi="Times New Roman"/>
          <w:sz w:val="28"/>
          <w:szCs w:val="28"/>
        </w:rPr>
        <w:t xml:space="preserve"> VDF classes, which the </w:t>
      </w:r>
      <w:r>
        <w:rPr>
          <w:rFonts w:ascii="Times New Roman" w:eastAsia="Times New Roman" w:hAnsi="Times New Roman"/>
          <w:sz w:val="28"/>
          <w:szCs w:val="28"/>
        </w:rPr>
        <w:t xml:space="preserve">assigned </w:t>
      </w:r>
      <w:r w:rsidRPr="00FE5223">
        <w:rPr>
          <w:rFonts w:ascii="Times New Roman" w:eastAsia="Times New Roman" w:hAnsi="Times New Roman"/>
          <w:sz w:val="28"/>
          <w:szCs w:val="28"/>
        </w:rPr>
        <w:t>instructor</w:t>
      </w:r>
      <w:r>
        <w:rPr>
          <w:rFonts w:ascii="Times New Roman" w:eastAsia="Times New Roman" w:hAnsi="Times New Roman"/>
          <w:sz w:val="28"/>
          <w:szCs w:val="28"/>
        </w:rPr>
        <w:t>s</w:t>
      </w:r>
      <w:r w:rsidRPr="00FE5223">
        <w:rPr>
          <w:rFonts w:ascii="Times New Roman" w:eastAsia="Times New Roman" w:hAnsi="Times New Roman"/>
          <w:sz w:val="28"/>
          <w:szCs w:val="28"/>
        </w:rPr>
        <w:t xml:space="preserve"> can review for fu</w:t>
      </w:r>
      <w:r w:rsidR="00000534">
        <w:rPr>
          <w:rFonts w:ascii="Times New Roman" w:eastAsia="Times New Roman" w:hAnsi="Times New Roman"/>
          <w:sz w:val="28"/>
          <w:szCs w:val="28"/>
        </w:rPr>
        <w:t>rther preparatory information</w:t>
      </w:r>
      <w:r w:rsidRPr="00FE5223">
        <w:rPr>
          <w:rFonts w:ascii="Times New Roman" w:eastAsia="Times New Roman" w:hAnsi="Times New Roman"/>
          <w:sz w:val="28"/>
          <w:szCs w:val="28"/>
        </w:rPr>
        <w:t>:</w:t>
      </w:r>
    </w:p>
    <w:p w14:paraId="10EC7A55" w14:textId="0F8535C2" w:rsidR="00113E87" w:rsidRPr="00113E87" w:rsidRDefault="00B3430C" w:rsidP="00113E87">
      <w:pPr>
        <w:autoSpaceDE w:val="0"/>
        <w:autoSpaceDN w:val="0"/>
        <w:adjustRightInd w:val="0"/>
        <w:rPr>
          <w:rFonts w:ascii="Times New Roman" w:eastAsia="Times New Roman" w:hAnsi="Times New Roman"/>
          <w:sz w:val="24"/>
          <w:szCs w:val="24"/>
        </w:rPr>
      </w:pPr>
      <w:r w:rsidRPr="002C0A32">
        <w:rPr>
          <w:rFonts w:ascii="Times New Roman" w:eastAsia="Times New Roman" w:hAnsi="Times New Roman"/>
          <w:color w:val="26282A"/>
          <w:sz w:val="24"/>
          <w:szCs w:val="24"/>
        </w:rPr>
        <w:t xml:space="preserve">        1.  </w:t>
      </w:r>
      <w:r w:rsidR="00113E87" w:rsidRPr="00113E87">
        <w:rPr>
          <w:rFonts w:ascii="Times New Roman" w:eastAsia="Times New Roman" w:hAnsi="Times New Roman"/>
          <w:sz w:val="24"/>
          <w:szCs w:val="24"/>
        </w:rPr>
        <w:t>“VDF 101</w:t>
      </w:r>
      <w:r w:rsidR="003344E7">
        <w:rPr>
          <w:rFonts w:ascii="Times New Roman" w:eastAsia="Times New Roman" w:hAnsi="Times New Roman"/>
          <w:sz w:val="24"/>
          <w:szCs w:val="24"/>
        </w:rPr>
        <w:t>,</w:t>
      </w:r>
      <w:r w:rsidR="00113E87" w:rsidRPr="00113E87">
        <w:rPr>
          <w:rFonts w:ascii="Times New Roman" w:eastAsia="Times New Roman" w:hAnsi="Times New Roman"/>
          <w:sz w:val="24"/>
          <w:szCs w:val="24"/>
        </w:rPr>
        <w:t xml:space="preserve"> Military Structure, Basic Operations, Emergency Response Process</w:t>
      </w:r>
      <w:r w:rsidR="00113E87" w:rsidRPr="002C0A32">
        <w:rPr>
          <w:rFonts w:ascii="Times New Roman" w:eastAsia="Times New Roman" w:hAnsi="Times New Roman"/>
          <w:sz w:val="24"/>
          <w:szCs w:val="24"/>
        </w:rPr>
        <w:t>.</w:t>
      </w:r>
      <w:r w:rsidR="00113E87" w:rsidRPr="00113E87">
        <w:rPr>
          <w:rFonts w:ascii="Times New Roman" w:eastAsia="Times New Roman" w:hAnsi="Times New Roman"/>
          <w:sz w:val="24"/>
          <w:szCs w:val="24"/>
        </w:rPr>
        <w:t xml:space="preserve">”  </w:t>
      </w:r>
    </w:p>
    <w:p w14:paraId="5B1DD430" w14:textId="663161E3" w:rsidR="00113E87" w:rsidRPr="00113E87" w:rsidRDefault="00113E87" w:rsidP="00113E87">
      <w:pPr>
        <w:shd w:val="clear" w:color="auto" w:fill="FFFFFF"/>
        <w:spacing w:after="0" w:line="240" w:lineRule="auto"/>
        <w:rPr>
          <w:rFonts w:ascii="Times New Roman" w:eastAsia="Times New Roman" w:hAnsi="Times New Roman"/>
          <w:sz w:val="24"/>
          <w:szCs w:val="24"/>
        </w:rPr>
      </w:pPr>
      <w:r w:rsidRPr="002C0A32">
        <w:rPr>
          <w:rFonts w:ascii="Times New Roman" w:eastAsia="Times New Roman" w:hAnsi="Times New Roman"/>
          <w:sz w:val="24"/>
          <w:szCs w:val="24"/>
        </w:rPr>
        <w:t xml:space="preserve">        2</w:t>
      </w:r>
      <w:r w:rsidR="002C0A32">
        <w:rPr>
          <w:rFonts w:ascii="Times New Roman" w:eastAsia="Times New Roman" w:hAnsi="Times New Roman"/>
          <w:sz w:val="24"/>
          <w:szCs w:val="24"/>
        </w:rPr>
        <w:t>.</w:t>
      </w:r>
      <w:r w:rsidRPr="002C0A32">
        <w:rPr>
          <w:rFonts w:ascii="Times New Roman" w:eastAsia="Times New Roman" w:hAnsi="Times New Roman"/>
          <w:sz w:val="24"/>
          <w:szCs w:val="24"/>
        </w:rPr>
        <w:t xml:space="preserve">  </w:t>
      </w:r>
      <w:r w:rsidRPr="00113E87">
        <w:rPr>
          <w:rFonts w:ascii="Times New Roman" w:eastAsia="Times New Roman" w:hAnsi="Times New Roman"/>
          <w:sz w:val="24"/>
          <w:szCs w:val="24"/>
        </w:rPr>
        <w:t>“VDF102</w:t>
      </w:r>
      <w:r w:rsidR="003344E7">
        <w:rPr>
          <w:rFonts w:ascii="Times New Roman" w:eastAsia="Times New Roman" w:hAnsi="Times New Roman"/>
          <w:sz w:val="24"/>
          <w:szCs w:val="24"/>
        </w:rPr>
        <w:t>,</w:t>
      </w:r>
      <w:r w:rsidRPr="00113E87">
        <w:rPr>
          <w:rFonts w:ascii="Times New Roman" w:eastAsia="Times New Roman" w:hAnsi="Times New Roman"/>
          <w:sz w:val="24"/>
          <w:szCs w:val="24"/>
        </w:rPr>
        <w:t xml:space="preserve"> Soldier Values/SHARP/EO/Ethics</w:t>
      </w:r>
      <w:r w:rsidRPr="002C0A32">
        <w:rPr>
          <w:rFonts w:ascii="Times New Roman" w:eastAsia="Times New Roman" w:hAnsi="Times New Roman"/>
          <w:sz w:val="24"/>
          <w:szCs w:val="24"/>
        </w:rPr>
        <w:t>.</w:t>
      </w:r>
      <w:r w:rsidRPr="00113E87">
        <w:rPr>
          <w:rFonts w:ascii="Times New Roman" w:eastAsia="Times New Roman" w:hAnsi="Times New Roman"/>
          <w:sz w:val="24"/>
          <w:szCs w:val="24"/>
        </w:rPr>
        <w:t xml:space="preserve">” </w:t>
      </w:r>
    </w:p>
    <w:p w14:paraId="22620FF4" w14:textId="77777777" w:rsidR="00113E87" w:rsidRPr="00113E87" w:rsidRDefault="00113E87" w:rsidP="00113E87">
      <w:pPr>
        <w:shd w:val="clear" w:color="auto" w:fill="FFFFFF"/>
        <w:spacing w:after="0" w:line="240" w:lineRule="auto"/>
        <w:ind w:left="144"/>
        <w:rPr>
          <w:rFonts w:ascii="Times New Roman" w:eastAsia="Times New Roman" w:hAnsi="Times New Roman"/>
          <w:sz w:val="24"/>
          <w:szCs w:val="24"/>
        </w:rPr>
      </w:pPr>
    </w:p>
    <w:p w14:paraId="270AC74D" w14:textId="5FA55EC4" w:rsidR="00113E87" w:rsidRPr="00113E87" w:rsidRDefault="00113E87" w:rsidP="00113E87">
      <w:pPr>
        <w:autoSpaceDE w:val="0"/>
        <w:autoSpaceDN w:val="0"/>
        <w:adjustRightInd w:val="0"/>
        <w:spacing w:after="0" w:line="240" w:lineRule="auto"/>
        <w:rPr>
          <w:rFonts w:ascii="Times New Roman" w:eastAsia="Times New Roman" w:hAnsi="Times New Roman"/>
          <w:sz w:val="24"/>
          <w:szCs w:val="24"/>
        </w:rPr>
      </w:pPr>
      <w:r w:rsidRPr="002C0A32">
        <w:rPr>
          <w:rFonts w:ascii="Times New Roman" w:eastAsia="Times New Roman" w:hAnsi="Times New Roman"/>
          <w:sz w:val="24"/>
          <w:szCs w:val="24"/>
        </w:rPr>
        <w:t xml:space="preserve">        4.  </w:t>
      </w:r>
      <w:r w:rsidRPr="00113E87">
        <w:rPr>
          <w:rFonts w:ascii="Times New Roman" w:eastAsia="Times New Roman" w:hAnsi="Times New Roman"/>
          <w:sz w:val="24"/>
          <w:szCs w:val="24"/>
        </w:rPr>
        <w:t>“VDF 103</w:t>
      </w:r>
      <w:r w:rsidR="003344E7">
        <w:rPr>
          <w:rFonts w:ascii="Times New Roman" w:eastAsia="Times New Roman" w:hAnsi="Times New Roman"/>
          <w:sz w:val="24"/>
          <w:szCs w:val="24"/>
        </w:rPr>
        <w:t>,</w:t>
      </w:r>
      <w:r w:rsidRPr="00113E87">
        <w:rPr>
          <w:rFonts w:ascii="Times New Roman" w:eastAsia="Times New Roman" w:hAnsi="Times New Roman"/>
          <w:sz w:val="24"/>
          <w:szCs w:val="24"/>
        </w:rPr>
        <w:t xml:space="preserve"> Military Customs and Courtesies</w:t>
      </w:r>
      <w:r w:rsidRPr="002C0A32">
        <w:rPr>
          <w:rFonts w:ascii="Times New Roman" w:eastAsia="Times New Roman" w:hAnsi="Times New Roman"/>
          <w:sz w:val="24"/>
          <w:szCs w:val="24"/>
        </w:rPr>
        <w:t>.</w:t>
      </w:r>
      <w:r w:rsidRPr="00113E87">
        <w:rPr>
          <w:rFonts w:ascii="Times New Roman" w:eastAsia="Times New Roman" w:hAnsi="Times New Roman"/>
          <w:sz w:val="24"/>
          <w:szCs w:val="24"/>
        </w:rPr>
        <w:t xml:space="preserve">” </w:t>
      </w:r>
    </w:p>
    <w:p w14:paraId="638CAFA2" w14:textId="77777777" w:rsidR="00113E87" w:rsidRPr="00113E87" w:rsidRDefault="00113E87" w:rsidP="00113E87">
      <w:pPr>
        <w:autoSpaceDE w:val="0"/>
        <w:autoSpaceDN w:val="0"/>
        <w:adjustRightInd w:val="0"/>
        <w:spacing w:after="0" w:line="240" w:lineRule="auto"/>
        <w:rPr>
          <w:rFonts w:ascii="Times New Roman" w:eastAsia="Times New Roman" w:hAnsi="Times New Roman"/>
          <w:sz w:val="24"/>
          <w:szCs w:val="24"/>
        </w:rPr>
      </w:pPr>
    </w:p>
    <w:p w14:paraId="273AD1D0" w14:textId="2D1A290B" w:rsidR="00113E87" w:rsidRPr="00113E87" w:rsidRDefault="00113E87" w:rsidP="00113E87">
      <w:pPr>
        <w:autoSpaceDE w:val="0"/>
        <w:autoSpaceDN w:val="0"/>
        <w:adjustRightInd w:val="0"/>
        <w:spacing w:after="0" w:line="240" w:lineRule="auto"/>
        <w:rPr>
          <w:rFonts w:ascii="Times New Roman" w:eastAsia="Times New Roman" w:hAnsi="Times New Roman"/>
          <w:sz w:val="24"/>
          <w:szCs w:val="24"/>
        </w:rPr>
      </w:pPr>
      <w:r w:rsidRPr="002C0A32">
        <w:rPr>
          <w:rFonts w:ascii="Times New Roman" w:eastAsia="Times New Roman" w:hAnsi="Times New Roman"/>
          <w:sz w:val="24"/>
          <w:szCs w:val="24"/>
        </w:rPr>
        <w:t xml:space="preserve">        5.  </w:t>
      </w:r>
      <w:r w:rsidRPr="00113E87">
        <w:rPr>
          <w:rFonts w:ascii="Times New Roman" w:eastAsia="Times New Roman" w:hAnsi="Times New Roman"/>
          <w:sz w:val="24"/>
          <w:szCs w:val="24"/>
        </w:rPr>
        <w:t>“VDF 104</w:t>
      </w:r>
      <w:r w:rsidR="003344E7">
        <w:rPr>
          <w:rFonts w:ascii="Times New Roman" w:eastAsia="Times New Roman" w:hAnsi="Times New Roman"/>
          <w:sz w:val="24"/>
          <w:szCs w:val="24"/>
        </w:rPr>
        <w:t>,</w:t>
      </w:r>
      <w:r w:rsidRPr="00113E87">
        <w:rPr>
          <w:rFonts w:ascii="Times New Roman" w:eastAsia="Times New Roman" w:hAnsi="Times New Roman"/>
          <w:sz w:val="24"/>
          <w:szCs w:val="24"/>
        </w:rPr>
        <w:t xml:space="preserve"> Uniform Wear and Inspection</w:t>
      </w:r>
      <w:r w:rsidRPr="002C0A32">
        <w:rPr>
          <w:rFonts w:ascii="Times New Roman" w:eastAsia="Times New Roman" w:hAnsi="Times New Roman"/>
          <w:sz w:val="24"/>
          <w:szCs w:val="24"/>
        </w:rPr>
        <w:t>.</w:t>
      </w:r>
      <w:r w:rsidRPr="00113E87">
        <w:rPr>
          <w:rFonts w:ascii="Times New Roman" w:eastAsia="Times New Roman" w:hAnsi="Times New Roman"/>
          <w:sz w:val="24"/>
          <w:szCs w:val="24"/>
        </w:rPr>
        <w:t xml:space="preserve">” </w:t>
      </w:r>
    </w:p>
    <w:p w14:paraId="168FEAFD" w14:textId="77777777" w:rsidR="00113E87" w:rsidRPr="00113E87" w:rsidRDefault="00113E87" w:rsidP="00113E87">
      <w:pPr>
        <w:autoSpaceDE w:val="0"/>
        <w:autoSpaceDN w:val="0"/>
        <w:adjustRightInd w:val="0"/>
        <w:spacing w:after="0" w:line="240" w:lineRule="auto"/>
        <w:rPr>
          <w:rFonts w:ascii="Times New Roman" w:eastAsia="Times New Roman" w:hAnsi="Times New Roman"/>
          <w:sz w:val="24"/>
          <w:szCs w:val="24"/>
        </w:rPr>
      </w:pPr>
    </w:p>
    <w:p w14:paraId="2A3697E5" w14:textId="6A1B1C50" w:rsidR="00113E87" w:rsidRPr="002C0A32" w:rsidRDefault="00113E87" w:rsidP="00113E87">
      <w:pPr>
        <w:autoSpaceDE w:val="0"/>
        <w:autoSpaceDN w:val="0"/>
        <w:adjustRightInd w:val="0"/>
        <w:spacing w:after="0" w:line="240" w:lineRule="auto"/>
        <w:rPr>
          <w:rFonts w:ascii="Times New Roman" w:eastAsia="Times New Roman" w:hAnsi="Times New Roman"/>
          <w:sz w:val="24"/>
          <w:szCs w:val="24"/>
        </w:rPr>
      </w:pPr>
      <w:r w:rsidRPr="002C0A32">
        <w:rPr>
          <w:rFonts w:ascii="Times New Roman" w:eastAsia="Times New Roman" w:hAnsi="Times New Roman"/>
          <w:sz w:val="24"/>
          <w:szCs w:val="24"/>
        </w:rPr>
        <w:t xml:space="preserve">        6.  </w:t>
      </w:r>
      <w:r w:rsidRPr="00113E87">
        <w:rPr>
          <w:rFonts w:ascii="Times New Roman" w:eastAsia="Times New Roman" w:hAnsi="Times New Roman"/>
          <w:sz w:val="24"/>
          <w:szCs w:val="24"/>
        </w:rPr>
        <w:t>“VDF 105</w:t>
      </w:r>
      <w:r w:rsidR="003344E7">
        <w:rPr>
          <w:rFonts w:ascii="Times New Roman" w:eastAsia="Times New Roman" w:hAnsi="Times New Roman"/>
          <w:sz w:val="24"/>
          <w:szCs w:val="24"/>
        </w:rPr>
        <w:t>,</w:t>
      </w:r>
      <w:r w:rsidRPr="00113E87">
        <w:rPr>
          <w:rFonts w:ascii="Times New Roman" w:eastAsia="Times New Roman" w:hAnsi="Times New Roman"/>
          <w:sz w:val="24"/>
          <w:szCs w:val="24"/>
        </w:rPr>
        <w:t xml:space="preserve"> Drill and Ceremonies (including Formations)</w:t>
      </w:r>
      <w:r w:rsidRPr="002C0A32">
        <w:rPr>
          <w:rFonts w:ascii="Times New Roman" w:eastAsia="Times New Roman" w:hAnsi="Times New Roman"/>
          <w:sz w:val="24"/>
          <w:szCs w:val="24"/>
        </w:rPr>
        <w:t>.</w:t>
      </w:r>
      <w:r w:rsidRPr="00113E87">
        <w:rPr>
          <w:rFonts w:ascii="Times New Roman" w:eastAsia="Times New Roman" w:hAnsi="Times New Roman"/>
          <w:sz w:val="24"/>
          <w:szCs w:val="24"/>
        </w:rPr>
        <w:t xml:space="preserve">” </w:t>
      </w:r>
    </w:p>
    <w:p w14:paraId="0B6DF793" w14:textId="77777777" w:rsidR="00000534" w:rsidRPr="002C0A32" w:rsidRDefault="00000534" w:rsidP="00113E87">
      <w:pPr>
        <w:autoSpaceDE w:val="0"/>
        <w:autoSpaceDN w:val="0"/>
        <w:adjustRightInd w:val="0"/>
        <w:spacing w:after="0" w:line="240" w:lineRule="auto"/>
        <w:rPr>
          <w:rFonts w:ascii="Times New Roman" w:eastAsia="Times New Roman" w:hAnsi="Times New Roman"/>
          <w:sz w:val="24"/>
          <w:szCs w:val="24"/>
        </w:rPr>
      </w:pPr>
    </w:p>
    <w:p w14:paraId="14BF6B8A" w14:textId="77777777" w:rsidR="00000534" w:rsidRPr="002C0A32" w:rsidRDefault="00000534" w:rsidP="00113E87">
      <w:pPr>
        <w:autoSpaceDE w:val="0"/>
        <w:autoSpaceDN w:val="0"/>
        <w:adjustRightInd w:val="0"/>
        <w:spacing w:after="0" w:line="240" w:lineRule="auto"/>
        <w:rPr>
          <w:rFonts w:ascii="Times New Roman" w:eastAsia="Times New Roman" w:hAnsi="Times New Roman"/>
          <w:color w:val="000000" w:themeColor="text1"/>
          <w:sz w:val="24"/>
          <w:szCs w:val="24"/>
        </w:rPr>
      </w:pPr>
      <w:r w:rsidRPr="002C0A32">
        <w:rPr>
          <w:rFonts w:ascii="Times New Roman" w:eastAsia="Times New Roman" w:hAnsi="Times New Roman"/>
          <w:sz w:val="24"/>
          <w:szCs w:val="24"/>
        </w:rPr>
        <w:t xml:space="preserve">        7.  </w:t>
      </w:r>
      <w:r w:rsidR="00CB2F06" w:rsidRPr="002C0A32">
        <w:rPr>
          <w:rFonts w:ascii="Times New Roman" w:eastAsia="Arial" w:hAnsi="Times New Roman"/>
          <w:color w:val="000000"/>
          <w:sz w:val="24"/>
          <w:szCs w:val="24"/>
        </w:rPr>
        <w:t xml:space="preserve">“CSS 100, </w:t>
      </w:r>
      <w:r w:rsidR="00CB2F06" w:rsidRPr="002C0A32">
        <w:rPr>
          <w:rFonts w:ascii="Times New Roman" w:eastAsia="Times New Roman" w:hAnsi="Times New Roman"/>
          <w:color w:val="000000" w:themeColor="text1"/>
          <w:sz w:val="24"/>
          <w:szCs w:val="24"/>
        </w:rPr>
        <w:t>Basic Guard &amp; Access Control Duty.”</w:t>
      </w:r>
    </w:p>
    <w:p w14:paraId="0E8D5C43" w14:textId="77777777" w:rsidR="00CB2F06" w:rsidRPr="002C0A32" w:rsidRDefault="00CB2F06" w:rsidP="00113E87">
      <w:pPr>
        <w:autoSpaceDE w:val="0"/>
        <w:autoSpaceDN w:val="0"/>
        <w:adjustRightInd w:val="0"/>
        <w:spacing w:after="0" w:line="240" w:lineRule="auto"/>
        <w:rPr>
          <w:rFonts w:ascii="Times New Roman" w:eastAsia="Times New Roman" w:hAnsi="Times New Roman"/>
          <w:color w:val="000000" w:themeColor="text1"/>
          <w:sz w:val="24"/>
          <w:szCs w:val="24"/>
        </w:rPr>
      </w:pPr>
    </w:p>
    <w:p w14:paraId="6019229F" w14:textId="0F5B6C26" w:rsidR="00CB2F06" w:rsidRPr="00113E87" w:rsidRDefault="00CB2F06" w:rsidP="00113E87">
      <w:pPr>
        <w:autoSpaceDE w:val="0"/>
        <w:autoSpaceDN w:val="0"/>
        <w:adjustRightInd w:val="0"/>
        <w:spacing w:after="0" w:line="240" w:lineRule="auto"/>
        <w:rPr>
          <w:rFonts w:ascii="Times New Roman" w:eastAsia="Times New Roman" w:hAnsi="Times New Roman"/>
          <w:sz w:val="24"/>
          <w:szCs w:val="24"/>
        </w:rPr>
      </w:pPr>
      <w:r w:rsidRPr="002C0A32">
        <w:rPr>
          <w:rFonts w:ascii="Times New Roman" w:eastAsia="Times New Roman" w:hAnsi="Times New Roman"/>
          <w:color w:val="000000" w:themeColor="text1"/>
          <w:sz w:val="24"/>
          <w:szCs w:val="24"/>
        </w:rPr>
        <w:t xml:space="preserve">       8.  </w:t>
      </w:r>
      <w:r w:rsidR="002C0A32" w:rsidRPr="002C0A32">
        <w:rPr>
          <w:rFonts w:ascii="Times New Roman" w:eastAsia="Times New Roman" w:hAnsi="Times New Roman"/>
          <w:color w:val="000000" w:themeColor="text1"/>
          <w:sz w:val="24"/>
          <w:szCs w:val="24"/>
        </w:rPr>
        <w:t>“</w:t>
      </w:r>
      <w:r w:rsidR="002C0A32" w:rsidRPr="002C0A32">
        <w:rPr>
          <w:rFonts w:ascii="Times New Roman" w:eastAsia="Arial" w:hAnsi="Times New Roman"/>
          <w:sz w:val="24"/>
          <w:szCs w:val="24"/>
        </w:rPr>
        <w:t>COM 100</w:t>
      </w:r>
      <w:r w:rsidR="00952632">
        <w:rPr>
          <w:rFonts w:ascii="Times New Roman" w:eastAsia="Arial" w:hAnsi="Times New Roman"/>
          <w:sz w:val="24"/>
          <w:szCs w:val="24"/>
        </w:rPr>
        <w:t>,</w:t>
      </w:r>
      <w:r w:rsidR="002C0A32" w:rsidRPr="002C0A32">
        <w:rPr>
          <w:rFonts w:ascii="Times New Roman" w:eastAsia="Arial" w:hAnsi="Times New Roman"/>
          <w:sz w:val="24"/>
          <w:szCs w:val="24"/>
        </w:rPr>
        <w:t xml:space="preserve"> Basic Communications” [Operational Procedures, Radio-Telephone Practices, </w:t>
      </w:r>
      <w:r w:rsidR="002C0A32" w:rsidRPr="002C0A32">
        <w:rPr>
          <w:rFonts w:ascii="Times New Roman" w:eastAsia="Arial" w:hAnsi="Times New Roman"/>
          <w:color w:val="000000"/>
          <w:sz w:val="24"/>
          <w:szCs w:val="24"/>
        </w:rPr>
        <w:t>Terminology, the Phonetic Alphabet, and Message Documentation Procedures</w:t>
      </w:r>
      <w:r w:rsidR="002C0A32" w:rsidRPr="002C0A32">
        <w:rPr>
          <w:rFonts w:ascii="Times New Roman" w:eastAsia="Arial" w:hAnsi="Times New Roman"/>
          <w:sz w:val="24"/>
          <w:szCs w:val="24"/>
        </w:rPr>
        <w:t>, Operate Statewide Agencies Radio System (STARS) Radio and Organic VDF Handheld Radio(s)]</w:t>
      </w:r>
    </w:p>
    <w:p w14:paraId="3F521503" w14:textId="77777777" w:rsidR="002C0A32" w:rsidRPr="002C0A32" w:rsidRDefault="002C0A32" w:rsidP="002C0A32">
      <w:pPr>
        <w:autoSpaceDE w:val="0"/>
        <w:autoSpaceDN w:val="0"/>
        <w:adjustRightInd w:val="0"/>
        <w:spacing w:after="0" w:line="240" w:lineRule="auto"/>
        <w:rPr>
          <w:rFonts w:ascii="Times New Roman" w:eastAsia="Times New Roman" w:hAnsi="Times New Roman"/>
          <w:color w:val="26282A"/>
          <w:sz w:val="24"/>
          <w:szCs w:val="24"/>
        </w:rPr>
      </w:pPr>
    </w:p>
    <w:p w14:paraId="2612107A" w14:textId="77777777" w:rsidR="00B3430C" w:rsidRDefault="00B3430C" w:rsidP="00B3430C">
      <w:pPr>
        <w:autoSpaceDE w:val="0"/>
        <w:autoSpaceDN w:val="0"/>
        <w:adjustRightInd w:val="0"/>
        <w:spacing w:after="0" w:line="240" w:lineRule="auto"/>
        <w:ind w:firstLine="720"/>
        <w:rPr>
          <w:rFonts w:ascii="Times New Roman" w:eastAsia="Times New Roman" w:hAnsi="Times New Roman"/>
          <w:b/>
          <w:bCs/>
          <w:sz w:val="28"/>
          <w:szCs w:val="28"/>
        </w:rPr>
      </w:pPr>
    </w:p>
    <w:p w14:paraId="1E0EDEFB" w14:textId="77777777" w:rsidR="00B3430C" w:rsidRPr="00FE5223" w:rsidRDefault="00B3430C" w:rsidP="005E21BA">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PROGRAM AND STUDENT LEARNING OUTCOMES</w:t>
      </w:r>
    </w:p>
    <w:p w14:paraId="3B8D01AD"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The above training is intended to train the students in basic military knowledge.</w:t>
      </w:r>
    </w:p>
    <w:p w14:paraId="2B86100F"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5122CA7E"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CORE ABILITIES</w:t>
      </w:r>
    </w:p>
    <w:p w14:paraId="3EBF22B5"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sz w:val="28"/>
          <w:szCs w:val="28"/>
        </w:rPr>
        <w:t xml:space="preserve">Functional knowledge of the class subjects above.  </w:t>
      </w:r>
    </w:p>
    <w:p w14:paraId="45A358EA"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p>
    <w:p w14:paraId="2696D6B6"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COMPETENCIES</w:t>
      </w:r>
    </w:p>
    <w:p w14:paraId="03B7C575"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Individuals should</w:t>
      </w:r>
      <w:r w:rsidRPr="00FE5223">
        <w:rPr>
          <w:rFonts w:ascii="Times New Roman" w:eastAsia="Times New Roman" w:hAnsi="Times New Roman"/>
          <w:sz w:val="28"/>
          <w:szCs w:val="28"/>
        </w:rPr>
        <w:t xml:space="preserve"> complete the VDF Orientation and IIA classes online at the VDF web site</w:t>
      </w:r>
      <w:r w:rsidRPr="00FE5223">
        <w:rPr>
          <w:rFonts w:ascii="Times New Roman" w:eastAsia="Times New Roman" w:hAnsi="Times New Roman"/>
          <w:bCs/>
          <w:sz w:val="28"/>
          <w:szCs w:val="28"/>
        </w:rPr>
        <w:t xml:space="preserve">.  </w:t>
      </w:r>
    </w:p>
    <w:p w14:paraId="3C1EDBF7"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06E970FE"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COURSE PREREQUISITE 2-3</w:t>
      </w:r>
    </w:p>
    <w:p w14:paraId="44A08715"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28"/>
          <w:szCs w:val="28"/>
        </w:rPr>
      </w:pPr>
    </w:p>
    <w:p w14:paraId="5D6AFD0E"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ACADEMIC HOURS</w:t>
      </w:r>
    </w:p>
    <w:p w14:paraId="6C7AE66A"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r w:rsidRPr="00FE5223">
        <w:rPr>
          <w:rFonts w:ascii="Times New Roman" w:eastAsia="Times New Roman" w:hAnsi="Times New Roman"/>
          <w:bCs/>
          <w:sz w:val="28"/>
          <w:szCs w:val="28"/>
        </w:rPr>
        <w:t>A.  Orientation Parts I and II, with online tests take approximately four hours.</w:t>
      </w:r>
    </w:p>
    <w:p w14:paraId="41E652AA" w14:textId="61DA9D22"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r w:rsidRPr="00FE5223">
        <w:rPr>
          <w:rFonts w:ascii="Times New Roman" w:eastAsia="Times New Roman" w:hAnsi="Times New Roman"/>
          <w:bCs/>
          <w:sz w:val="28"/>
          <w:szCs w:val="28"/>
        </w:rPr>
        <w:t>B.  The IET in-person instruction lasts approximately 1</w:t>
      </w:r>
      <w:r w:rsidR="003344E7">
        <w:rPr>
          <w:rFonts w:ascii="Times New Roman" w:eastAsia="Times New Roman" w:hAnsi="Times New Roman"/>
          <w:bCs/>
          <w:sz w:val="28"/>
          <w:szCs w:val="28"/>
        </w:rPr>
        <w:t>4</w:t>
      </w:r>
      <w:r w:rsidRPr="00FE5223">
        <w:rPr>
          <w:rFonts w:ascii="Times New Roman" w:eastAsia="Times New Roman" w:hAnsi="Times New Roman"/>
          <w:bCs/>
          <w:sz w:val="28"/>
          <w:szCs w:val="28"/>
        </w:rPr>
        <w:t xml:space="preserve"> hours.  </w:t>
      </w:r>
    </w:p>
    <w:p w14:paraId="3BFE1BCD"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p>
    <w:p w14:paraId="1E7D4B5C"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CLASS SIZE - INSTRUCTOR / STUDENT RATIO</w:t>
      </w:r>
    </w:p>
    <w:p w14:paraId="47C0D1A0"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4B36D2B9"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ab/>
        <w:t xml:space="preserve">A.  Orientation is self-directed.  </w:t>
      </w:r>
    </w:p>
    <w:p w14:paraId="113ED6C1"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32C171E5"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ab/>
        <w:t>B.  For IET the maximum of 10-15 students with one (1) instructor and one assistant instructor.</w:t>
      </w:r>
    </w:p>
    <w:p w14:paraId="423B387B"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74F29BCD"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ACADEMIC PREREQUISITES</w:t>
      </w:r>
      <w:r w:rsidRPr="00FE5223">
        <w:rPr>
          <w:rFonts w:ascii="Times New Roman" w:eastAsia="Times New Roman" w:hAnsi="Times New Roman"/>
          <w:color w:val="000000"/>
          <w:sz w:val="28"/>
          <w:szCs w:val="28"/>
        </w:rPr>
        <w:t xml:space="preserve"> </w:t>
      </w:r>
    </w:p>
    <w:p w14:paraId="1A4FEE80"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p>
    <w:p w14:paraId="077D750D"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r w:rsidRPr="00FE5223">
        <w:rPr>
          <w:rFonts w:ascii="Times New Roman" w:eastAsia="Times New Roman" w:hAnsi="Times New Roman"/>
          <w:sz w:val="28"/>
          <w:szCs w:val="28"/>
        </w:rPr>
        <w:tab/>
        <w:t>A. Orientation: none.</w:t>
      </w:r>
    </w:p>
    <w:p w14:paraId="73003150"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p>
    <w:p w14:paraId="6970AFBD"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r w:rsidRPr="00FE5223">
        <w:rPr>
          <w:rFonts w:ascii="Times New Roman" w:eastAsia="Times New Roman" w:hAnsi="Times New Roman"/>
          <w:sz w:val="28"/>
          <w:szCs w:val="28"/>
        </w:rPr>
        <w:tab/>
        <w:t>B.  Students must separately complete the VDF Orientation Parts I and II classes online at the VDF web site.  Students are encouraged to take IET web-based training to prepare for in-person IET.</w:t>
      </w:r>
    </w:p>
    <w:p w14:paraId="2312D23C"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
          <w:bCs/>
          <w:sz w:val="32"/>
          <w:szCs w:val="32"/>
        </w:rPr>
      </w:pPr>
    </w:p>
    <w:p w14:paraId="241802D8"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SPECIAL INFORMATION 2-4</w:t>
      </w:r>
    </w:p>
    <w:p w14:paraId="4831D10A"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28"/>
          <w:szCs w:val="28"/>
        </w:rPr>
      </w:pPr>
    </w:p>
    <w:p w14:paraId="3A2D4BCB"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r w:rsidRPr="00FE5223">
        <w:rPr>
          <w:rFonts w:ascii="Times New Roman" w:eastAsia="Times New Roman" w:hAnsi="Times New Roman"/>
          <w:b/>
          <w:color w:val="000000"/>
          <w:sz w:val="28"/>
          <w:szCs w:val="28"/>
        </w:rPr>
        <w:t>INSTRUCTOR RESOURCES</w:t>
      </w:r>
    </w:p>
    <w:p w14:paraId="76C17872"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Instructors are issued instructional slide packs and any student reading materials 60 days before the scheduled class.  The Professional Military Education (PME) staff will coordinate classrooms, classroom equipment, and written handouts, with G3 as needed.  </w:t>
      </w:r>
    </w:p>
    <w:p w14:paraId="7736951D"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p>
    <w:p w14:paraId="0403625D"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r w:rsidRPr="00FE5223">
        <w:rPr>
          <w:rFonts w:ascii="Times New Roman" w:eastAsia="Times New Roman" w:hAnsi="Times New Roman"/>
          <w:b/>
          <w:sz w:val="28"/>
          <w:szCs w:val="28"/>
        </w:rPr>
        <w:t>TRAINING AIDS AND MATERIALS</w:t>
      </w:r>
      <w:r w:rsidRPr="00FE5223">
        <w:rPr>
          <w:rFonts w:ascii="Times New Roman" w:eastAsia="Times New Roman" w:hAnsi="Times New Roman"/>
          <w:b/>
          <w:color w:val="000000"/>
          <w:sz w:val="28"/>
          <w:szCs w:val="28"/>
        </w:rPr>
        <w:t>/EQUIPMENT NEEDED</w:t>
      </w:r>
    </w:p>
    <w:p w14:paraId="10E141C3"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p>
    <w:p w14:paraId="2CA47D41"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r w:rsidRPr="00FE5223">
        <w:rPr>
          <w:rFonts w:ascii="Times New Roman" w:eastAsia="Times New Roman" w:hAnsi="Times New Roman"/>
          <w:sz w:val="28"/>
          <w:szCs w:val="28"/>
        </w:rPr>
        <w:t>(1) Slide pack and supplemental materials; (2) A/V equipment, computer, as required; (3) White board, poster board, and markers to list ideas; (4) Student</w:t>
      </w:r>
      <w:r w:rsidRPr="00FE5223">
        <w:rPr>
          <w:rFonts w:ascii="Times New Roman" w:eastAsia="Times New Roman" w:hAnsi="Times New Roman"/>
          <w:iCs/>
          <w:sz w:val="28"/>
          <w:szCs w:val="28"/>
        </w:rPr>
        <w:t xml:space="preserve"> handout m</w:t>
      </w:r>
      <w:r w:rsidRPr="00FE5223">
        <w:rPr>
          <w:rFonts w:ascii="Times New Roman" w:eastAsia="Times New Roman" w:hAnsi="Times New Roman"/>
          <w:sz w:val="28"/>
          <w:szCs w:val="28"/>
        </w:rPr>
        <w:t xml:space="preserve">aterial to support the lesson; and (5) </w:t>
      </w:r>
      <w:r w:rsidRPr="00FE5223">
        <w:rPr>
          <w:rFonts w:ascii="Times New Roman" w:eastAsia="Times New Roman" w:hAnsi="Times New Roman"/>
          <w:iCs/>
          <w:sz w:val="28"/>
          <w:szCs w:val="28"/>
        </w:rPr>
        <w:t>Facilitator note cards</w:t>
      </w:r>
      <w:r w:rsidRPr="00FE5223">
        <w:rPr>
          <w:rFonts w:ascii="Times New Roman" w:eastAsia="Times New Roman" w:hAnsi="Times New Roman"/>
          <w:sz w:val="28"/>
          <w:szCs w:val="28"/>
        </w:rPr>
        <w:t xml:space="preserve">: Material to support facilitated discussions of video case exercises.   </w:t>
      </w:r>
    </w:p>
    <w:p w14:paraId="3D65EEEB"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p>
    <w:p w14:paraId="0A8B9214"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FACILITIES/TRAINING AREA</w:t>
      </w:r>
      <w:r w:rsidRPr="00FE5223">
        <w:rPr>
          <w:rFonts w:ascii="Times New Roman" w:eastAsia="Times New Roman" w:hAnsi="Times New Roman"/>
          <w:color w:val="000000"/>
          <w:sz w:val="28"/>
          <w:szCs w:val="28"/>
        </w:rPr>
        <w:t xml:space="preserve"> </w:t>
      </w:r>
    </w:p>
    <w:p w14:paraId="276FC18A"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Classroom and parade ground (hardtop or grass).</w:t>
      </w:r>
    </w:p>
    <w:p w14:paraId="05608E6C"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p>
    <w:p w14:paraId="64447D0E"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ADDITIONAL TRAINING ASSISTANTS</w:t>
      </w:r>
    </w:p>
    <w:p w14:paraId="327E684A"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Needed to teach drill and radio procedures.</w:t>
      </w:r>
    </w:p>
    <w:p w14:paraId="3673AF6E"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p>
    <w:p w14:paraId="0F1DF2EB"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SAFETY AND RISK ASSESSMENT</w:t>
      </w:r>
    </w:p>
    <w:p w14:paraId="0AFCE0B0"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lastRenderedPageBreak/>
        <w:t>Classroom environment, except marching.  Parade ground should be surveyed for uneven areas and those should be marked no-go.</w:t>
      </w:r>
    </w:p>
    <w:p w14:paraId="22448613"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39D83AFA"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color w:val="000000"/>
          <w:sz w:val="32"/>
          <w:szCs w:val="32"/>
          <w:u w:val="single"/>
        </w:rPr>
      </w:pPr>
      <w:r w:rsidRPr="00FE5223">
        <w:rPr>
          <w:rFonts w:ascii="Times New Roman" w:eastAsia="Times New Roman" w:hAnsi="Times New Roman"/>
          <w:color w:val="000000"/>
          <w:sz w:val="28"/>
          <w:szCs w:val="28"/>
        </w:rPr>
        <w:t xml:space="preserve"> </w:t>
      </w:r>
      <w:r w:rsidRPr="00FE5223">
        <w:rPr>
          <w:rFonts w:ascii="Times New Roman" w:eastAsia="Times New Roman" w:hAnsi="Times New Roman"/>
          <w:b/>
          <w:color w:val="000000"/>
          <w:sz w:val="32"/>
          <w:szCs w:val="32"/>
          <w:u w:val="single"/>
        </w:rPr>
        <w:t>INSTRUCTOR GUIDANCE  2-5</w:t>
      </w:r>
    </w:p>
    <w:p w14:paraId="375B6BE0"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p>
    <w:p w14:paraId="49464F29" w14:textId="7594A94B"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hAnsi="Times New Roman"/>
          <w:color w:val="000000"/>
          <w:sz w:val="28"/>
          <w:szCs w:val="28"/>
        </w:rPr>
        <w:t xml:space="preserve">    a.  </w:t>
      </w:r>
      <w:r w:rsidRPr="00FE5223">
        <w:rPr>
          <w:rFonts w:ascii="Times New Roman" w:hAnsi="Times New Roman"/>
          <w:color w:val="000000"/>
          <w:sz w:val="28"/>
          <w:szCs w:val="28"/>
          <w:u w:val="single"/>
        </w:rPr>
        <w:t>Prepare</w:t>
      </w:r>
      <w:r w:rsidRPr="00FE5223">
        <w:rPr>
          <w:rFonts w:ascii="Times New Roman" w:hAnsi="Times New Roman"/>
          <w:color w:val="000000"/>
          <w:sz w:val="28"/>
          <w:szCs w:val="28"/>
        </w:rPr>
        <w:t xml:space="preserve">: (1) </w:t>
      </w:r>
      <w:r w:rsidRPr="00FE5223">
        <w:rPr>
          <w:rFonts w:ascii="Times New Roman" w:hAnsi="Times New Roman"/>
          <w:sz w:val="28"/>
          <w:szCs w:val="28"/>
        </w:rPr>
        <w:t xml:space="preserve">Locate your training site; (2) Review slides for familiarization; (3) Review references; (4) Print lesson; (5) Notify VDF staff of student study assignments to be promulgated; (6) Develop student handouts; and (7) Print out student handouts before </w:t>
      </w:r>
      <w:r w:rsidR="00C230B1" w:rsidRPr="00FE5223">
        <w:rPr>
          <w:rFonts w:ascii="Times New Roman" w:hAnsi="Times New Roman"/>
          <w:sz w:val="28"/>
          <w:szCs w:val="28"/>
        </w:rPr>
        <w:t>class or</w:t>
      </w:r>
      <w:r w:rsidRPr="00FE5223">
        <w:rPr>
          <w:rFonts w:ascii="Times New Roman" w:hAnsi="Times New Roman"/>
          <w:sz w:val="28"/>
          <w:szCs w:val="28"/>
        </w:rPr>
        <w:t xml:space="preserve"> ask for VDF staff assistance.</w:t>
      </w:r>
    </w:p>
    <w:p w14:paraId="2957A91E" w14:textId="77777777" w:rsidR="00B3430C" w:rsidRPr="00FE5223" w:rsidRDefault="00B3430C" w:rsidP="00B3430C">
      <w:pPr>
        <w:autoSpaceDE w:val="0"/>
        <w:autoSpaceDN w:val="0"/>
        <w:adjustRightInd w:val="0"/>
        <w:spacing w:after="0" w:line="240" w:lineRule="auto"/>
        <w:rPr>
          <w:rFonts w:ascii="Times New Roman" w:hAnsi="Times New Roman"/>
          <w:sz w:val="28"/>
          <w:szCs w:val="28"/>
        </w:rPr>
      </w:pPr>
    </w:p>
    <w:p w14:paraId="22FFB9D8" w14:textId="77777777"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hAnsi="Times New Roman"/>
          <w:sz w:val="28"/>
          <w:szCs w:val="28"/>
        </w:rPr>
        <w:t xml:space="preserve">     b. </w:t>
      </w:r>
      <w:r w:rsidRPr="00FE5223">
        <w:rPr>
          <w:rFonts w:ascii="Times New Roman" w:hAnsi="Times New Roman"/>
          <w:sz w:val="28"/>
          <w:szCs w:val="28"/>
          <w:u w:val="single"/>
        </w:rPr>
        <w:t>Rehearse</w:t>
      </w:r>
      <w:r w:rsidRPr="00FE5223">
        <w:rPr>
          <w:rFonts w:ascii="Times New Roman" w:hAnsi="Times New Roman"/>
          <w:sz w:val="28"/>
          <w:szCs w:val="28"/>
        </w:rPr>
        <w:t xml:space="preserve">.  Rehearse your role in the education and training session.  </w:t>
      </w:r>
    </w:p>
    <w:p w14:paraId="4789540F"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p>
    <w:p w14:paraId="7A6A8CF3"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c. </w:t>
      </w:r>
      <w:r w:rsidRPr="00FE5223">
        <w:rPr>
          <w:rFonts w:ascii="Times New Roman" w:eastAsia="Times New Roman" w:hAnsi="Times New Roman"/>
          <w:sz w:val="28"/>
          <w:szCs w:val="28"/>
          <w:u w:val="single"/>
        </w:rPr>
        <w:t>Reconnoiter</w:t>
      </w:r>
      <w:r w:rsidRPr="00FE5223">
        <w:rPr>
          <w:rFonts w:ascii="Times New Roman" w:eastAsia="Times New Roman" w:hAnsi="Times New Roman"/>
          <w:sz w:val="28"/>
          <w:szCs w:val="28"/>
        </w:rPr>
        <w:t>.  Inspect the classroom or training area, and equipment readiness/availability at least 12 hours prior.  Coordinate with VDF staff if you cannot do it.  Never assume the venue will be ready.</w:t>
      </w:r>
    </w:p>
    <w:p w14:paraId="64AE4DBF"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p>
    <w:p w14:paraId="0DE981D0"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d.  </w:t>
      </w:r>
      <w:r w:rsidRPr="00FE5223">
        <w:rPr>
          <w:rFonts w:ascii="Times New Roman" w:eastAsia="Times New Roman" w:hAnsi="Times New Roman"/>
          <w:sz w:val="28"/>
          <w:szCs w:val="28"/>
          <w:u w:val="single"/>
        </w:rPr>
        <w:t>Conduct</w:t>
      </w:r>
      <w:r w:rsidRPr="00FE5223">
        <w:rPr>
          <w:rFonts w:ascii="Times New Roman" w:eastAsia="Times New Roman" w:hAnsi="Times New Roman"/>
          <w:sz w:val="28"/>
          <w:szCs w:val="28"/>
        </w:rPr>
        <w:t xml:space="preserve">. (1) Distribute student handouts; (2) Present the learning package and give talking points with associated slides as you progress through the presentation; (3) </w:t>
      </w:r>
      <w:r w:rsidRPr="00FE5223">
        <w:rPr>
          <w:rFonts w:ascii="Times New Roman" w:hAnsi="Times New Roman"/>
          <w:sz w:val="28"/>
          <w:szCs w:val="28"/>
        </w:rPr>
        <w:t xml:space="preserve">Be prepared to use OCs on a rotating basis to teach portions of the class; (4) </w:t>
      </w:r>
      <w:r w:rsidRPr="00FE5223">
        <w:rPr>
          <w:rFonts w:ascii="Times New Roman" w:eastAsia="Times New Roman" w:hAnsi="Times New Roman"/>
          <w:sz w:val="28"/>
          <w:szCs w:val="28"/>
        </w:rPr>
        <w:t>Prepare questions for the students which would include the test questions you develop for the OCS staff; (5) Get your group involved by asking the discussion questions and facilitate further discussion; (6) If time allows and appropriate, lead the students in a reflective practice exercise to answer the following questions: (a) What? (What learning concerning occurred during the edu</w:t>
      </w:r>
      <w:r w:rsidRPr="00FE5223">
        <w:rPr>
          <w:rFonts w:ascii="Times New Roman" w:eastAsia="Times New Roman" w:hAnsi="Times New Roman"/>
          <w:sz w:val="28"/>
          <w:szCs w:val="28"/>
        </w:rPr>
        <w:softHyphen/>
        <w:t xml:space="preserve">cation and training session?); (b) So what? (Why does it matter?); (c) Now what? (How will I use this information/new knowledge and apply it to my situation/unit/ organization?) </w:t>
      </w:r>
    </w:p>
    <w:p w14:paraId="5225D1D7" w14:textId="77777777" w:rsidR="00B3430C" w:rsidRPr="00FE5223" w:rsidRDefault="00B3430C" w:rsidP="00B3430C">
      <w:pPr>
        <w:numPr>
          <w:ilvl w:val="0"/>
          <w:numId w:val="1"/>
        </w:numPr>
        <w:autoSpaceDE w:val="0"/>
        <w:autoSpaceDN w:val="0"/>
        <w:adjustRightInd w:val="0"/>
        <w:spacing w:after="0" w:line="240" w:lineRule="auto"/>
        <w:rPr>
          <w:rFonts w:ascii="Times New Roman" w:eastAsia="Times New Roman" w:hAnsi="Times New Roman"/>
          <w:sz w:val="28"/>
          <w:szCs w:val="28"/>
        </w:rPr>
      </w:pPr>
    </w:p>
    <w:p w14:paraId="0FF017AD" w14:textId="77777777" w:rsidR="00B3430C" w:rsidRDefault="00B3430C" w:rsidP="00663F8B">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e.  </w:t>
      </w:r>
      <w:r w:rsidRPr="00FE5223">
        <w:rPr>
          <w:rFonts w:ascii="Times New Roman" w:eastAsia="Times New Roman" w:hAnsi="Times New Roman"/>
          <w:sz w:val="28"/>
          <w:szCs w:val="28"/>
          <w:u w:val="single"/>
        </w:rPr>
        <w:t>Follow up</w:t>
      </w:r>
      <w:r w:rsidRPr="00FE5223">
        <w:rPr>
          <w:rFonts w:ascii="Times New Roman" w:eastAsia="Times New Roman" w:hAnsi="Times New Roman"/>
          <w:sz w:val="28"/>
          <w:szCs w:val="28"/>
        </w:rPr>
        <w:t xml:space="preserve">: (1) If an exam covering your material does not yet exist, develop 5-10 test questions from your instruction (multiple choice/fill-in-the-blanks/true or false) and deliver to PME staff; (2) ensure students have </w:t>
      </w:r>
      <w:r>
        <w:rPr>
          <w:rFonts w:ascii="Times New Roman" w:eastAsia="Times New Roman" w:hAnsi="Times New Roman"/>
          <w:sz w:val="28"/>
          <w:szCs w:val="28"/>
        </w:rPr>
        <w:t xml:space="preserve">class and/or course </w:t>
      </w:r>
      <w:r w:rsidRPr="00FE5223">
        <w:rPr>
          <w:rFonts w:ascii="Times New Roman" w:eastAsia="Times New Roman" w:hAnsi="Times New Roman"/>
          <w:sz w:val="28"/>
          <w:szCs w:val="28"/>
        </w:rPr>
        <w:t>feedback forms and hand them in; (3)</w:t>
      </w:r>
      <w:r>
        <w:rPr>
          <w:rFonts w:ascii="Times New Roman" w:eastAsia="Times New Roman" w:hAnsi="Times New Roman"/>
          <w:sz w:val="28"/>
          <w:szCs w:val="28"/>
        </w:rPr>
        <w:t xml:space="preserve"> </w:t>
      </w:r>
      <w:r w:rsidRPr="00FE5223">
        <w:rPr>
          <w:rFonts w:ascii="Times New Roman" w:eastAsia="Times New Roman" w:hAnsi="Times New Roman"/>
          <w:sz w:val="28"/>
          <w:szCs w:val="28"/>
        </w:rPr>
        <w:t>ensure a</w:t>
      </w:r>
      <w:r>
        <w:rPr>
          <w:rFonts w:ascii="Times New Roman" w:eastAsia="Times New Roman" w:hAnsi="Times New Roman"/>
          <w:sz w:val="28"/>
          <w:szCs w:val="28"/>
        </w:rPr>
        <w:t xml:space="preserve"> class</w:t>
      </w:r>
      <w:r w:rsidRPr="00FE5223">
        <w:rPr>
          <w:rFonts w:ascii="Times New Roman" w:eastAsia="Times New Roman" w:hAnsi="Times New Roman"/>
          <w:sz w:val="28"/>
          <w:szCs w:val="28"/>
        </w:rPr>
        <w:t xml:space="preserve"> observer form like that below is viable for class visitors; (4)  Provide PME staff feedback for improving slides/other aspects of instruction; (5) review student and visitor feedback provided by PME staff.  </w:t>
      </w:r>
    </w:p>
    <w:p w14:paraId="08C8F0E9" w14:textId="77777777" w:rsidR="00B3430C" w:rsidRPr="00FE5223" w:rsidRDefault="00B3430C" w:rsidP="00B3430C">
      <w:pPr>
        <w:spacing w:after="0" w:line="240" w:lineRule="auto"/>
        <w:jc w:val="center"/>
        <w:rPr>
          <w:rFonts w:ascii="Times New Roman" w:eastAsia="Times New Roman" w:hAnsi="Times New Roman"/>
          <w:b/>
          <w:sz w:val="32"/>
          <w:szCs w:val="32"/>
        </w:rPr>
      </w:pPr>
      <w:r w:rsidRPr="00FE5223">
        <w:rPr>
          <w:rFonts w:ascii="Times New Roman" w:eastAsia="Times New Roman" w:hAnsi="Times New Roman"/>
          <w:sz w:val="28"/>
          <w:szCs w:val="28"/>
        </w:rPr>
        <w:br w:type="page"/>
      </w:r>
      <w:r w:rsidRPr="00FE5223">
        <w:rPr>
          <w:rFonts w:ascii="Times New Roman" w:eastAsia="Times New Roman" w:hAnsi="Times New Roman"/>
          <w:b/>
          <w:noProof/>
          <w:sz w:val="32"/>
          <w:szCs w:val="32"/>
        </w:rPr>
        <w:lastRenderedPageBreak/>
        <w:drawing>
          <wp:inline distT="0" distB="0" distL="0" distR="0" wp14:anchorId="0D16D508" wp14:editId="3FF75B8A">
            <wp:extent cx="100965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FE5223">
        <w:rPr>
          <w:rFonts w:ascii="Times New Roman" w:eastAsia="Times New Roman" w:hAnsi="Times New Roman"/>
          <w:b/>
          <w:sz w:val="32"/>
          <w:szCs w:val="32"/>
        </w:rPr>
        <w:t xml:space="preserve">    VIRGINIA DEFENSE FORCE      </w:t>
      </w:r>
      <w:r w:rsidRPr="00FE5223">
        <w:rPr>
          <w:rFonts w:ascii="Times New Roman" w:eastAsia="Times New Roman" w:hAnsi="Times New Roman"/>
          <w:b/>
          <w:noProof/>
          <w:sz w:val="32"/>
          <w:szCs w:val="32"/>
        </w:rPr>
        <w:drawing>
          <wp:inline distT="0" distB="0" distL="0" distR="0" wp14:anchorId="0F7F897D" wp14:editId="2ACA3769">
            <wp:extent cx="723900" cy="1095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1095375"/>
                    </a:xfrm>
                    <a:prstGeom prst="rect">
                      <a:avLst/>
                    </a:prstGeom>
                    <a:noFill/>
                    <a:ln>
                      <a:noFill/>
                    </a:ln>
                  </pic:spPr>
                </pic:pic>
              </a:graphicData>
            </a:graphic>
          </wp:inline>
        </w:drawing>
      </w:r>
    </w:p>
    <w:p w14:paraId="1FCEE2CE" w14:textId="77777777" w:rsidR="00B3430C" w:rsidRPr="00FE5223" w:rsidRDefault="00B3430C" w:rsidP="00B3430C">
      <w:pPr>
        <w:spacing w:after="0" w:line="240" w:lineRule="auto"/>
        <w:jc w:val="center"/>
        <w:rPr>
          <w:rFonts w:ascii="Times New Roman" w:eastAsia="Times New Roman" w:hAnsi="Times New Roman"/>
          <w:sz w:val="28"/>
          <w:szCs w:val="28"/>
        </w:rPr>
      </w:pPr>
      <w:r w:rsidRPr="00FE5223">
        <w:rPr>
          <w:rFonts w:ascii="Times New Roman" w:eastAsia="Times New Roman" w:hAnsi="Times New Roman"/>
          <w:sz w:val="28"/>
          <w:szCs w:val="28"/>
        </w:rPr>
        <w:t>Classroom Observation Form</w:t>
      </w:r>
    </w:p>
    <w:p w14:paraId="5EDFA93D" w14:textId="77777777" w:rsidR="00B3430C" w:rsidRPr="00FE5223" w:rsidRDefault="00B3430C" w:rsidP="00B3430C">
      <w:pPr>
        <w:spacing w:after="0" w:line="240" w:lineRule="auto"/>
        <w:jc w:val="center"/>
        <w:rPr>
          <w:rFonts w:ascii="Times New Roman" w:eastAsia="Times New Roman" w:hAnsi="Times New Roman"/>
          <w:b/>
          <w:noProof/>
          <w:sz w:val="24"/>
          <w:szCs w:val="24"/>
        </w:rPr>
      </w:pPr>
    </w:p>
    <w:p w14:paraId="456C7009"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6432" behindDoc="0" locked="0" layoutInCell="1" allowOverlap="1" wp14:anchorId="2ABC770F" wp14:editId="1B3051F8">
                <wp:simplePos x="0" y="0"/>
                <wp:positionH relativeFrom="column">
                  <wp:posOffset>1485900</wp:posOffset>
                </wp:positionH>
                <wp:positionV relativeFrom="paragraph">
                  <wp:posOffset>7620</wp:posOffset>
                </wp:positionV>
                <wp:extent cx="1219200" cy="228600"/>
                <wp:effectExtent l="0" t="0" r="19050" b="190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solidFill>
                          <a:srgbClr val="FFFFFF"/>
                        </a:solidFill>
                        <a:ln w="9525">
                          <a:solidFill>
                            <a:srgbClr val="000000"/>
                          </a:solidFill>
                          <a:miter lim="800000"/>
                          <a:headEnd/>
                          <a:tailEnd/>
                        </a:ln>
                      </wps:spPr>
                      <wps:txbx>
                        <w:txbxContent>
                          <w:p w14:paraId="676D59C5"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C770F" id="_x0000_t202" coordsize="21600,21600" o:spt="202" path="m,l,21600r21600,l21600,xe">
                <v:stroke joinstyle="miter"/>
                <v:path gradientshapeok="t" o:connecttype="rect"/>
              </v:shapetype>
              <v:shape id="Text Box 63" o:spid="_x0000_s1026" type="#_x0000_t202" style="position:absolute;margin-left:117pt;margin-top:.6pt;width:9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">
                <v:textbox>
                  <w:txbxContent>
                    <w:p w14:paraId="676D59C5" w14:textId="77777777" w:rsidR="00B3430C" w:rsidRPr="000C6623" w:rsidRDefault="00B3430C" w:rsidP="00B3430C"/>
                  </w:txbxContent>
                </v:textbox>
              </v:shape>
            </w:pict>
          </mc:Fallback>
        </mc:AlternateContent>
      </w:r>
      <w:r w:rsidRPr="00FE5223">
        <w:rPr>
          <w:rFonts w:ascii="Times New Roman" w:eastAsia="Times New Roman" w:hAnsi="Times New Roman"/>
          <w:b/>
          <w:sz w:val="24"/>
          <w:szCs w:val="24"/>
        </w:rPr>
        <w:t xml:space="preserve">Date of Observation:  </w:t>
      </w:r>
    </w:p>
    <w:p w14:paraId="6C12F22B" w14:textId="77777777" w:rsidR="00B3430C" w:rsidRPr="00FE5223" w:rsidRDefault="00B3430C" w:rsidP="00B3430C">
      <w:pPr>
        <w:spacing w:after="0" w:line="240" w:lineRule="auto"/>
        <w:rPr>
          <w:rFonts w:ascii="Times New Roman" w:eastAsia="Times New Roman" w:hAnsi="Times New Roman"/>
          <w:b/>
          <w:sz w:val="24"/>
          <w:szCs w:val="24"/>
        </w:rPr>
      </w:pPr>
    </w:p>
    <w:p w14:paraId="2DE140DA"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7456" behindDoc="0" locked="0" layoutInCell="1" allowOverlap="1" wp14:anchorId="27C55091" wp14:editId="57B08A5D">
                <wp:simplePos x="0" y="0"/>
                <wp:positionH relativeFrom="column">
                  <wp:posOffset>1447800</wp:posOffset>
                </wp:positionH>
                <wp:positionV relativeFrom="paragraph">
                  <wp:posOffset>20320</wp:posOffset>
                </wp:positionV>
                <wp:extent cx="2743200" cy="228600"/>
                <wp:effectExtent l="0" t="0" r="1905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txbx>
                        <w:txbxContent>
                          <w:p w14:paraId="1A6FC85A"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55091" id="Text Box 62" o:spid="_x0000_s1027" type="#_x0000_t202" style="position:absolute;margin-left:114pt;margin-top:1.6pt;width:3in;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1iMLAIAAFk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">
                <v:textbox>
                  <w:txbxContent>
                    <w:p w14:paraId="1A6FC85A" w14:textId="77777777" w:rsidR="00B3430C" w:rsidRPr="000C6623" w:rsidRDefault="00B3430C" w:rsidP="00B3430C"/>
                  </w:txbxContent>
                </v:textbox>
              </v:shape>
            </w:pict>
          </mc:Fallback>
        </mc:AlternateContent>
      </w:r>
      <w:r w:rsidRPr="00FE5223">
        <w:rPr>
          <w:rFonts w:ascii="Times New Roman" w:eastAsia="Times New Roman" w:hAnsi="Times New Roman"/>
          <w:b/>
          <w:sz w:val="24"/>
          <w:szCs w:val="24"/>
        </w:rPr>
        <w:t xml:space="preserve">Class Observed:         </w:t>
      </w:r>
    </w:p>
    <w:p w14:paraId="3581ADF5"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9504" behindDoc="0" locked="0" layoutInCell="1" allowOverlap="1" wp14:anchorId="2AB8FAC3" wp14:editId="1578D0AD">
                <wp:simplePos x="0" y="0"/>
                <wp:positionH relativeFrom="column">
                  <wp:posOffset>3962400</wp:posOffset>
                </wp:positionH>
                <wp:positionV relativeFrom="paragraph">
                  <wp:posOffset>155575</wp:posOffset>
                </wp:positionV>
                <wp:extent cx="2209800" cy="207010"/>
                <wp:effectExtent l="0" t="0" r="19050" b="2159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597E867F"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8FAC3" id="Text Box 61" o:spid="_x0000_s1028" type="#_x0000_t202" style="position:absolute;margin-left:312pt;margin-top:12.25pt;width:174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">
                <v:textbox>
                  <w:txbxContent>
                    <w:p w14:paraId="597E867F" w14:textId="77777777" w:rsidR="00B3430C" w:rsidRPr="000C6623" w:rsidRDefault="00B3430C" w:rsidP="00B3430C"/>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6EA3B69" wp14:editId="72F61EAE">
                <wp:simplePos x="0" y="0"/>
                <wp:positionH relativeFrom="column">
                  <wp:posOffset>685800</wp:posOffset>
                </wp:positionH>
                <wp:positionV relativeFrom="paragraph">
                  <wp:posOffset>155575</wp:posOffset>
                </wp:positionV>
                <wp:extent cx="2209800" cy="207010"/>
                <wp:effectExtent l="0" t="0" r="19050" b="2159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5AEA9F0A"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A3B69" id="Text Box 60" o:spid="_x0000_s1029" type="#_x0000_t202" style="position:absolute;margin-left:54pt;margin-top:12.25pt;width:174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GXLQIAAFk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">
                <v:textbox>
                  <w:txbxContent>
                    <w:p w14:paraId="5AEA9F0A" w14:textId="77777777" w:rsidR="00B3430C" w:rsidRPr="000C6623" w:rsidRDefault="00B3430C" w:rsidP="00B3430C"/>
                  </w:txbxContent>
                </v:textbox>
              </v:shape>
            </w:pict>
          </mc:Fallback>
        </mc:AlternateContent>
      </w:r>
    </w:p>
    <w:p w14:paraId="4AFB63C6" w14:textId="77777777" w:rsidR="00B3430C" w:rsidRPr="00FE5223" w:rsidRDefault="00B3430C" w:rsidP="00B3430C">
      <w:pPr>
        <w:spacing w:after="0" w:line="240" w:lineRule="auto"/>
        <w:rPr>
          <w:rFonts w:ascii="Times New Roman" w:eastAsia="Times New Roman" w:hAnsi="Times New Roman"/>
          <w:b/>
          <w:sz w:val="24"/>
          <w:szCs w:val="24"/>
        </w:rPr>
      </w:pPr>
      <w:r w:rsidRPr="00FE5223">
        <w:rPr>
          <w:rFonts w:ascii="Times New Roman" w:eastAsia="Times New Roman" w:hAnsi="Times New Roman"/>
          <w:b/>
          <w:sz w:val="24"/>
          <w:szCs w:val="24"/>
        </w:rPr>
        <w:t>Observer:</w:t>
      </w:r>
      <w:r w:rsidRPr="00FE5223">
        <w:rPr>
          <w:rFonts w:ascii="Times New Roman" w:eastAsia="Times New Roman" w:hAnsi="Times New Roman"/>
          <w:b/>
          <w:sz w:val="24"/>
          <w:szCs w:val="24"/>
        </w:rPr>
        <w:tab/>
        <w:t xml:space="preserve">           </w:t>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t xml:space="preserve">Observee:                   </w:t>
      </w:r>
    </w:p>
    <w:p w14:paraId="292F7F9E" w14:textId="77777777" w:rsidR="00B3430C" w:rsidRPr="00FE5223" w:rsidRDefault="00B3430C" w:rsidP="00B3430C">
      <w:pPr>
        <w:spacing w:after="0" w:line="240" w:lineRule="auto"/>
        <w:rPr>
          <w:rFonts w:ascii="Times New Roman" w:eastAsia="Times New Roman" w:hAnsi="Times New Roman"/>
          <w:b/>
          <w:sz w:val="24"/>
          <w:szCs w:val="24"/>
        </w:rPr>
      </w:pPr>
    </w:p>
    <w:p w14:paraId="1E3F9E54" w14:textId="77777777" w:rsidR="00B3430C" w:rsidRPr="00FE5223" w:rsidRDefault="00B3430C" w:rsidP="00B3430C">
      <w:pPr>
        <w:spacing w:after="0" w:line="240" w:lineRule="auto"/>
        <w:rPr>
          <w:rFonts w:ascii="Times New Roman" w:eastAsia="Times New Roman" w:hAnsi="Times New Roman"/>
        </w:rPr>
      </w:pPr>
      <w:r w:rsidRPr="00FE5223">
        <w:rPr>
          <w:rFonts w:ascii="Times New Roman" w:eastAsia="Times New Roman" w:hAnsi="Times New Roman"/>
          <w:b/>
          <w:i/>
        </w:rPr>
        <w:t>Directions:</w:t>
      </w:r>
      <w:r w:rsidRPr="00FE5223">
        <w:rPr>
          <w:rFonts w:ascii="Times New Roman" w:eastAsia="Times New Roman" w:hAnsi="Times New Roman"/>
        </w:rPr>
        <w:t xml:space="preserve">  After the classroom observation, the observer and observee should discuss the questions on this form.  On this form, the observer should write about the classroom observation, but may also write about the conversation as well by including some of the observations, ideas, objectives, etc. of the observee. </w:t>
      </w:r>
    </w:p>
    <w:p w14:paraId="09A9AC66" w14:textId="77777777" w:rsidR="00B3430C" w:rsidRPr="00FE5223" w:rsidRDefault="00B3430C" w:rsidP="00B3430C">
      <w:pPr>
        <w:spacing w:after="0" w:line="240" w:lineRule="auto"/>
        <w:rPr>
          <w:rFonts w:ascii="Times New Roman" w:eastAsia="Times New Roman" w:hAnsi="Times New Roman"/>
          <w:sz w:val="24"/>
          <w:szCs w:val="24"/>
        </w:rPr>
      </w:pPr>
    </w:p>
    <w:p w14:paraId="4D477B27"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was the purpose of the lesson you observed?</w:t>
      </w:r>
    </w:p>
    <w:p w14:paraId="4A4C668D"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1552" behindDoc="0" locked="0" layoutInCell="1" allowOverlap="1" wp14:anchorId="6703FCDC" wp14:editId="1F08634F">
                <wp:simplePos x="0" y="0"/>
                <wp:positionH relativeFrom="column">
                  <wp:posOffset>381000</wp:posOffset>
                </wp:positionH>
                <wp:positionV relativeFrom="paragraph">
                  <wp:posOffset>85725</wp:posOffset>
                </wp:positionV>
                <wp:extent cx="5638800" cy="724535"/>
                <wp:effectExtent l="0" t="0" r="19050" b="1841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24535"/>
                        </a:xfrm>
                        <a:prstGeom prst="rect">
                          <a:avLst/>
                        </a:prstGeom>
                        <a:solidFill>
                          <a:srgbClr val="FFFFFF"/>
                        </a:solidFill>
                        <a:ln w="9525">
                          <a:solidFill>
                            <a:srgbClr val="000000"/>
                          </a:solidFill>
                          <a:miter lim="800000"/>
                          <a:headEnd/>
                          <a:tailEnd/>
                        </a:ln>
                      </wps:spPr>
                      <wps:txbx>
                        <w:txbxContent>
                          <w:p w14:paraId="4D304817"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3FCDC" id="Text Box 59" o:spid="_x0000_s1030" type="#_x0000_t202" style="position:absolute;margin-left:30pt;margin-top:6.75pt;width:444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hKLwIAAFkEAAAOAAAAZHJzL2Uyb0RvYy54bWysVNtu2zAMfR+wfxD0vjhJ4z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">
                <v:textbox>
                  <w:txbxContent>
                    <w:p w14:paraId="4D304817" w14:textId="77777777" w:rsidR="00B3430C" w:rsidRPr="000C6623" w:rsidRDefault="00B3430C" w:rsidP="00B3430C"/>
                  </w:txbxContent>
                </v:textbox>
              </v:shape>
            </w:pict>
          </mc:Fallback>
        </mc:AlternateContent>
      </w:r>
    </w:p>
    <w:p w14:paraId="700711D3" w14:textId="77777777" w:rsidR="00B3430C" w:rsidRPr="00FE5223" w:rsidRDefault="00B3430C" w:rsidP="00B3430C">
      <w:pPr>
        <w:spacing w:after="0" w:line="240" w:lineRule="auto"/>
        <w:rPr>
          <w:rFonts w:ascii="Times New Roman" w:eastAsia="Times New Roman" w:hAnsi="Times New Roman"/>
          <w:sz w:val="24"/>
          <w:szCs w:val="24"/>
        </w:rPr>
      </w:pPr>
    </w:p>
    <w:p w14:paraId="5A43CD5A" w14:textId="77777777" w:rsidR="00B3430C" w:rsidRPr="00FE5223" w:rsidRDefault="00B3430C" w:rsidP="00B3430C">
      <w:pPr>
        <w:spacing w:after="0" w:line="240" w:lineRule="auto"/>
        <w:rPr>
          <w:rFonts w:ascii="Times New Roman" w:eastAsia="Times New Roman" w:hAnsi="Times New Roman"/>
          <w:sz w:val="24"/>
          <w:szCs w:val="24"/>
        </w:rPr>
      </w:pPr>
    </w:p>
    <w:p w14:paraId="7629DFB7" w14:textId="77777777" w:rsidR="00B3430C" w:rsidRPr="00FE5223" w:rsidRDefault="00B3430C" w:rsidP="00B3430C">
      <w:pPr>
        <w:spacing w:after="0" w:line="240" w:lineRule="auto"/>
        <w:rPr>
          <w:rFonts w:ascii="Times New Roman" w:eastAsia="Times New Roman" w:hAnsi="Times New Roman"/>
          <w:sz w:val="24"/>
          <w:szCs w:val="24"/>
        </w:rPr>
      </w:pPr>
    </w:p>
    <w:p w14:paraId="3F787082" w14:textId="77777777" w:rsidR="00B3430C" w:rsidRPr="00FE5223" w:rsidRDefault="00B3430C" w:rsidP="00B3430C">
      <w:pPr>
        <w:spacing w:after="0" w:line="240" w:lineRule="auto"/>
        <w:rPr>
          <w:rFonts w:ascii="Times New Roman" w:eastAsia="Times New Roman" w:hAnsi="Times New Roman"/>
          <w:sz w:val="24"/>
          <w:szCs w:val="24"/>
        </w:rPr>
      </w:pPr>
    </w:p>
    <w:p w14:paraId="0A80FCFA"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parts of the class seemed to particularly enhance the learning process?  What strengths does the instructor exhibit?</w:t>
      </w:r>
    </w:p>
    <w:p w14:paraId="1175BCD1"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0528" behindDoc="0" locked="0" layoutInCell="1" allowOverlap="1" wp14:anchorId="1FD689F2" wp14:editId="0476BDE4">
                <wp:simplePos x="0" y="0"/>
                <wp:positionH relativeFrom="column">
                  <wp:posOffset>304800</wp:posOffset>
                </wp:positionH>
                <wp:positionV relativeFrom="paragraph">
                  <wp:posOffset>100965</wp:posOffset>
                </wp:positionV>
                <wp:extent cx="5638800" cy="1138555"/>
                <wp:effectExtent l="0" t="0" r="19050" b="2349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138555"/>
                        </a:xfrm>
                        <a:prstGeom prst="rect">
                          <a:avLst/>
                        </a:prstGeom>
                        <a:solidFill>
                          <a:srgbClr val="FFFFFF"/>
                        </a:solidFill>
                        <a:ln w="9525">
                          <a:solidFill>
                            <a:srgbClr val="000000"/>
                          </a:solidFill>
                          <a:miter lim="800000"/>
                          <a:headEnd/>
                          <a:tailEnd/>
                        </a:ln>
                      </wps:spPr>
                      <wps:txbx>
                        <w:txbxContent>
                          <w:p w14:paraId="55DC56DE"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689F2" id="Text Box 58" o:spid="_x0000_s1031" type="#_x0000_t202" style="position:absolute;margin-left:24pt;margin-top:7.95pt;width:444pt;height:8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">
                <v:textbox>
                  <w:txbxContent>
                    <w:p w14:paraId="55DC56DE" w14:textId="77777777" w:rsidR="00B3430C" w:rsidRPr="000C6623" w:rsidRDefault="00B3430C" w:rsidP="00B3430C"/>
                  </w:txbxContent>
                </v:textbox>
              </v:shape>
            </w:pict>
          </mc:Fallback>
        </mc:AlternateContent>
      </w:r>
    </w:p>
    <w:p w14:paraId="6CD96807" w14:textId="77777777" w:rsidR="00B3430C" w:rsidRPr="00FE5223" w:rsidRDefault="00B3430C" w:rsidP="00B3430C">
      <w:pPr>
        <w:spacing w:after="0" w:line="240" w:lineRule="auto"/>
        <w:rPr>
          <w:rFonts w:ascii="Times New Roman" w:eastAsia="Times New Roman" w:hAnsi="Times New Roman"/>
          <w:sz w:val="24"/>
          <w:szCs w:val="24"/>
        </w:rPr>
      </w:pPr>
    </w:p>
    <w:p w14:paraId="6B78C708" w14:textId="77777777" w:rsidR="00B3430C" w:rsidRPr="00FE5223" w:rsidRDefault="00B3430C" w:rsidP="00B3430C">
      <w:pPr>
        <w:spacing w:after="0" w:line="240" w:lineRule="auto"/>
        <w:rPr>
          <w:rFonts w:ascii="Times New Roman" w:eastAsia="Times New Roman" w:hAnsi="Times New Roman"/>
          <w:sz w:val="24"/>
          <w:szCs w:val="24"/>
        </w:rPr>
      </w:pPr>
    </w:p>
    <w:p w14:paraId="13786CBA" w14:textId="77777777" w:rsidR="00B3430C" w:rsidRPr="00FE5223" w:rsidRDefault="00B3430C" w:rsidP="00B3430C">
      <w:pPr>
        <w:spacing w:after="0" w:line="240" w:lineRule="auto"/>
        <w:rPr>
          <w:rFonts w:ascii="Times New Roman" w:eastAsia="Times New Roman" w:hAnsi="Times New Roman"/>
          <w:sz w:val="24"/>
          <w:szCs w:val="24"/>
        </w:rPr>
      </w:pPr>
    </w:p>
    <w:p w14:paraId="0DEFE7ED" w14:textId="77777777" w:rsidR="00B3430C" w:rsidRPr="00FE5223" w:rsidRDefault="00B3430C" w:rsidP="00B3430C">
      <w:pPr>
        <w:spacing w:after="0" w:line="240" w:lineRule="auto"/>
        <w:rPr>
          <w:rFonts w:ascii="Times New Roman" w:eastAsia="Times New Roman" w:hAnsi="Times New Roman"/>
          <w:sz w:val="24"/>
          <w:szCs w:val="24"/>
        </w:rPr>
      </w:pPr>
    </w:p>
    <w:p w14:paraId="47A12618" w14:textId="77777777" w:rsidR="00B3430C" w:rsidRPr="00FE5223" w:rsidRDefault="00B3430C" w:rsidP="00B3430C">
      <w:pPr>
        <w:spacing w:after="0" w:line="240" w:lineRule="auto"/>
        <w:rPr>
          <w:rFonts w:ascii="Times New Roman" w:eastAsia="Times New Roman" w:hAnsi="Times New Roman"/>
          <w:sz w:val="24"/>
          <w:szCs w:val="24"/>
        </w:rPr>
      </w:pPr>
    </w:p>
    <w:p w14:paraId="0C3F4D00" w14:textId="77777777" w:rsidR="00B3430C" w:rsidRPr="00FE5223" w:rsidRDefault="00B3430C" w:rsidP="00B3430C">
      <w:pPr>
        <w:spacing w:after="0" w:line="240" w:lineRule="auto"/>
        <w:rPr>
          <w:rFonts w:ascii="Times New Roman" w:eastAsia="Times New Roman" w:hAnsi="Times New Roman"/>
          <w:sz w:val="24"/>
          <w:szCs w:val="24"/>
        </w:rPr>
      </w:pPr>
    </w:p>
    <w:p w14:paraId="7379AA26" w14:textId="77777777" w:rsidR="00B3430C" w:rsidRPr="00FE5223" w:rsidRDefault="00B3430C" w:rsidP="00B3430C">
      <w:pPr>
        <w:spacing w:after="0" w:line="240" w:lineRule="auto"/>
        <w:rPr>
          <w:rFonts w:ascii="Times New Roman" w:eastAsia="Times New Roman" w:hAnsi="Times New Roman"/>
          <w:sz w:val="12"/>
          <w:szCs w:val="12"/>
        </w:rPr>
      </w:pPr>
    </w:p>
    <w:p w14:paraId="1D817A01"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instructional options were discussed as a result of the observations?  (What options would the instructor like to explore?)</w:t>
      </w:r>
    </w:p>
    <w:p w14:paraId="0B323821"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2576" behindDoc="0" locked="0" layoutInCell="1" allowOverlap="1" wp14:anchorId="5A5F976A" wp14:editId="20409134">
                <wp:simplePos x="0" y="0"/>
                <wp:positionH relativeFrom="column">
                  <wp:posOffset>381000</wp:posOffset>
                </wp:positionH>
                <wp:positionV relativeFrom="paragraph">
                  <wp:posOffset>107950</wp:posOffset>
                </wp:positionV>
                <wp:extent cx="5638800" cy="846455"/>
                <wp:effectExtent l="0" t="0" r="19050" b="1079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46455"/>
                        </a:xfrm>
                        <a:prstGeom prst="rect">
                          <a:avLst/>
                        </a:prstGeom>
                        <a:solidFill>
                          <a:srgbClr val="FFFFFF"/>
                        </a:solidFill>
                        <a:ln w="9525">
                          <a:solidFill>
                            <a:srgbClr val="000000"/>
                          </a:solidFill>
                          <a:miter lim="800000"/>
                          <a:headEnd/>
                          <a:tailEnd/>
                        </a:ln>
                      </wps:spPr>
                      <wps:txbx>
                        <w:txbxContent>
                          <w:p w14:paraId="1264BE00"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976A" id="Text Box 57" o:spid="_x0000_s1032" type="#_x0000_t202" style="position:absolute;margin-left:30pt;margin-top:8.5pt;width:444pt;height:6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">
                <v:textbox>
                  <w:txbxContent>
                    <w:p w14:paraId="1264BE00" w14:textId="77777777" w:rsidR="00B3430C" w:rsidRPr="000C6623" w:rsidRDefault="00B3430C" w:rsidP="00B3430C"/>
                  </w:txbxContent>
                </v:textbox>
              </v:shape>
            </w:pict>
          </mc:Fallback>
        </mc:AlternateContent>
      </w:r>
    </w:p>
    <w:p w14:paraId="20A01392" w14:textId="77777777" w:rsidR="00B3430C" w:rsidRPr="00FE5223" w:rsidRDefault="00B3430C" w:rsidP="00B3430C">
      <w:pPr>
        <w:spacing w:after="0" w:line="240" w:lineRule="auto"/>
        <w:rPr>
          <w:rFonts w:ascii="Times New Roman" w:eastAsia="Times New Roman" w:hAnsi="Times New Roman"/>
          <w:sz w:val="24"/>
          <w:szCs w:val="24"/>
        </w:rPr>
      </w:pPr>
    </w:p>
    <w:p w14:paraId="381B89C1" w14:textId="77777777" w:rsidR="00B3430C" w:rsidRPr="00FE5223" w:rsidRDefault="00B3430C" w:rsidP="00B3430C">
      <w:pPr>
        <w:spacing w:after="0" w:line="240" w:lineRule="auto"/>
        <w:rPr>
          <w:rFonts w:ascii="Times New Roman" w:eastAsia="Times New Roman" w:hAnsi="Times New Roman"/>
          <w:sz w:val="24"/>
          <w:szCs w:val="24"/>
        </w:rPr>
      </w:pPr>
    </w:p>
    <w:p w14:paraId="1380700E"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w:t>
      </w:r>
    </w:p>
    <w:p w14:paraId="415792BE"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w:t>
      </w:r>
    </w:p>
    <w:p w14:paraId="57A54BB4" w14:textId="77777777" w:rsidR="00B3430C" w:rsidRPr="00FE5223" w:rsidRDefault="00B3430C" w:rsidP="00B3430C">
      <w:pPr>
        <w:spacing w:after="0" w:line="240" w:lineRule="auto"/>
        <w:rPr>
          <w:rFonts w:ascii="Times New Roman" w:eastAsia="Times New Roman" w:hAnsi="Times New Roman"/>
          <w:sz w:val="16"/>
          <w:szCs w:val="16"/>
        </w:rPr>
      </w:pPr>
    </w:p>
    <w:p w14:paraId="7B561992" w14:textId="77777777" w:rsidR="00B3430C" w:rsidRPr="00FE5223" w:rsidRDefault="00B3430C" w:rsidP="00B3430C">
      <w:pPr>
        <w:spacing w:after="0" w:line="240" w:lineRule="auto"/>
        <w:rPr>
          <w:rFonts w:ascii="Times New Roman" w:eastAsia="Times New Roman" w:hAnsi="Times New Roman"/>
          <w:sz w:val="8"/>
          <w:szCs w:val="8"/>
        </w:rPr>
      </w:pPr>
    </w:p>
    <w:p w14:paraId="311FE66F"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Observer’s Signature:   _________________________________   Date: _________</w:t>
      </w:r>
    </w:p>
    <w:p w14:paraId="2FD7F57C" w14:textId="77777777" w:rsidR="00B3430C" w:rsidRPr="00FE5223" w:rsidRDefault="00B3430C" w:rsidP="00B3430C">
      <w:pPr>
        <w:spacing w:after="0" w:line="240" w:lineRule="auto"/>
        <w:rPr>
          <w:rFonts w:ascii="Times New Roman" w:eastAsia="Times New Roman" w:hAnsi="Times New Roman"/>
          <w:sz w:val="24"/>
          <w:szCs w:val="24"/>
        </w:rPr>
      </w:pPr>
    </w:p>
    <w:p w14:paraId="0AF162A1"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Observee’s Signature:  _________________________________   Date: _________</w:t>
      </w:r>
    </w:p>
    <w:p w14:paraId="69616006" w14:textId="77777777" w:rsidR="00B3430C" w:rsidRPr="00A333EE" w:rsidRDefault="00B3430C" w:rsidP="00B3430C">
      <w:pPr>
        <w:autoSpaceDE w:val="0"/>
        <w:autoSpaceDN w:val="0"/>
        <w:adjustRightInd w:val="0"/>
        <w:spacing w:after="0" w:line="240" w:lineRule="auto"/>
        <w:rPr>
          <w:rFonts w:ascii="Times New Roman" w:eastAsia="Times New Roman" w:hAnsi="Times New Roman"/>
          <w:b/>
          <w:sz w:val="32"/>
          <w:szCs w:val="32"/>
          <w:u w:val="single"/>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sidRPr="00A333EE">
        <w:rPr>
          <w:rFonts w:ascii="Times New Roman" w:eastAsia="Times New Roman" w:hAnsi="Times New Roman"/>
          <w:b/>
          <w:sz w:val="32"/>
          <w:szCs w:val="32"/>
          <w:u w:val="single"/>
        </w:rPr>
        <w:t xml:space="preserve"> COURSE LESSON PLAN</w:t>
      </w:r>
      <w:r>
        <w:rPr>
          <w:rFonts w:ascii="Times New Roman" w:eastAsia="Times New Roman" w:hAnsi="Times New Roman"/>
          <w:b/>
          <w:sz w:val="32"/>
          <w:szCs w:val="32"/>
          <w:u w:val="single"/>
        </w:rPr>
        <w:t>s</w:t>
      </w:r>
      <w:r w:rsidRPr="00A333EE">
        <w:rPr>
          <w:rFonts w:ascii="Times New Roman" w:eastAsia="Times New Roman" w:hAnsi="Times New Roman"/>
          <w:b/>
          <w:sz w:val="32"/>
          <w:szCs w:val="32"/>
          <w:u w:val="single"/>
        </w:rPr>
        <w:t xml:space="preserve">  2-6</w:t>
      </w:r>
    </w:p>
    <w:p w14:paraId="57ADC675" w14:textId="77777777" w:rsidR="00B3430C" w:rsidRPr="00A333EE" w:rsidRDefault="00B3430C" w:rsidP="00B3430C">
      <w:pPr>
        <w:autoSpaceDE w:val="0"/>
        <w:autoSpaceDN w:val="0"/>
        <w:adjustRightInd w:val="0"/>
        <w:spacing w:after="0" w:line="240" w:lineRule="auto"/>
        <w:jc w:val="center"/>
        <w:rPr>
          <w:rFonts w:ascii="Times New Roman" w:eastAsia="Times New Roman" w:hAnsi="Times New Roman"/>
          <w:b/>
          <w:sz w:val="32"/>
          <w:szCs w:val="32"/>
        </w:rPr>
      </w:pPr>
    </w:p>
    <w:p w14:paraId="40A34F25" w14:textId="77777777" w:rsidR="00B3430C" w:rsidRPr="00A333EE" w:rsidRDefault="00B3430C" w:rsidP="00B3430C">
      <w:pPr>
        <w:autoSpaceDE w:val="0"/>
        <w:autoSpaceDN w:val="0"/>
        <w:adjustRightInd w:val="0"/>
        <w:spacing w:after="0" w:line="240" w:lineRule="auto"/>
        <w:jc w:val="center"/>
        <w:rPr>
          <w:rFonts w:ascii="Times New Roman" w:eastAsia="Courier New" w:hAnsi="Times New Roman"/>
          <w:color w:val="000000"/>
          <w:sz w:val="24"/>
          <w:szCs w:val="24"/>
        </w:rPr>
      </w:pPr>
      <w:r w:rsidRPr="00A333EE">
        <w:rPr>
          <w:rFonts w:ascii="Times New Roman" w:eastAsia="Courier New" w:hAnsi="Times New Roman"/>
          <w:color w:val="000000"/>
          <w:sz w:val="24"/>
          <w:szCs w:val="24"/>
        </w:rPr>
        <w:t>VIRGINIA DEFENSE FORCE</w:t>
      </w:r>
    </w:p>
    <w:p w14:paraId="542013B5" w14:textId="77777777" w:rsidR="00B3430C" w:rsidRPr="00A333EE" w:rsidRDefault="00B3430C" w:rsidP="00B3430C">
      <w:pPr>
        <w:autoSpaceDE w:val="0"/>
        <w:autoSpaceDN w:val="0"/>
        <w:adjustRightInd w:val="0"/>
        <w:spacing w:after="0" w:line="240" w:lineRule="auto"/>
        <w:jc w:val="center"/>
        <w:rPr>
          <w:rFonts w:ascii="Times New Roman" w:eastAsia="Courier New" w:hAnsi="Times New Roman"/>
          <w:color w:val="000000"/>
          <w:sz w:val="24"/>
          <w:szCs w:val="24"/>
        </w:rPr>
      </w:pPr>
    </w:p>
    <w:p w14:paraId="6DA0FBB7" w14:textId="5603D6B6" w:rsidR="00B3430C" w:rsidRPr="00A333EE" w:rsidRDefault="00B3430C" w:rsidP="00B3430C">
      <w:pPr>
        <w:spacing w:after="0" w:line="240" w:lineRule="auto"/>
        <w:rPr>
          <w:rFonts w:ascii="Times New Roman" w:eastAsia="Times New Roman" w:hAnsi="Times New Roman"/>
          <w:color w:val="26282A"/>
          <w:sz w:val="24"/>
          <w:szCs w:val="24"/>
        </w:rPr>
      </w:pPr>
      <w:r w:rsidRPr="00A333EE">
        <w:rPr>
          <w:rFonts w:ascii="Times New Roman" w:eastAsia="Courier New" w:hAnsi="Times New Roman"/>
          <w:color w:val="000000"/>
          <w:sz w:val="24"/>
          <w:szCs w:val="24"/>
        </w:rPr>
        <w:t xml:space="preserve">1. LESSON NUMBER AND TITLE: Initial Entry Training </w:t>
      </w:r>
      <w:r w:rsidR="0053335D">
        <w:rPr>
          <w:rFonts w:ascii="Times New Roman" w:eastAsia="Courier New" w:hAnsi="Times New Roman"/>
          <w:color w:val="000000"/>
          <w:sz w:val="24"/>
          <w:szCs w:val="24"/>
        </w:rPr>
        <w:t>(In-Person)</w:t>
      </w:r>
      <w:r w:rsidRPr="00A333EE">
        <w:rPr>
          <w:rFonts w:ascii="Times New Roman" w:eastAsia="Courier New" w:hAnsi="Times New Roman"/>
          <w:color w:val="000000"/>
          <w:sz w:val="24"/>
          <w:szCs w:val="24"/>
        </w:rPr>
        <w:t xml:space="preserve"> </w:t>
      </w:r>
    </w:p>
    <w:p w14:paraId="53E58A13" w14:textId="77777777" w:rsidR="00B3430C" w:rsidRPr="00A333EE" w:rsidRDefault="00B3430C" w:rsidP="00B3430C">
      <w:pPr>
        <w:spacing w:after="0" w:line="240" w:lineRule="auto"/>
        <w:rPr>
          <w:rFonts w:ascii="Times New Roman" w:eastAsia="Courier New" w:hAnsi="Times New Roman"/>
          <w:color w:val="000000"/>
          <w:sz w:val="24"/>
          <w:szCs w:val="24"/>
        </w:rPr>
      </w:pPr>
    </w:p>
    <w:p w14:paraId="27EED8A4" w14:textId="77777777" w:rsidR="00B3430C" w:rsidRPr="00A333EE" w:rsidRDefault="00B3430C" w:rsidP="00B3430C">
      <w:pPr>
        <w:tabs>
          <w:tab w:val="center" w:pos="2503"/>
        </w:tabs>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2. CLASS TIME: 14.0</w:t>
      </w:r>
      <w:r w:rsidRPr="00A333EE">
        <w:rPr>
          <w:rFonts w:ascii="Times New Roman" w:eastAsia="Times New Roman" w:hAnsi="Times New Roman"/>
          <w:color w:val="26282A"/>
          <w:sz w:val="24"/>
          <w:szCs w:val="24"/>
        </w:rPr>
        <w:t xml:space="preserve"> hours</w:t>
      </w:r>
    </w:p>
    <w:p w14:paraId="10F9C7F9" w14:textId="77777777" w:rsidR="00B3430C" w:rsidRPr="00A333EE" w:rsidRDefault="00B3430C" w:rsidP="00B3430C">
      <w:pPr>
        <w:spacing w:after="0" w:line="240" w:lineRule="auto"/>
        <w:rPr>
          <w:rFonts w:ascii="Times New Roman" w:eastAsia="Courier New" w:hAnsi="Times New Roman"/>
          <w:color w:val="000000"/>
          <w:sz w:val="24"/>
          <w:szCs w:val="24"/>
        </w:rPr>
      </w:pPr>
    </w:p>
    <w:p w14:paraId="59795E5E"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3.  HOW IT WILL BE TAUGHT:</w:t>
      </w:r>
    </w:p>
    <w:p w14:paraId="20261DDB" w14:textId="77777777" w:rsidR="00B3430C" w:rsidRPr="00A333EE" w:rsidRDefault="00B3430C" w:rsidP="00B3430C">
      <w:pPr>
        <w:spacing w:after="0" w:line="240" w:lineRule="auto"/>
        <w:rPr>
          <w:rFonts w:ascii="Times New Roman" w:eastAsia="Courier New" w:hAnsi="Times New Roman"/>
          <w:color w:val="000000"/>
          <w:sz w:val="24"/>
          <w:szCs w:val="24"/>
        </w:rPr>
      </w:pPr>
    </w:p>
    <w:p w14:paraId="71542F00" w14:textId="1ED074DE"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noProof/>
          <w:color w:val="000000"/>
          <w:sz w:val="24"/>
          <w:szCs w:val="24"/>
        </w:rPr>
        <w:t xml:space="preserve">    a.  </w:t>
      </w:r>
      <w:r w:rsidRPr="00A333EE">
        <w:rPr>
          <w:rFonts w:ascii="Times New Roman" w:eastAsia="Courier New" w:hAnsi="Times New Roman"/>
          <w:color w:val="000000"/>
          <w:sz w:val="24"/>
          <w:szCs w:val="24"/>
        </w:rPr>
        <w:t xml:space="preserve">BACKGROUND: VDF Initial Entry Training </w:t>
      </w:r>
      <w:r w:rsidR="0053335D">
        <w:rPr>
          <w:rFonts w:ascii="Times New Roman" w:eastAsia="Courier New" w:hAnsi="Times New Roman"/>
          <w:color w:val="000000"/>
          <w:sz w:val="24"/>
          <w:szCs w:val="24"/>
        </w:rPr>
        <w:t>(</w:t>
      </w:r>
      <w:r w:rsidR="0053335D" w:rsidRPr="00A333EE">
        <w:rPr>
          <w:rFonts w:ascii="Times New Roman" w:eastAsia="Courier New" w:hAnsi="Times New Roman"/>
          <w:color w:val="000000"/>
          <w:sz w:val="24"/>
          <w:szCs w:val="24"/>
        </w:rPr>
        <w:t>In-</w:t>
      </w:r>
      <w:r w:rsidR="00BB3562" w:rsidRPr="00A333EE">
        <w:rPr>
          <w:rFonts w:ascii="Times New Roman" w:eastAsia="Courier New" w:hAnsi="Times New Roman"/>
          <w:color w:val="000000"/>
          <w:sz w:val="24"/>
          <w:szCs w:val="24"/>
        </w:rPr>
        <w:t>Person)</w:t>
      </w:r>
      <w:r w:rsidR="0053335D">
        <w:rPr>
          <w:rFonts w:ascii="Times New Roman" w:eastAsia="Courier New" w:hAnsi="Times New Roman"/>
          <w:color w:val="000000"/>
          <w:sz w:val="24"/>
          <w:szCs w:val="24"/>
        </w:rPr>
        <w:t xml:space="preserve"> </w:t>
      </w:r>
      <w:r w:rsidRPr="00A333EE">
        <w:rPr>
          <w:rFonts w:ascii="Times New Roman" w:eastAsia="Courier New" w:hAnsi="Times New Roman"/>
          <w:color w:val="000000"/>
          <w:sz w:val="24"/>
          <w:szCs w:val="24"/>
        </w:rPr>
        <w:t>is directed to new non-prior service VDF personnel.  It provide</w:t>
      </w:r>
      <w:r w:rsidR="0053335D">
        <w:rPr>
          <w:rFonts w:ascii="Times New Roman" w:eastAsia="Courier New" w:hAnsi="Times New Roman"/>
          <w:color w:val="000000"/>
          <w:sz w:val="24"/>
          <w:szCs w:val="24"/>
        </w:rPr>
        <w:t>s</w:t>
      </w:r>
      <w:r w:rsidRPr="00A333EE">
        <w:rPr>
          <w:rFonts w:ascii="Times New Roman" w:eastAsia="Courier New" w:hAnsi="Times New Roman"/>
          <w:color w:val="000000"/>
          <w:sz w:val="24"/>
          <w:szCs w:val="24"/>
        </w:rPr>
        <w:t xml:space="preserve"> basic functional literacy in basic military subjects, so the new soldier can function at that basic level in their units.   </w:t>
      </w:r>
    </w:p>
    <w:p w14:paraId="459C080A" w14:textId="77777777" w:rsidR="00B3430C" w:rsidRPr="00A333EE" w:rsidRDefault="00B3430C" w:rsidP="00B3430C">
      <w:pPr>
        <w:spacing w:after="0" w:line="240" w:lineRule="auto"/>
        <w:ind w:firstLine="720"/>
        <w:rPr>
          <w:rFonts w:ascii="Times New Roman" w:eastAsia="Courier New" w:hAnsi="Times New Roman"/>
          <w:color w:val="000000"/>
          <w:sz w:val="24"/>
          <w:szCs w:val="24"/>
        </w:rPr>
      </w:pPr>
      <w:r w:rsidRPr="00A333EE">
        <w:rPr>
          <w:rFonts w:ascii="Times New Roman" w:eastAsia="Courier New" w:hAnsi="Times New Roman"/>
          <w:color w:val="000000"/>
          <w:sz w:val="24"/>
          <w:szCs w:val="24"/>
        </w:rPr>
        <w:t>.</w:t>
      </w:r>
    </w:p>
    <w:p w14:paraId="0DED36FC" w14:textId="1C4904E7" w:rsidR="00B3430C" w:rsidRPr="00A333EE" w:rsidRDefault="00B3430C" w:rsidP="00B3430C">
      <w:pPr>
        <w:spacing w:after="0" w:line="240" w:lineRule="auto"/>
        <w:rPr>
          <w:rFonts w:ascii="Times New Roman" w:eastAsia="Courier New" w:hAnsi="Times New Roman"/>
          <w:color w:val="000000"/>
          <w:sz w:val="24"/>
          <w:szCs w:val="24"/>
        </w:rPr>
      </w:pPr>
      <w:r>
        <w:rPr>
          <w:noProof/>
        </w:rPr>
        <w:drawing>
          <wp:anchor distT="0" distB="0" distL="114300" distR="114300" simplePos="0" relativeHeight="251673600" behindDoc="0" locked="0" layoutInCell="1" allowOverlap="0" wp14:anchorId="680F4D9B" wp14:editId="2E212BB8">
            <wp:simplePos x="0" y="0"/>
            <wp:positionH relativeFrom="page">
              <wp:posOffset>7141210</wp:posOffset>
            </wp:positionH>
            <wp:positionV relativeFrom="page">
              <wp:posOffset>5058410</wp:posOffset>
            </wp:positionV>
            <wp:extent cx="18415" cy="1841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0" wp14:anchorId="499707B6" wp14:editId="420FB11A">
            <wp:simplePos x="0" y="0"/>
            <wp:positionH relativeFrom="page">
              <wp:posOffset>7113905</wp:posOffset>
            </wp:positionH>
            <wp:positionV relativeFrom="page">
              <wp:posOffset>5094605</wp:posOffset>
            </wp:positionV>
            <wp:extent cx="45720" cy="889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0" wp14:anchorId="6F0A0012" wp14:editId="6DB19345">
            <wp:simplePos x="0" y="0"/>
            <wp:positionH relativeFrom="page">
              <wp:posOffset>7242175</wp:posOffset>
            </wp:positionH>
            <wp:positionV relativeFrom="page">
              <wp:posOffset>5177155</wp:posOffset>
            </wp:positionV>
            <wp:extent cx="8890" cy="184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0" wp14:anchorId="506BAB16" wp14:editId="4D8F4FEC">
            <wp:simplePos x="0" y="0"/>
            <wp:positionH relativeFrom="page">
              <wp:posOffset>7232650</wp:posOffset>
            </wp:positionH>
            <wp:positionV relativeFrom="page">
              <wp:posOffset>5213350</wp:posOffset>
            </wp:positionV>
            <wp:extent cx="18415" cy="1841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0" wp14:anchorId="0DF9DDEA" wp14:editId="45C310EE">
            <wp:simplePos x="0" y="0"/>
            <wp:positionH relativeFrom="page">
              <wp:posOffset>7232650</wp:posOffset>
            </wp:positionH>
            <wp:positionV relativeFrom="page">
              <wp:posOffset>5250180</wp:posOffset>
            </wp:positionV>
            <wp:extent cx="8890" cy="889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3EE">
        <w:rPr>
          <w:rFonts w:ascii="Times New Roman" w:eastAsia="Courier New" w:hAnsi="Times New Roman"/>
          <w:noProof/>
          <w:color w:val="000000"/>
          <w:sz w:val="24"/>
          <w:szCs w:val="24"/>
        </w:rPr>
        <w:t xml:space="preserve">b.  </w:t>
      </w:r>
      <w:r w:rsidRPr="00A333EE">
        <w:rPr>
          <w:rFonts w:ascii="Times New Roman" w:eastAsia="Courier New" w:hAnsi="Times New Roman"/>
          <w:color w:val="000000"/>
          <w:sz w:val="24"/>
          <w:szCs w:val="24"/>
        </w:rPr>
        <w:t xml:space="preserve">CONDUCT: This class will be predominantly conducted in a classroom with chairs set in a conference mode.  Training slides will be provided when instructor is identified.  </w:t>
      </w:r>
      <w:r w:rsidR="00BB3562" w:rsidRPr="00A333EE">
        <w:rPr>
          <w:rFonts w:ascii="Times New Roman" w:eastAsia="Courier New" w:hAnsi="Times New Roman"/>
          <w:color w:val="000000"/>
          <w:sz w:val="24"/>
          <w:szCs w:val="24"/>
        </w:rPr>
        <w:t>Provide,</w:t>
      </w:r>
      <w:r w:rsidRPr="00A333EE">
        <w:rPr>
          <w:rFonts w:ascii="Times New Roman" w:eastAsia="Courier New" w:hAnsi="Times New Roman"/>
          <w:color w:val="000000"/>
          <w:sz w:val="24"/>
          <w:szCs w:val="24"/>
        </w:rPr>
        <w:t xml:space="preserve"> if possible, a large map of Virginia for explain unit and regions orientation.  Students will be allowed to ask questions during the instruction.</w:t>
      </w:r>
      <w:r w:rsidRPr="00A333EE">
        <w:rPr>
          <w:rFonts w:ascii="Arial" w:hAnsi="Arial" w:cs="Arial"/>
          <w:sz w:val="24"/>
          <w:szCs w:val="24"/>
        </w:rPr>
        <w:t xml:space="preserve">  </w:t>
      </w:r>
      <w:r w:rsidRPr="00A333EE">
        <w:rPr>
          <w:rFonts w:ascii="Times New Roman" w:hAnsi="Times New Roman"/>
          <w:sz w:val="24"/>
          <w:szCs w:val="24"/>
        </w:rPr>
        <w:t xml:space="preserve">The </w:t>
      </w:r>
      <w:r w:rsidRPr="00A333EE">
        <w:rPr>
          <w:rFonts w:ascii="Times New Roman" w:eastAsia="Courier New" w:hAnsi="Times New Roman"/>
          <w:color w:val="000000"/>
          <w:sz w:val="24"/>
          <w:szCs w:val="24"/>
        </w:rPr>
        <w:t xml:space="preserve">preferable instructor is a seasoned non-commissioned officer, or in some cases, Officer Candidates validating their own training while monitored.  Instructors will be provided the teaching materials 60 days in advance. The second aspect of the class is drill on a parade deck.  This class is testable </w:t>
      </w:r>
      <w:r w:rsidR="00BB3562" w:rsidRPr="00A333EE">
        <w:rPr>
          <w:rFonts w:ascii="Times New Roman" w:eastAsia="Courier New" w:hAnsi="Times New Roman"/>
          <w:color w:val="000000"/>
          <w:sz w:val="24"/>
          <w:szCs w:val="24"/>
        </w:rPr>
        <w:t>materials,</w:t>
      </w:r>
      <w:r w:rsidRPr="00A333EE">
        <w:rPr>
          <w:rFonts w:ascii="Times New Roman" w:eastAsia="Courier New" w:hAnsi="Times New Roman"/>
          <w:color w:val="000000"/>
          <w:sz w:val="24"/>
          <w:szCs w:val="24"/>
        </w:rPr>
        <w:t xml:space="preserve"> and the instructor should be familiar with the test questions/answers and emphasize those.</w:t>
      </w:r>
    </w:p>
    <w:p w14:paraId="606322BC" w14:textId="77777777" w:rsidR="00B3430C" w:rsidRPr="00A333EE" w:rsidRDefault="00B3430C" w:rsidP="00B3430C">
      <w:pPr>
        <w:spacing w:after="0" w:line="240" w:lineRule="auto"/>
        <w:rPr>
          <w:rFonts w:ascii="Times New Roman" w:eastAsia="Courier New" w:hAnsi="Times New Roman"/>
          <w:color w:val="000000"/>
          <w:sz w:val="24"/>
          <w:szCs w:val="24"/>
        </w:rPr>
      </w:pPr>
    </w:p>
    <w:p w14:paraId="5638612F"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 xml:space="preserve">4.   INSTRUCTIONAL INTENT: This class should provide students with a basic functional literacy in basic military subjects, so the new soldier can function at that basic level in their units.   </w:t>
      </w:r>
    </w:p>
    <w:p w14:paraId="4BF52E93" w14:textId="77777777" w:rsidR="00B3430C" w:rsidRPr="00A333EE" w:rsidRDefault="00B3430C" w:rsidP="00B3430C">
      <w:pPr>
        <w:spacing w:after="0" w:line="240" w:lineRule="auto"/>
        <w:rPr>
          <w:rFonts w:ascii="Times New Roman" w:eastAsia="Courier New" w:hAnsi="Times New Roman"/>
          <w:color w:val="000000"/>
          <w:sz w:val="24"/>
          <w:szCs w:val="24"/>
        </w:rPr>
      </w:pPr>
    </w:p>
    <w:p w14:paraId="1808A9D4" w14:textId="77777777" w:rsidR="00B3430C" w:rsidRPr="00A333EE" w:rsidRDefault="00B3430C" w:rsidP="00B3430C">
      <w:pPr>
        <w:spacing w:after="0" w:line="240" w:lineRule="auto"/>
        <w:rPr>
          <w:rFonts w:ascii="Times New Roman" w:eastAsia="Arial" w:hAnsi="Times New Roman"/>
          <w:sz w:val="24"/>
          <w:szCs w:val="24"/>
        </w:rPr>
      </w:pPr>
      <w:r w:rsidRPr="00A333EE">
        <w:rPr>
          <w:rFonts w:ascii="Times New Roman" w:eastAsia="Courier New" w:hAnsi="Times New Roman"/>
          <w:color w:val="000000"/>
          <w:sz w:val="24"/>
          <w:szCs w:val="24"/>
        </w:rPr>
        <w:t xml:space="preserve">5. TRÄINING OBJECTIVES: </w:t>
      </w:r>
      <w:r w:rsidRPr="00A333EE">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A333EE">
        <w:rPr>
          <w:rFonts w:ascii="Times New Roman" w:eastAsia="Arial" w:hAnsi="Times New Roman"/>
          <w:sz w:val="24"/>
          <w:szCs w:val="24"/>
        </w:rPr>
        <w:t xml:space="preserve">. See TR 350-70, Chapter VI-6, Training Course design. </w:t>
      </w:r>
    </w:p>
    <w:p w14:paraId="1F67D720" w14:textId="77777777" w:rsidR="00B3430C" w:rsidRPr="00A333EE" w:rsidRDefault="00B3430C" w:rsidP="00B3430C">
      <w:pPr>
        <w:spacing w:after="0" w:line="240" w:lineRule="auto"/>
        <w:rPr>
          <w:rFonts w:ascii="Times New Roman" w:eastAsia="Arial" w:hAnsi="Times New Roman"/>
          <w:sz w:val="24"/>
          <w:szCs w:val="24"/>
        </w:rPr>
      </w:pPr>
    </w:p>
    <w:p w14:paraId="6DB4A76F"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As a result of this instruction, the student must accomplish the following training objectives:</w:t>
      </w:r>
    </w:p>
    <w:p w14:paraId="46885219" w14:textId="77777777" w:rsidR="00B3430C" w:rsidRPr="00A333EE" w:rsidRDefault="00B3430C" w:rsidP="00B3430C">
      <w:pPr>
        <w:spacing w:after="0" w:line="240" w:lineRule="auto"/>
        <w:rPr>
          <w:rFonts w:ascii="Times New Roman" w:eastAsia="Courier New" w:hAnsi="Times New Roman"/>
          <w:noProof/>
          <w:color w:val="000000"/>
          <w:sz w:val="24"/>
          <w:szCs w:val="24"/>
        </w:rPr>
      </w:pPr>
    </w:p>
    <w:p w14:paraId="76C25DD3" w14:textId="64D554F2" w:rsidR="00B3430C" w:rsidRPr="00A333EE" w:rsidRDefault="00B3430C" w:rsidP="00B3430C">
      <w:pPr>
        <w:kinsoku w:val="0"/>
        <w:overflowPunct w:val="0"/>
        <w:spacing w:before="96" w:after="0" w:line="216" w:lineRule="auto"/>
        <w:ind w:left="547" w:hanging="547"/>
        <w:textAlignment w:val="baseline"/>
        <w:rPr>
          <w:rFonts w:ascii="Times New Roman" w:eastAsia="Times New Roman" w:hAnsi="Times New Roman"/>
          <w:sz w:val="24"/>
          <w:szCs w:val="24"/>
        </w:rPr>
      </w:pPr>
      <w:r w:rsidRPr="00A333EE">
        <w:rPr>
          <w:rFonts w:ascii="Times New Roman" w:eastAsia="Times New Roman" w:hAnsi="Times New Roman"/>
          <w:bCs/>
          <w:iCs/>
          <w:sz w:val="24"/>
          <w:szCs w:val="24"/>
        </w:rPr>
        <w:t xml:space="preserve">  </w:t>
      </w:r>
      <w:r w:rsidRPr="00A333EE">
        <w:rPr>
          <w:rFonts w:ascii="Times New Roman" w:eastAsia="Times New Roman" w:hAnsi="Times New Roman"/>
          <w:bCs/>
          <w:iCs/>
          <w:sz w:val="24"/>
          <w:szCs w:val="24"/>
          <w:u w:val="single"/>
        </w:rPr>
        <w:t>Action</w:t>
      </w:r>
      <w:r w:rsidRPr="00A333EE">
        <w:rPr>
          <w:rFonts w:ascii="Times New Roman" w:eastAsia="Times New Roman" w:hAnsi="Times New Roman"/>
          <w:bCs/>
          <w:iCs/>
          <w:sz w:val="24"/>
          <w:szCs w:val="24"/>
        </w:rPr>
        <w:t>:</w:t>
      </w:r>
      <w:r w:rsidRPr="00A333EE">
        <w:rPr>
          <w:rFonts w:ascii="Times New Roman" w:eastAsia="Times New Roman" w:hAnsi="Times New Roman"/>
          <w:bCs/>
          <w:sz w:val="24"/>
          <w:szCs w:val="24"/>
        </w:rPr>
        <w:t xml:space="preserve">          Discuss </w:t>
      </w:r>
      <w:r w:rsidR="003344E7">
        <w:rPr>
          <w:rFonts w:ascii="Times New Roman" w:eastAsia="Times New Roman" w:hAnsi="Times New Roman"/>
          <w:bCs/>
          <w:sz w:val="24"/>
          <w:szCs w:val="24"/>
        </w:rPr>
        <w:t>b</w:t>
      </w:r>
      <w:r w:rsidRPr="00A333EE">
        <w:rPr>
          <w:rFonts w:ascii="Times New Roman" w:eastAsia="Times New Roman" w:hAnsi="Times New Roman"/>
          <w:bCs/>
          <w:sz w:val="24"/>
          <w:szCs w:val="24"/>
        </w:rPr>
        <w:t xml:space="preserve">asic </w:t>
      </w:r>
      <w:r w:rsidR="003344E7">
        <w:rPr>
          <w:rFonts w:ascii="Times New Roman" w:eastAsia="Times New Roman" w:hAnsi="Times New Roman"/>
          <w:bCs/>
          <w:sz w:val="24"/>
          <w:szCs w:val="24"/>
        </w:rPr>
        <w:t>m</w:t>
      </w:r>
      <w:r w:rsidRPr="00A333EE">
        <w:rPr>
          <w:rFonts w:ascii="Times New Roman" w:eastAsia="Times New Roman" w:hAnsi="Times New Roman"/>
          <w:bCs/>
          <w:sz w:val="24"/>
          <w:szCs w:val="24"/>
        </w:rPr>
        <w:t xml:space="preserve">ilitary </w:t>
      </w:r>
      <w:r w:rsidR="003344E7">
        <w:rPr>
          <w:rFonts w:ascii="Times New Roman" w:eastAsia="Times New Roman" w:hAnsi="Times New Roman"/>
          <w:bCs/>
          <w:sz w:val="24"/>
          <w:szCs w:val="24"/>
        </w:rPr>
        <w:t>k</w:t>
      </w:r>
      <w:r w:rsidRPr="00A333EE">
        <w:rPr>
          <w:rFonts w:ascii="Times New Roman" w:eastAsia="Times New Roman" w:hAnsi="Times New Roman"/>
          <w:bCs/>
          <w:sz w:val="24"/>
          <w:szCs w:val="24"/>
        </w:rPr>
        <w:t xml:space="preserve">nowledge in a </w:t>
      </w:r>
      <w:r w:rsidR="003344E7">
        <w:rPr>
          <w:rFonts w:ascii="Times New Roman" w:eastAsia="Times New Roman" w:hAnsi="Times New Roman"/>
          <w:bCs/>
          <w:sz w:val="24"/>
          <w:szCs w:val="24"/>
        </w:rPr>
        <w:t>c</w:t>
      </w:r>
      <w:r w:rsidRPr="00A333EE">
        <w:rPr>
          <w:rFonts w:ascii="Times New Roman" w:eastAsia="Times New Roman" w:hAnsi="Times New Roman"/>
          <w:bCs/>
          <w:sz w:val="24"/>
          <w:szCs w:val="24"/>
        </w:rPr>
        <w:t xml:space="preserve">lassroom, </w:t>
      </w:r>
      <w:r w:rsidR="003344E7">
        <w:rPr>
          <w:rFonts w:ascii="Times New Roman" w:eastAsia="Times New Roman" w:hAnsi="Times New Roman"/>
          <w:bCs/>
          <w:sz w:val="24"/>
          <w:szCs w:val="24"/>
        </w:rPr>
        <w:t>f</w:t>
      </w:r>
      <w:r w:rsidRPr="00A333EE">
        <w:rPr>
          <w:rFonts w:ascii="Times New Roman" w:eastAsia="Times New Roman" w:hAnsi="Times New Roman"/>
          <w:bCs/>
          <w:sz w:val="24"/>
          <w:szCs w:val="24"/>
        </w:rPr>
        <w:t xml:space="preserve">ollowed by </w:t>
      </w:r>
      <w:r w:rsidR="003344E7">
        <w:rPr>
          <w:rFonts w:ascii="Times New Roman" w:eastAsia="Times New Roman" w:hAnsi="Times New Roman"/>
          <w:bCs/>
          <w:sz w:val="24"/>
          <w:szCs w:val="24"/>
        </w:rPr>
        <w:t>a</w:t>
      </w:r>
      <w:r w:rsidRPr="00A333EE">
        <w:rPr>
          <w:rFonts w:ascii="Times New Roman" w:eastAsia="Times New Roman" w:hAnsi="Times New Roman"/>
          <w:bCs/>
          <w:sz w:val="24"/>
          <w:szCs w:val="24"/>
        </w:rPr>
        <w:t xml:space="preserve">pplied </w:t>
      </w:r>
      <w:r w:rsidR="003344E7">
        <w:rPr>
          <w:rFonts w:ascii="Times New Roman" w:eastAsia="Times New Roman" w:hAnsi="Times New Roman"/>
          <w:bCs/>
          <w:sz w:val="24"/>
          <w:szCs w:val="24"/>
        </w:rPr>
        <w:t>d</w:t>
      </w:r>
      <w:r w:rsidRPr="00A333EE">
        <w:rPr>
          <w:rFonts w:ascii="Times New Roman" w:eastAsia="Times New Roman" w:hAnsi="Times New Roman"/>
          <w:bCs/>
          <w:sz w:val="24"/>
          <w:szCs w:val="24"/>
        </w:rPr>
        <w:t xml:space="preserve">rill.  </w:t>
      </w:r>
    </w:p>
    <w:p w14:paraId="19965234" w14:textId="77777777" w:rsidR="00B3430C" w:rsidRPr="00A333EE" w:rsidRDefault="00B3430C" w:rsidP="00B3430C">
      <w:pPr>
        <w:kinsoku w:val="0"/>
        <w:overflowPunct w:val="0"/>
        <w:spacing w:before="96" w:after="0" w:line="216" w:lineRule="auto"/>
        <w:ind w:left="547" w:hanging="547"/>
        <w:textAlignment w:val="baseline"/>
        <w:rPr>
          <w:rFonts w:ascii="Times New Roman" w:eastAsia="Times New Roman" w:hAnsi="Times New Roman"/>
          <w:sz w:val="24"/>
          <w:szCs w:val="24"/>
        </w:rPr>
      </w:pPr>
      <w:r w:rsidRPr="00A333EE">
        <w:rPr>
          <w:rFonts w:ascii="Times New Roman" w:eastAsia="Times New Roman" w:hAnsi="Times New Roman"/>
          <w:bCs/>
          <w:sz w:val="24"/>
          <w:szCs w:val="24"/>
        </w:rPr>
        <w:tab/>
        <w:t xml:space="preserve">    </w:t>
      </w:r>
    </w:p>
    <w:p w14:paraId="36DC53C2" w14:textId="0F945E6E" w:rsidR="00B3430C" w:rsidRPr="00A333EE" w:rsidRDefault="00B3430C" w:rsidP="00B3430C">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A333EE">
        <w:rPr>
          <w:rFonts w:ascii="Times New Roman" w:eastAsia="Times New Roman" w:hAnsi="Times New Roman"/>
          <w:bCs/>
          <w:iCs/>
          <w:sz w:val="24"/>
          <w:szCs w:val="24"/>
        </w:rPr>
        <w:t xml:space="preserve">  </w:t>
      </w:r>
      <w:r w:rsidRPr="00A333EE">
        <w:rPr>
          <w:rFonts w:ascii="Times New Roman" w:eastAsia="Times New Roman" w:hAnsi="Times New Roman"/>
          <w:bCs/>
          <w:iCs/>
          <w:sz w:val="24"/>
          <w:szCs w:val="24"/>
          <w:u w:val="single"/>
        </w:rPr>
        <w:t>Conditions</w:t>
      </w:r>
      <w:r w:rsidRPr="00A333EE">
        <w:rPr>
          <w:rFonts w:ascii="Times New Roman" w:eastAsia="Times New Roman" w:hAnsi="Times New Roman"/>
          <w:bCs/>
          <w:iCs/>
          <w:sz w:val="24"/>
          <w:szCs w:val="24"/>
        </w:rPr>
        <w:t xml:space="preserve">:    Interactive classroom and </w:t>
      </w:r>
      <w:r w:rsidR="003344E7">
        <w:rPr>
          <w:rFonts w:ascii="Times New Roman" w:eastAsia="Times New Roman" w:hAnsi="Times New Roman"/>
          <w:bCs/>
          <w:iCs/>
          <w:sz w:val="24"/>
          <w:szCs w:val="24"/>
        </w:rPr>
        <w:t>m</w:t>
      </w:r>
      <w:r w:rsidRPr="00A333EE">
        <w:rPr>
          <w:rFonts w:ascii="Times New Roman" w:eastAsia="Times New Roman" w:hAnsi="Times New Roman"/>
          <w:bCs/>
          <w:iCs/>
          <w:sz w:val="24"/>
          <w:szCs w:val="24"/>
        </w:rPr>
        <w:t xml:space="preserve">arching on a </w:t>
      </w:r>
      <w:r w:rsidR="003344E7">
        <w:rPr>
          <w:rFonts w:ascii="Times New Roman" w:eastAsia="Times New Roman" w:hAnsi="Times New Roman"/>
          <w:bCs/>
          <w:iCs/>
          <w:sz w:val="24"/>
          <w:szCs w:val="24"/>
        </w:rPr>
        <w:t>p</w:t>
      </w:r>
      <w:r w:rsidRPr="00A333EE">
        <w:rPr>
          <w:rFonts w:ascii="Times New Roman" w:eastAsia="Times New Roman" w:hAnsi="Times New Roman"/>
          <w:bCs/>
          <w:iCs/>
          <w:sz w:val="24"/>
          <w:szCs w:val="24"/>
        </w:rPr>
        <w:t xml:space="preserve">arade </w:t>
      </w:r>
      <w:r w:rsidR="003344E7">
        <w:rPr>
          <w:rFonts w:ascii="Times New Roman" w:eastAsia="Times New Roman" w:hAnsi="Times New Roman"/>
          <w:bCs/>
          <w:iCs/>
          <w:sz w:val="24"/>
          <w:szCs w:val="24"/>
        </w:rPr>
        <w:t>g</w:t>
      </w:r>
      <w:r w:rsidRPr="00A333EE">
        <w:rPr>
          <w:rFonts w:ascii="Times New Roman" w:eastAsia="Times New Roman" w:hAnsi="Times New Roman"/>
          <w:bCs/>
          <w:iCs/>
          <w:sz w:val="24"/>
          <w:szCs w:val="24"/>
        </w:rPr>
        <w:t>round</w:t>
      </w:r>
      <w:r w:rsidRPr="00A333EE">
        <w:rPr>
          <w:rFonts w:ascii="Times New Roman" w:eastAsia="Times New Roman" w:hAnsi="Times New Roman"/>
          <w:bCs/>
          <w:sz w:val="24"/>
          <w:szCs w:val="24"/>
        </w:rPr>
        <w:t>.</w:t>
      </w:r>
    </w:p>
    <w:p w14:paraId="3D85FC2A" w14:textId="77777777" w:rsidR="00B3430C" w:rsidRPr="005E21BA" w:rsidRDefault="00B3430C" w:rsidP="00B3430C">
      <w:pPr>
        <w:kinsoku w:val="0"/>
        <w:overflowPunct w:val="0"/>
        <w:spacing w:before="96" w:after="0" w:line="216" w:lineRule="auto"/>
        <w:ind w:left="547" w:hanging="547"/>
        <w:textAlignment w:val="baseline"/>
        <w:rPr>
          <w:rFonts w:ascii="Times New Roman" w:eastAsia="Times New Roman" w:hAnsi="Times New Roman"/>
          <w:color w:val="000000" w:themeColor="text1"/>
          <w:sz w:val="24"/>
          <w:szCs w:val="24"/>
        </w:rPr>
      </w:pPr>
    </w:p>
    <w:p w14:paraId="5827A40F" w14:textId="3B4DB68F" w:rsidR="00B3430C" w:rsidRPr="005E21BA" w:rsidRDefault="00B3430C" w:rsidP="00B3430C">
      <w:pPr>
        <w:kinsoku w:val="0"/>
        <w:overflowPunct w:val="0"/>
        <w:spacing w:before="96" w:after="0" w:line="216" w:lineRule="auto"/>
        <w:ind w:left="547" w:hanging="547"/>
        <w:textAlignment w:val="baseline"/>
        <w:rPr>
          <w:rFonts w:ascii="Times New Roman" w:eastAsia="Times New Roman" w:hAnsi="Times New Roman"/>
          <w:bCs/>
          <w:iCs/>
          <w:color w:val="000000" w:themeColor="text1"/>
          <w:sz w:val="24"/>
          <w:szCs w:val="24"/>
        </w:rPr>
      </w:pPr>
      <w:r w:rsidRPr="005E21BA">
        <w:rPr>
          <w:rFonts w:ascii="Times New Roman" w:eastAsia="Times New Roman" w:hAnsi="Times New Roman"/>
          <w:bCs/>
          <w:iCs/>
          <w:color w:val="000000" w:themeColor="text1"/>
          <w:sz w:val="24"/>
          <w:szCs w:val="24"/>
        </w:rPr>
        <w:t xml:space="preserve">  </w:t>
      </w:r>
      <w:r w:rsidRPr="005E21BA">
        <w:rPr>
          <w:rFonts w:ascii="Times New Roman" w:eastAsia="Times New Roman" w:hAnsi="Times New Roman"/>
          <w:bCs/>
          <w:iCs/>
          <w:color w:val="000000" w:themeColor="text1"/>
          <w:sz w:val="24"/>
          <w:szCs w:val="24"/>
          <w:u w:val="single"/>
        </w:rPr>
        <w:t>Standard</w:t>
      </w:r>
      <w:r w:rsidRPr="005E21BA">
        <w:rPr>
          <w:rFonts w:ascii="Times New Roman" w:eastAsia="Times New Roman" w:hAnsi="Times New Roman"/>
          <w:bCs/>
          <w:iCs/>
          <w:color w:val="000000" w:themeColor="text1"/>
          <w:sz w:val="24"/>
          <w:szCs w:val="24"/>
        </w:rPr>
        <w:t xml:space="preserve">:       Be </w:t>
      </w:r>
      <w:r w:rsidR="003344E7">
        <w:rPr>
          <w:rFonts w:ascii="Times New Roman" w:eastAsia="Times New Roman" w:hAnsi="Times New Roman"/>
          <w:bCs/>
          <w:iCs/>
          <w:color w:val="000000" w:themeColor="text1"/>
          <w:sz w:val="24"/>
          <w:szCs w:val="24"/>
        </w:rPr>
        <w:t>a</w:t>
      </w:r>
      <w:r w:rsidRPr="005E21BA">
        <w:rPr>
          <w:rFonts w:ascii="Times New Roman" w:eastAsia="Times New Roman" w:hAnsi="Times New Roman"/>
          <w:bCs/>
          <w:iCs/>
          <w:color w:val="000000" w:themeColor="text1"/>
          <w:sz w:val="24"/>
          <w:szCs w:val="24"/>
        </w:rPr>
        <w:t xml:space="preserve">ble to </w:t>
      </w:r>
      <w:r w:rsidR="003344E7">
        <w:rPr>
          <w:rFonts w:ascii="Times New Roman" w:eastAsia="Times New Roman" w:hAnsi="Times New Roman"/>
          <w:bCs/>
          <w:iCs/>
          <w:color w:val="000000" w:themeColor="text1"/>
          <w:sz w:val="24"/>
          <w:szCs w:val="24"/>
        </w:rPr>
        <w:t>e</w:t>
      </w:r>
      <w:r w:rsidRPr="005E21BA">
        <w:rPr>
          <w:rFonts w:ascii="Times New Roman" w:eastAsia="Times New Roman" w:hAnsi="Times New Roman"/>
          <w:bCs/>
          <w:iCs/>
          <w:color w:val="000000" w:themeColor="text1"/>
          <w:sz w:val="24"/>
          <w:szCs w:val="24"/>
        </w:rPr>
        <w:t xml:space="preserve">xplain the </w:t>
      </w:r>
      <w:r w:rsidR="003344E7">
        <w:rPr>
          <w:rFonts w:ascii="Times New Roman" w:eastAsia="Times New Roman" w:hAnsi="Times New Roman"/>
          <w:bCs/>
          <w:iCs/>
          <w:color w:val="000000" w:themeColor="text1"/>
          <w:sz w:val="24"/>
          <w:szCs w:val="24"/>
        </w:rPr>
        <w:t>h</w:t>
      </w:r>
      <w:r w:rsidRPr="005E21BA">
        <w:rPr>
          <w:rFonts w:ascii="Times New Roman" w:eastAsia="Times New Roman" w:hAnsi="Times New Roman"/>
          <w:bCs/>
          <w:iCs/>
          <w:color w:val="000000" w:themeColor="text1"/>
          <w:sz w:val="24"/>
          <w:szCs w:val="24"/>
        </w:rPr>
        <w:t xml:space="preserve">ighlights of </w:t>
      </w:r>
      <w:r w:rsidR="003344E7">
        <w:rPr>
          <w:rFonts w:ascii="Times New Roman" w:eastAsia="Times New Roman" w:hAnsi="Times New Roman"/>
          <w:bCs/>
          <w:iCs/>
          <w:color w:val="000000" w:themeColor="text1"/>
          <w:sz w:val="24"/>
          <w:szCs w:val="24"/>
        </w:rPr>
        <w:t>b</w:t>
      </w:r>
      <w:r w:rsidRPr="005E21BA">
        <w:rPr>
          <w:rFonts w:ascii="Times New Roman" w:eastAsia="Times New Roman" w:hAnsi="Times New Roman"/>
          <w:bCs/>
          <w:iCs/>
          <w:color w:val="000000" w:themeColor="text1"/>
          <w:sz w:val="24"/>
          <w:szCs w:val="24"/>
        </w:rPr>
        <w:t xml:space="preserve">asic </w:t>
      </w:r>
      <w:r w:rsidR="003344E7">
        <w:rPr>
          <w:rFonts w:ascii="Times New Roman" w:eastAsia="Times New Roman" w:hAnsi="Times New Roman"/>
          <w:bCs/>
          <w:iCs/>
          <w:color w:val="000000" w:themeColor="text1"/>
          <w:sz w:val="24"/>
          <w:szCs w:val="24"/>
        </w:rPr>
        <w:t>m</w:t>
      </w:r>
      <w:r w:rsidRPr="005E21BA">
        <w:rPr>
          <w:rFonts w:ascii="Times New Roman" w:eastAsia="Times New Roman" w:hAnsi="Times New Roman"/>
          <w:bCs/>
          <w:iCs/>
          <w:color w:val="000000" w:themeColor="text1"/>
          <w:sz w:val="24"/>
          <w:szCs w:val="24"/>
        </w:rPr>
        <w:t xml:space="preserve">ilitary </w:t>
      </w:r>
      <w:r w:rsidR="003344E7">
        <w:rPr>
          <w:rFonts w:ascii="Times New Roman" w:eastAsia="Times New Roman" w:hAnsi="Times New Roman"/>
          <w:bCs/>
          <w:iCs/>
          <w:color w:val="000000" w:themeColor="text1"/>
          <w:sz w:val="24"/>
          <w:szCs w:val="24"/>
        </w:rPr>
        <w:t>s</w:t>
      </w:r>
      <w:r w:rsidRPr="005E21BA">
        <w:rPr>
          <w:rFonts w:ascii="Times New Roman" w:eastAsia="Times New Roman" w:hAnsi="Times New Roman"/>
          <w:bCs/>
          <w:iCs/>
          <w:color w:val="000000" w:themeColor="text1"/>
          <w:sz w:val="24"/>
          <w:szCs w:val="24"/>
        </w:rPr>
        <w:t xml:space="preserve">ubjects in VDF </w:t>
      </w:r>
      <w:r w:rsidR="003344E7">
        <w:rPr>
          <w:rFonts w:ascii="Times New Roman" w:eastAsia="Times New Roman" w:hAnsi="Times New Roman"/>
          <w:bCs/>
          <w:iCs/>
          <w:color w:val="000000" w:themeColor="text1"/>
          <w:sz w:val="24"/>
          <w:szCs w:val="24"/>
        </w:rPr>
        <w:t>m</w:t>
      </w:r>
      <w:r w:rsidRPr="005E21BA">
        <w:rPr>
          <w:rFonts w:ascii="Times New Roman" w:eastAsia="Times New Roman" w:hAnsi="Times New Roman"/>
          <w:bCs/>
          <w:iCs/>
          <w:color w:val="000000" w:themeColor="text1"/>
          <w:sz w:val="24"/>
          <w:szCs w:val="24"/>
        </w:rPr>
        <w:t xml:space="preserve">issions; </w:t>
      </w:r>
    </w:p>
    <w:p w14:paraId="03CDB443" w14:textId="77777777" w:rsidR="00B3430C" w:rsidRPr="005E21BA" w:rsidRDefault="00B3430C" w:rsidP="00B3430C">
      <w:pPr>
        <w:kinsoku w:val="0"/>
        <w:overflowPunct w:val="0"/>
        <w:spacing w:before="96" w:after="0" w:line="216" w:lineRule="auto"/>
        <w:ind w:left="547" w:hanging="547"/>
        <w:textAlignment w:val="baseline"/>
        <w:rPr>
          <w:rFonts w:ascii="Times New Roman" w:eastAsia="Times New Roman" w:hAnsi="Times New Roman"/>
          <w:bCs/>
          <w:iCs/>
          <w:color w:val="000000" w:themeColor="text1"/>
          <w:sz w:val="24"/>
          <w:szCs w:val="24"/>
        </w:rPr>
      </w:pPr>
      <w:r w:rsidRPr="005E21BA">
        <w:rPr>
          <w:rFonts w:ascii="Times New Roman" w:eastAsia="Times New Roman" w:hAnsi="Times New Roman"/>
          <w:bCs/>
          <w:iCs/>
          <w:color w:val="000000" w:themeColor="text1"/>
          <w:sz w:val="24"/>
          <w:szCs w:val="24"/>
        </w:rPr>
        <w:tab/>
      </w:r>
      <w:r w:rsidRPr="005E21BA">
        <w:rPr>
          <w:rFonts w:ascii="Times New Roman" w:eastAsia="Times New Roman" w:hAnsi="Times New Roman"/>
          <w:bCs/>
          <w:iCs/>
          <w:color w:val="000000" w:themeColor="text1"/>
          <w:sz w:val="24"/>
          <w:szCs w:val="24"/>
        </w:rPr>
        <w:tab/>
      </w:r>
      <w:r w:rsidRPr="005E21BA">
        <w:rPr>
          <w:rFonts w:ascii="Times New Roman" w:eastAsia="Times New Roman" w:hAnsi="Times New Roman"/>
          <w:bCs/>
          <w:iCs/>
          <w:color w:val="000000" w:themeColor="text1"/>
          <w:sz w:val="24"/>
          <w:szCs w:val="24"/>
        </w:rPr>
        <w:tab/>
        <w:t xml:space="preserve">Drill and Ceremonies; Customs and Courtesies, Soldier Values; Uniform Wear; </w:t>
      </w:r>
    </w:p>
    <w:p w14:paraId="05891588" w14:textId="77777777" w:rsidR="00B3430C" w:rsidRPr="005E21BA" w:rsidRDefault="00B3430C" w:rsidP="00B3430C">
      <w:pPr>
        <w:kinsoku w:val="0"/>
        <w:overflowPunct w:val="0"/>
        <w:spacing w:before="96" w:after="0" w:line="216" w:lineRule="auto"/>
        <w:ind w:left="547" w:hanging="547"/>
        <w:textAlignment w:val="baseline"/>
        <w:rPr>
          <w:rFonts w:ascii="Times New Roman" w:eastAsia="Times New Roman" w:hAnsi="Times New Roman"/>
          <w:color w:val="000000" w:themeColor="text1"/>
          <w:sz w:val="24"/>
          <w:szCs w:val="24"/>
        </w:rPr>
      </w:pPr>
      <w:r w:rsidRPr="005E21BA">
        <w:rPr>
          <w:rFonts w:ascii="Times New Roman" w:eastAsia="Times New Roman" w:hAnsi="Times New Roman"/>
          <w:bCs/>
          <w:iCs/>
          <w:color w:val="000000" w:themeColor="text1"/>
          <w:sz w:val="24"/>
          <w:szCs w:val="24"/>
        </w:rPr>
        <w:t xml:space="preserve">  </w:t>
      </w:r>
      <w:r w:rsidRPr="005E21BA">
        <w:rPr>
          <w:rFonts w:ascii="Times New Roman" w:eastAsia="Times New Roman" w:hAnsi="Times New Roman"/>
          <w:bCs/>
          <w:iCs/>
          <w:color w:val="000000" w:themeColor="text1"/>
          <w:sz w:val="24"/>
          <w:szCs w:val="24"/>
        </w:rPr>
        <w:tab/>
      </w:r>
      <w:r w:rsidRPr="005E21BA">
        <w:rPr>
          <w:rFonts w:ascii="Times New Roman" w:eastAsia="Times New Roman" w:hAnsi="Times New Roman"/>
          <w:bCs/>
          <w:iCs/>
          <w:color w:val="000000" w:themeColor="text1"/>
          <w:sz w:val="24"/>
          <w:szCs w:val="24"/>
        </w:rPr>
        <w:tab/>
      </w:r>
      <w:r w:rsidRPr="005E21BA">
        <w:rPr>
          <w:rFonts w:ascii="Times New Roman" w:eastAsia="Times New Roman" w:hAnsi="Times New Roman"/>
          <w:bCs/>
          <w:iCs/>
          <w:color w:val="000000" w:themeColor="text1"/>
          <w:sz w:val="24"/>
          <w:szCs w:val="24"/>
        </w:rPr>
        <w:tab/>
        <w:t>Basic Communications Techniques; and Basic Guard Duty</w:t>
      </w:r>
    </w:p>
    <w:p w14:paraId="770BB5CE" w14:textId="77777777" w:rsidR="00B3430C" w:rsidRPr="005E21BA" w:rsidRDefault="00B3430C" w:rsidP="00B3430C">
      <w:pPr>
        <w:kinsoku w:val="0"/>
        <w:overflowPunct w:val="0"/>
        <w:spacing w:before="58" w:after="0" w:line="216" w:lineRule="auto"/>
        <w:ind w:left="547" w:hanging="547"/>
        <w:jc w:val="both"/>
        <w:textAlignment w:val="baseline"/>
        <w:rPr>
          <w:rFonts w:ascii="Times New Roman" w:eastAsia="Times New Roman" w:hAnsi="Times New Roman"/>
          <w:bCs/>
          <w:color w:val="000000" w:themeColor="text1"/>
          <w:sz w:val="24"/>
          <w:szCs w:val="24"/>
        </w:rPr>
      </w:pPr>
    </w:p>
    <w:p w14:paraId="174A90E8" w14:textId="08807888" w:rsidR="00B3430C" w:rsidRPr="005E21BA" w:rsidRDefault="00B3430C" w:rsidP="00B3430C">
      <w:pPr>
        <w:kinsoku w:val="0"/>
        <w:overflowPunct w:val="0"/>
        <w:spacing w:before="58" w:after="0" w:line="216" w:lineRule="auto"/>
        <w:textAlignment w:val="baseline"/>
        <w:rPr>
          <w:rFonts w:ascii="Times New Roman" w:eastAsia="Times New Roman" w:hAnsi="Times New Roman"/>
          <w:color w:val="000000" w:themeColor="text1"/>
          <w:sz w:val="24"/>
          <w:szCs w:val="24"/>
        </w:rPr>
      </w:pPr>
      <w:r w:rsidRPr="005E21BA">
        <w:rPr>
          <w:rFonts w:ascii="Times New Roman" w:eastAsia="Times New Roman" w:hAnsi="Times New Roman"/>
          <w:bCs/>
          <w:color w:val="000000" w:themeColor="text1"/>
          <w:sz w:val="24"/>
          <w:szCs w:val="24"/>
        </w:rPr>
        <w:t xml:space="preserve">TERMINAL LEARNING </w:t>
      </w:r>
      <w:r w:rsidR="005E21BA" w:rsidRPr="005E21BA">
        <w:rPr>
          <w:rFonts w:ascii="Times New Roman" w:eastAsia="Times New Roman" w:hAnsi="Times New Roman"/>
          <w:bCs/>
          <w:color w:val="000000" w:themeColor="text1"/>
          <w:sz w:val="24"/>
          <w:szCs w:val="24"/>
        </w:rPr>
        <w:t>OUTCOME</w:t>
      </w:r>
      <w:r w:rsidRPr="005E21BA">
        <w:rPr>
          <w:rFonts w:ascii="Times New Roman" w:eastAsia="Times New Roman" w:hAnsi="Times New Roman"/>
          <w:bCs/>
          <w:color w:val="000000" w:themeColor="text1"/>
          <w:sz w:val="24"/>
          <w:szCs w:val="24"/>
        </w:rPr>
        <w:t>S:  At the completion of this period of instruction, the students should be familiar with the following:</w:t>
      </w:r>
    </w:p>
    <w:p w14:paraId="22A5CB81" w14:textId="77777777" w:rsidR="00B3430C" w:rsidRPr="005E21BA" w:rsidRDefault="00B3430C" w:rsidP="00B3430C">
      <w:pPr>
        <w:kinsoku w:val="0"/>
        <w:overflowPunct w:val="0"/>
        <w:spacing w:before="58" w:after="0" w:line="216" w:lineRule="auto"/>
        <w:textAlignment w:val="baseline"/>
        <w:rPr>
          <w:rFonts w:ascii="Times New Roman" w:eastAsia="Times New Roman" w:hAnsi="Times New Roman"/>
          <w:color w:val="000000" w:themeColor="text1"/>
          <w:sz w:val="24"/>
          <w:szCs w:val="24"/>
        </w:rPr>
      </w:pPr>
    </w:p>
    <w:p w14:paraId="4D7CE8AE" w14:textId="4DC7265B" w:rsidR="00B3430C" w:rsidRPr="005E21BA" w:rsidRDefault="005E21BA" w:rsidP="00B3430C">
      <w:pPr>
        <w:kinsoku w:val="0"/>
        <w:overflowPunct w:val="0"/>
        <w:spacing w:before="58" w:after="0" w:line="216" w:lineRule="auto"/>
        <w:ind w:firstLine="720"/>
        <w:textAlignment w:val="baseline"/>
        <w:rPr>
          <w:rFonts w:ascii="Times New Roman" w:eastAsia="Times New Roman" w:hAnsi="Times New Roman"/>
          <w:bCs/>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#1:  Explain the Virginia Defense Force Chain of Command</w:t>
      </w:r>
    </w:p>
    <w:p w14:paraId="4BF74CBA" w14:textId="77777777" w:rsidR="00B3430C" w:rsidRPr="005E21BA" w:rsidRDefault="00B3430C" w:rsidP="00B3430C">
      <w:pPr>
        <w:kinsoku w:val="0"/>
        <w:overflowPunct w:val="0"/>
        <w:spacing w:before="58" w:after="0" w:line="216" w:lineRule="auto"/>
        <w:ind w:firstLine="720"/>
        <w:textAlignment w:val="baseline"/>
        <w:rPr>
          <w:rFonts w:ascii="Times New Roman" w:eastAsia="Times New Roman" w:hAnsi="Times New Roman"/>
          <w:bCs/>
          <w:color w:val="000000" w:themeColor="text1"/>
          <w:sz w:val="24"/>
          <w:szCs w:val="24"/>
        </w:rPr>
      </w:pPr>
    </w:p>
    <w:p w14:paraId="5B5D6CED" w14:textId="46F24366" w:rsidR="00B3430C" w:rsidRPr="005E21BA" w:rsidRDefault="005E21BA" w:rsidP="00B3430C">
      <w:pPr>
        <w:kinsoku w:val="0"/>
        <w:overflowPunct w:val="0"/>
        <w:spacing w:before="58" w:after="0" w:line="216" w:lineRule="auto"/>
        <w:ind w:firstLine="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w:t>
      </w:r>
      <w:r w:rsidR="003344E7">
        <w:rPr>
          <w:rFonts w:ascii="Times New Roman" w:eastAsia="Courier New" w:hAnsi="Times New Roman"/>
          <w:color w:val="000000" w:themeColor="text1"/>
          <w:sz w:val="24"/>
          <w:szCs w:val="24"/>
        </w:rPr>
        <w:t>2</w:t>
      </w:r>
      <w:r w:rsidR="00B3430C" w:rsidRPr="005E21BA">
        <w:rPr>
          <w:rFonts w:ascii="Times New Roman" w:eastAsia="Courier New" w:hAnsi="Times New Roman"/>
          <w:color w:val="000000" w:themeColor="text1"/>
          <w:sz w:val="24"/>
          <w:szCs w:val="24"/>
        </w:rPr>
        <w:t xml:space="preserve">:  Be able to discuss VDF missions  </w:t>
      </w:r>
    </w:p>
    <w:p w14:paraId="2A28B1EA" w14:textId="77777777" w:rsidR="00B3430C" w:rsidRPr="005E21BA" w:rsidRDefault="00B3430C" w:rsidP="00B3430C">
      <w:pPr>
        <w:kinsoku w:val="0"/>
        <w:overflowPunct w:val="0"/>
        <w:spacing w:before="58" w:after="0" w:line="216" w:lineRule="auto"/>
        <w:textAlignment w:val="baseline"/>
        <w:rPr>
          <w:rFonts w:ascii="Times New Roman" w:eastAsia="Times New Roman" w:hAnsi="Times New Roman"/>
          <w:bCs/>
          <w:color w:val="000000" w:themeColor="text1"/>
          <w:sz w:val="24"/>
          <w:szCs w:val="24"/>
        </w:rPr>
      </w:pPr>
    </w:p>
    <w:p w14:paraId="763E3479" w14:textId="2ED34FD9" w:rsidR="00B3430C" w:rsidRPr="005E21BA" w:rsidRDefault="005E21BA" w:rsidP="00B3430C">
      <w:pPr>
        <w:kinsoku w:val="0"/>
        <w:overflowPunct w:val="0"/>
        <w:spacing w:before="58" w:after="0" w:line="216" w:lineRule="auto"/>
        <w:ind w:firstLine="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w:t>
      </w:r>
      <w:r w:rsidR="003344E7">
        <w:rPr>
          <w:rFonts w:ascii="Times New Roman" w:eastAsia="Courier New" w:hAnsi="Times New Roman"/>
          <w:color w:val="000000" w:themeColor="text1"/>
          <w:sz w:val="24"/>
          <w:szCs w:val="24"/>
        </w:rPr>
        <w:t>3</w:t>
      </w:r>
      <w:r w:rsidR="00B3430C" w:rsidRPr="005E21BA">
        <w:rPr>
          <w:rFonts w:ascii="Times New Roman" w:eastAsia="Courier New" w:hAnsi="Times New Roman"/>
          <w:color w:val="000000" w:themeColor="text1"/>
          <w:sz w:val="24"/>
          <w:szCs w:val="24"/>
        </w:rPr>
        <w:t>:  Explain how Soldier Values ethics contribute to VDF missions</w:t>
      </w:r>
    </w:p>
    <w:p w14:paraId="4B6FF753" w14:textId="77777777" w:rsidR="00B3430C" w:rsidRPr="005E21BA" w:rsidRDefault="00B3430C" w:rsidP="00B3430C">
      <w:pPr>
        <w:kinsoku w:val="0"/>
        <w:overflowPunct w:val="0"/>
        <w:spacing w:before="58" w:after="0" w:line="216" w:lineRule="auto"/>
        <w:ind w:firstLine="720"/>
        <w:textAlignment w:val="baseline"/>
        <w:rPr>
          <w:rFonts w:ascii="Times New Roman" w:eastAsia="Courier New" w:hAnsi="Times New Roman"/>
          <w:color w:val="000000" w:themeColor="text1"/>
          <w:sz w:val="24"/>
          <w:szCs w:val="24"/>
        </w:rPr>
      </w:pPr>
    </w:p>
    <w:p w14:paraId="216FFE40" w14:textId="68F4F1A4" w:rsidR="00B3430C" w:rsidRPr="005E21BA" w:rsidRDefault="005E21BA" w:rsidP="00B3430C">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w:t>
      </w:r>
      <w:r w:rsidR="003344E7">
        <w:rPr>
          <w:rFonts w:ascii="Times New Roman" w:eastAsia="Courier New" w:hAnsi="Times New Roman"/>
          <w:color w:val="000000" w:themeColor="text1"/>
          <w:sz w:val="24"/>
          <w:szCs w:val="24"/>
        </w:rPr>
        <w:t>4</w:t>
      </w:r>
      <w:r w:rsidR="00B3430C" w:rsidRPr="005E21BA">
        <w:rPr>
          <w:rFonts w:ascii="Times New Roman" w:eastAsia="Courier New" w:hAnsi="Times New Roman"/>
          <w:color w:val="000000" w:themeColor="text1"/>
          <w:sz w:val="24"/>
          <w:szCs w:val="24"/>
        </w:rPr>
        <w:t>:  Describe L-D-R-S-H-I-P</w:t>
      </w:r>
    </w:p>
    <w:p w14:paraId="6079A195" w14:textId="77777777" w:rsidR="00B3430C" w:rsidRPr="005E21BA" w:rsidRDefault="00B3430C" w:rsidP="00B3430C">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p>
    <w:p w14:paraId="3538C425" w14:textId="1890EDF4" w:rsidR="00B3430C" w:rsidRPr="005E21BA" w:rsidRDefault="005E21BA" w:rsidP="00B3430C">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w:t>
      </w:r>
      <w:r w:rsidR="003344E7">
        <w:rPr>
          <w:rFonts w:ascii="Times New Roman" w:eastAsia="Courier New" w:hAnsi="Times New Roman"/>
          <w:color w:val="000000" w:themeColor="text1"/>
          <w:sz w:val="24"/>
          <w:szCs w:val="24"/>
        </w:rPr>
        <w:t>5</w:t>
      </w:r>
      <w:r w:rsidR="00B3430C" w:rsidRPr="005E21BA">
        <w:rPr>
          <w:rFonts w:ascii="Times New Roman" w:eastAsia="Courier New" w:hAnsi="Times New Roman"/>
          <w:color w:val="000000" w:themeColor="text1"/>
          <w:sz w:val="24"/>
          <w:szCs w:val="24"/>
        </w:rPr>
        <w:t>:  Describe and perform seminal marching and formation movements</w:t>
      </w:r>
    </w:p>
    <w:p w14:paraId="5DC99250" w14:textId="77777777" w:rsidR="00B3430C" w:rsidRPr="005E21BA" w:rsidRDefault="00B3430C" w:rsidP="00B3430C">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p>
    <w:p w14:paraId="18FEDCDC" w14:textId="67CC59D4" w:rsidR="00B3430C" w:rsidRPr="005E21BA" w:rsidRDefault="005E21BA" w:rsidP="00B3430C">
      <w:pPr>
        <w:kinsoku w:val="0"/>
        <w:overflowPunct w:val="0"/>
        <w:spacing w:after="0" w:line="240" w:lineRule="auto"/>
        <w:ind w:firstLine="720"/>
        <w:textAlignment w:val="baseline"/>
        <w:rPr>
          <w:rFonts w:ascii="Times New Roman" w:eastAsia="Times New Roman"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w:t>
      </w:r>
      <w:r w:rsidR="003344E7">
        <w:rPr>
          <w:rFonts w:ascii="Times New Roman" w:eastAsia="Courier New" w:hAnsi="Times New Roman"/>
          <w:color w:val="000000" w:themeColor="text1"/>
          <w:sz w:val="24"/>
          <w:szCs w:val="24"/>
        </w:rPr>
        <w:t>6</w:t>
      </w:r>
      <w:r w:rsidR="00B3430C" w:rsidRPr="005E21BA">
        <w:rPr>
          <w:rFonts w:ascii="Times New Roman" w:eastAsia="Courier New" w:hAnsi="Times New Roman"/>
          <w:color w:val="000000" w:themeColor="text1"/>
          <w:sz w:val="24"/>
          <w:szCs w:val="24"/>
        </w:rPr>
        <w:t>:  Describe the</w:t>
      </w:r>
      <w:r w:rsidR="00B3430C" w:rsidRPr="005E21BA">
        <w:rPr>
          <w:rFonts w:ascii="Times New Roman" w:eastAsia="Times New Roman" w:hAnsi="Times New Roman"/>
          <w:bCs/>
          <w:color w:val="000000" w:themeColor="text1"/>
          <w:sz w:val="24"/>
          <w:szCs w:val="24"/>
        </w:rPr>
        <w:t xml:space="preserve"> basic customs of the U.S. Army and VDF</w:t>
      </w:r>
    </w:p>
    <w:p w14:paraId="046B9694" w14:textId="77777777" w:rsidR="00B3430C" w:rsidRPr="005E21BA" w:rsidRDefault="00B3430C" w:rsidP="00B3430C">
      <w:pPr>
        <w:kinsoku w:val="0"/>
        <w:overflowPunct w:val="0"/>
        <w:spacing w:after="0" w:line="240" w:lineRule="auto"/>
        <w:ind w:firstLine="720"/>
        <w:textAlignment w:val="baseline"/>
        <w:rPr>
          <w:rFonts w:ascii="Times New Roman" w:eastAsia="Courier New" w:hAnsi="Times New Roman"/>
          <w:color w:val="000000" w:themeColor="text1"/>
          <w:sz w:val="24"/>
          <w:szCs w:val="24"/>
        </w:rPr>
      </w:pPr>
    </w:p>
    <w:p w14:paraId="2E7C5727" w14:textId="5F28DCC7" w:rsidR="00B3430C" w:rsidRPr="005E21BA" w:rsidRDefault="005E21BA" w:rsidP="00B3430C">
      <w:pPr>
        <w:kinsoku w:val="0"/>
        <w:overflowPunct w:val="0"/>
        <w:spacing w:after="0" w:line="240" w:lineRule="auto"/>
        <w:ind w:firstLine="720"/>
        <w:textAlignment w:val="baseline"/>
        <w:rPr>
          <w:rFonts w:ascii="Times New Roman" w:eastAsia="Times New Roman"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w:t>
      </w:r>
      <w:r w:rsidR="003344E7">
        <w:rPr>
          <w:rFonts w:ascii="Times New Roman" w:eastAsia="Courier New" w:hAnsi="Times New Roman"/>
          <w:color w:val="000000" w:themeColor="text1"/>
          <w:sz w:val="24"/>
          <w:szCs w:val="24"/>
        </w:rPr>
        <w:t>7</w:t>
      </w:r>
      <w:r w:rsidR="00B3430C" w:rsidRPr="005E21BA">
        <w:rPr>
          <w:rFonts w:ascii="Times New Roman" w:eastAsia="Courier New" w:hAnsi="Times New Roman"/>
          <w:color w:val="000000" w:themeColor="text1"/>
          <w:sz w:val="24"/>
          <w:szCs w:val="24"/>
        </w:rPr>
        <w:t xml:space="preserve">:  Demonstrate and articulate proper reporting and saluting policy </w:t>
      </w:r>
    </w:p>
    <w:p w14:paraId="73282D29" w14:textId="77777777" w:rsidR="00B3430C" w:rsidRPr="005E21BA" w:rsidRDefault="00B3430C" w:rsidP="00B3430C">
      <w:pPr>
        <w:kinsoku w:val="0"/>
        <w:overflowPunct w:val="0"/>
        <w:spacing w:after="0" w:line="240" w:lineRule="auto"/>
        <w:ind w:firstLine="720"/>
        <w:textAlignment w:val="baseline"/>
        <w:rPr>
          <w:rFonts w:ascii="Times New Roman" w:eastAsia="Courier New" w:hAnsi="Times New Roman"/>
          <w:color w:val="000000" w:themeColor="text1"/>
          <w:sz w:val="24"/>
          <w:szCs w:val="24"/>
        </w:rPr>
      </w:pPr>
    </w:p>
    <w:p w14:paraId="67596E5C" w14:textId="594CABF7" w:rsidR="00B3430C" w:rsidRPr="005E21BA" w:rsidRDefault="005E21BA" w:rsidP="00B3430C">
      <w:pPr>
        <w:kinsoku w:val="0"/>
        <w:overflowPunct w:val="0"/>
        <w:spacing w:after="0" w:line="240" w:lineRule="auto"/>
        <w:ind w:firstLine="720"/>
        <w:textAlignment w:val="baseline"/>
        <w:rPr>
          <w:rFonts w:ascii="Times New Roman" w:eastAsia="Times New Roman" w:hAnsi="Times New Roman"/>
          <w:bCs/>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w:t>
      </w:r>
      <w:r w:rsidR="003344E7">
        <w:rPr>
          <w:rFonts w:ascii="Times New Roman" w:eastAsia="Courier New" w:hAnsi="Times New Roman"/>
          <w:color w:val="000000" w:themeColor="text1"/>
          <w:sz w:val="24"/>
          <w:szCs w:val="24"/>
        </w:rPr>
        <w:t>8</w:t>
      </w:r>
      <w:r w:rsidR="00B3430C" w:rsidRPr="005E21BA">
        <w:rPr>
          <w:rFonts w:ascii="Times New Roman" w:eastAsia="Courier New" w:hAnsi="Times New Roman"/>
          <w:color w:val="000000" w:themeColor="text1"/>
          <w:sz w:val="24"/>
          <w:szCs w:val="24"/>
        </w:rPr>
        <w:t>:  Explain</w:t>
      </w:r>
      <w:r w:rsidR="00B3430C" w:rsidRPr="005E21BA">
        <w:rPr>
          <w:rFonts w:ascii="Times New Roman" w:eastAsia="Times New Roman" w:hAnsi="Times New Roman"/>
          <w:bCs/>
          <w:color w:val="000000" w:themeColor="text1"/>
          <w:sz w:val="24"/>
          <w:szCs w:val="24"/>
        </w:rPr>
        <w:t xml:space="preserve"> and identify proper military titles, rank insignia, and flag </w:t>
      </w:r>
      <w:r w:rsidR="00B3430C" w:rsidRPr="005E21BA">
        <w:rPr>
          <w:rFonts w:ascii="Times New Roman" w:eastAsia="Times New Roman" w:hAnsi="Times New Roman"/>
          <w:bCs/>
          <w:color w:val="000000" w:themeColor="text1"/>
          <w:sz w:val="24"/>
          <w:szCs w:val="24"/>
        </w:rPr>
        <w:tab/>
      </w:r>
      <w:r w:rsidR="00B3430C" w:rsidRPr="005E21BA">
        <w:rPr>
          <w:rFonts w:ascii="Times New Roman" w:eastAsia="Times New Roman" w:hAnsi="Times New Roman"/>
          <w:bCs/>
          <w:color w:val="000000" w:themeColor="text1"/>
          <w:sz w:val="24"/>
          <w:szCs w:val="24"/>
        </w:rPr>
        <w:tab/>
      </w:r>
      <w:r w:rsidR="00B3430C" w:rsidRPr="005E21BA">
        <w:rPr>
          <w:rFonts w:ascii="Times New Roman" w:eastAsia="Times New Roman" w:hAnsi="Times New Roman"/>
          <w:bCs/>
          <w:color w:val="000000" w:themeColor="text1"/>
          <w:sz w:val="24"/>
          <w:szCs w:val="24"/>
        </w:rPr>
        <w:tab/>
      </w:r>
      <w:r w:rsidR="00B3430C" w:rsidRPr="005E21BA">
        <w:rPr>
          <w:rFonts w:ascii="Times New Roman" w:eastAsia="Times New Roman" w:hAnsi="Times New Roman"/>
          <w:bCs/>
          <w:color w:val="000000" w:themeColor="text1"/>
          <w:sz w:val="24"/>
          <w:szCs w:val="24"/>
        </w:rPr>
        <w:tab/>
        <w:t xml:space="preserve">      honors.</w:t>
      </w:r>
    </w:p>
    <w:p w14:paraId="6CEBB1FC" w14:textId="77777777" w:rsidR="00B3430C" w:rsidRPr="005E21BA" w:rsidRDefault="00B3430C" w:rsidP="00B3430C">
      <w:pPr>
        <w:kinsoku w:val="0"/>
        <w:overflowPunct w:val="0"/>
        <w:spacing w:after="0" w:line="240" w:lineRule="auto"/>
        <w:ind w:firstLine="720"/>
        <w:textAlignment w:val="baseline"/>
        <w:rPr>
          <w:rFonts w:ascii="Times New Roman" w:eastAsia="Times New Roman" w:hAnsi="Times New Roman"/>
          <w:color w:val="000000" w:themeColor="text1"/>
          <w:sz w:val="24"/>
          <w:szCs w:val="24"/>
        </w:rPr>
      </w:pPr>
    </w:p>
    <w:p w14:paraId="29180656" w14:textId="72E560D6" w:rsidR="00B3430C" w:rsidRPr="005E21BA" w:rsidRDefault="005E21BA" w:rsidP="00B3430C">
      <w:pPr>
        <w:spacing w:after="0" w:line="240" w:lineRule="auto"/>
        <w:ind w:firstLine="720"/>
        <w:rPr>
          <w:rFonts w:ascii="Times New Roman" w:eastAsia="Times New Roman" w:hAnsi="Times New Roman"/>
          <w:bCs/>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w:t>
      </w:r>
      <w:r w:rsidR="003344E7">
        <w:rPr>
          <w:rFonts w:ascii="Times New Roman" w:eastAsia="Courier New" w:hAnsi="Times New Roman"/>
          <w:color w:val="000000" w:themeColor="text1"/>
          <w:sz w:val="24"/>
          <w:szCs w:val="24"/>
        </w:rPr>
        <w:t>9</w:t>
      </w:r>
      <w:r w:rsidR="00B3430C" w:rsidRPr="005E21BA">
        <w:rPr>
          <w:rFonts w:ascii="Times New Roman" w:eastAsia="Courier New" w:hAnsi="Times New Roman"/>
          <w:color w:val="000000" w:themeColor="text1"/>
          <w:sz w:val="24"/>
          <w:szCs w:val="24"/>
        </w:rPr>
        <w:t>:</w:t>
      </w:r>
      <w:r w:rsidR="00BB3562">
        <w:rPr>
          <w:rFonts w:ascii="Times New Roman" w:eastAsia="Courier New" w:hAnsi="Times New Roman"/>
          <w:color w:val="000000" w:themeColor="text1"/>
          <w:sz w:val="24"/>
          <w:szCs w:val="24"/>
        </w:rPr>
        <w:t xml:space="preserve">  </w:t>
      </w:r>
      <w:r w:rsidR="00B3430C" w:rsidRPr="005E21BA">
        <w:rPr>
          <w:rFonts w:ascii="Times New Roman" w:eastAsia="Courier New" w:hAnsi="Times New Roman"/>
          <w:color w:val="000000" w:themeColor="text1"/>
          <w:sz w:val="24"/>
          <w:szCs w:val="24"/>
        </w:rPr>
        <w:t xml:space="preserve">Describe the grooming standards for male and female soldiers  </w:t>
      </w:r>
    </w:p>
    <w:p w14:paraId="19B7D967" w14:textId="77777777" w:rsidR="00B3430C" w:rsidRPr="005E21BA" w:rsidRDefault="00B3430C" w:rsidP="00B3430C">
      <w:pPr>
        <w:spacing w:after="0" w:line="240" w:lineRule="auto"/>
        <w:rPr>
          <w:rFonts w:ascii="Times New Roman" w:eastAsia="Times New Roman" w:hAnsi="Times New Roman"/>
          <w:bCs/>
          <w:color w:val="000000" w:themeColor="text1"/>
          <w:sz w:val="24"/>
          <w:szCs w:val="24"/>
        </w:rPr>
      </w:pPr>
    </w:p>
    <w:p w14:paraId="3D1BF4D2" w14:textId="63CA68CA" w:rsidR="00B3430C" w:rsidRPr="005E21BA" w:rsidRDefault="005E21BA" w:rsidP="00B3430C">
      <w:pPr>
        <w:spacing w:after="0" w:line="240" w:lineRule="auto"/>
        <w:ind w:firstLine="720"/>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#1</w:t>
      </w:r>
      <w:r w:rsidR="003344E7">
        <w:rPr>
          <w:rFonts w:ascii="Times New Roman" w:eastAsia="Courier New" w:hAnsi="Times New Roman"/>
          <w:color w:val="000000" w:themeColor="text1"/>
          <w:sz w:val="24"/>
          <w:szCs w:val="24"/>
        </w:rPr>
        <w:t>0</w:t>
      </w:r>
      <w:r w:rsidR="00B3430C" w:rsidRPr="005E21BA">
        <w:rPr>
          <w:rFonts w:ascii="Times New Roman" w:eastAsia="Courier New" w:hAnsi="Times New Roman"/>
          <w:color w:val="000000" w:themeColor="text1"/>
          <w:sz w:val="24"/>
          <w:szCs w:val="24"/>
        </w:rPr>
        <w:t>:</w:t>
      </w:r>
      <w:r w:rsidR="00BB3562">
        <w:rPr>
          <w:rFonts w:ascii="Times New Roman" w:eastAsia="Courier New" w:hAnsi="Times New Roman"/>
          <w:color w:val="000000" w:themeColor="text1"/>
          <w:sz w:val="24"/>
          <w:szCs w:val="24"/>
        </w:rPr>
        <w:t xml:space="preserve">  </w:t>
      </w:r>
      <w:r w:rsidR="00B3430C" w:rsidRPr="005E21BA">
        <w:rPr>
          <w:rFonts w:ascii="Times New Roman" w:eastAsia="Courier New" w:hAnsi="Times New Roman"/>
          <w:color w:val="000000" w:themeColor="text1"/>
          <w:sz w:val="24"/>
          <w:szCs w:val="24"/>
        </w:rPr>
        <w:t>Understand VDF uniform appearance</w:t>
      </w:r>
    </w:p>
    <w:p w14:paraId="748C032A" w14:textId="77777777" w:rsidR="00B3430C" w:rsidRPr="005E21BA" w:rsidRDefault="00B3430C" w:rsidP="00B3430C">
      <w:pPr>
        <w:spacing w:after="0" w:line="240" w:lineRule="auto"/>
        <w:rPr>
          <w:rFonts w:ascii="Times New Roman" w:eastAsia="Courier New" w:hAnsi="Times New Roman"/>
          <w:color w:val="000000" w:themeColor="text1"/>
          <w:sz w:val="24"/>
          <w:szCs w:val="24"/>
        </w:rPr>
      </w:pPr>
    </w:p>
    <w:p w14:paraId="3A624B28" w14:textId="2895C2E0" w:rsidR="00B3430C" w:rsidRPr="005E21BA" w:rsidRDefault="005E21BA" w:rsidP="00B3430C">
      <w:pPr>
        <w:spacing w:after="0" w:line="240" w:lineRule="auto"/>
        <w:ind w:left="720"/>
        <w:rPr>
          <w:rFonts w:ascii="Times New Roman" w:eastAsia="Times New Roman"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#1</w:t>
      </w:r>
      <w:r w:rsidR="003344E7">
        <w:rPr>
          <w:rFonts w:ascii="Times New Roman" w:eastAsia="Courier New" w:hAnsi="Times New Roman"/>
          <w:color w:val="000000" w:themeColor="text1"/>
          <w:sz w:val="24"/>
          <w:szCs w:val="24"/>
        </w:rPr>
        <w:t>1</w:t>
      </w:r>
      <w:r w:rsidR="00B3430C" w:rsidRPr="005E21BA">
        <w:rPr>
          <w:rFonts w:ascii="Times New Roman" w:eastAsia="Courier New" w:hAnsi="Times New Roman"/>
          <w:color w:val="000000" w:themeColor="text1"/>
          <w:sz w:val="24"/>
          <w:szCs w:val="24"/>
        </w:rPr>
        <w:t xml:space="preserve">: </w:t>
      </w:r>
      <w:r w:rsidR="00BB3562">
        <w:rPr>
          <w:rFonts w:ascii="Times New Roman" w:eastAsia="Courier New" w:hAnsi="Times New Roman"/>
          <w:color w:val="000000" w:themeColor="text1"/>
          <w:sz w:val="24"/>
          <w:szCs w:val="24"/>
        </w:rPr>
        <w:t xml:space="preserve"> </w:t>
      </w:r>
      <w:r w:rsidR="00B3430C" w:rsidRPr="005E21BA">
        <w:rPr>
          <w:rFonts w:ascii="Times New Roman" w:eastAsia="Courier New" w:hAnsi="Times New Roman"/>
          <w:color w:val="000000" w:themeColor="text1"/>
          <w:sz w:val="24"/>
          <w:szCs w:val="24"/>
        </w:rPr>
        <w:t xml:space="preserve">Define the regulations of accoutrements, and describe the placement </w:t>
      </w:r>
      <w:r w:rsidR="00B3430C" w:rsidRPr="005E21BA">
        <w:rPr>
          <w:rFonts w:ascii="Times New Roman" w:eastAsia="Courier New" w:hAnsi="Times New Roman"/>
          <w:color w:val="000000" w:themeColor="text1"/>
          <w:sz w:val="24"/>
          <w:szCs w:val="24"/>
        </w:rPr>
        <w:tab/>
      </w:r>
      <w:r w:rsidR="00B3430C" w:rsidRPr="005E21BA">
        <w:rPr>
          <w:rFonts w:ascii="Times New Roman" w:eastAsia="Courier New" w:hAnsi="Times New Roman"/>
          <w:color w:val="000000" w:themeColor="text1"/>
          <w:sz w:val="24"/>
          <w:szCs w:val="24"/>
        </w:rPr>
        <w:tab/>
      </w:r>
      <w:r w:rsidR="00B3430C" w:rsidRPr="005E21BA">
        <w:rPr>
          <w:rFonts w:ascii="Times New Roman" w:eastAsia="Courier New" w:hAnsi="Times New Roman"/>
          <w:color w:val="000000" w:themeColor="text1"/>
          <w:sz w:val="24"/>
          <w:szCs w:val="24"/>
        </w:rPr>
        <w:tab/>
        <w:t xml:space="preserve">       of all insignia and patches </w:t>
      </w:r>
    </w:p>
    <w:p w14:paraId="67EA22C2" w14:textId="77777777" w:rsidR="00B3430C" w:rsidRPr="005E21BA" w:rsidRDefault="00B3430C" w:rsidP="00B3430C">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p>
    <w:p w14:paraId="1C445587" w14:textId="55AB9BB4" w:rsidR="00B3430C" w:rsidRPr="005E21BA" w:rsidRDefault="005E21BA" w:rsidP="00B3430C">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#1</w:t>
      </w:r>
      <w:r w:rsidR="003344E7">
        <w:rPr>
          <w:rFonts w:ascii="Times New Roman" w:eastAsia="Courier New" w:hAnsi="Times New Roman"/>
          <w:color w:val="000000" w:themeColor="text1"/>
          <w:sz w:val="24"/>
          <w:szCs w:val="24"/>
        </w:rPr>
        <w:t>2</w:t>
      </w:r>
      <w:r w:rsidR="00B3430C" w:rsidRPr="005E21BA">
        <w:rPr>
          <w:rFonts w:ascii="Times New Roman" w:eastAsia="Courier New" w:hAnsi="Times New Roman"/>
          <w:color w:val="000000" w:themeColor="text1"/>
          <w:sz w:val="24"/>
          <w:szCs w:val="24"/>
        </w:rPr>
        <w:t>:  Learn b</w:t>
      </w:r>
      <w:r w:rsidR="00B3430C" w:rsidRPr="005E21BA">
        <w:rPr>
          <w:rFonts w:ascii="Times New Roman" w:hAnsi="Times New Roman"/>
          <w:color w:val="000000" w:themeColor="text1"/>
          <w:sz w:val="24"/>
          <w:szCs w:val="24"/>
        </w:rPr>
        <w:t xml:space="preserve">asic communications techniques (prowords, phonetic </w:t>
      </w:r>
      <w:r w:rsidR="00B3430C" w:rsidRPr="005E21BA">
        <w:rPr>
          <w:rFonts w:ascii="Times New Roman" w:hAnsi="Times New Roman"/>
          <w:color w:val="000000" w:themeColor="text1"/>
          <w:sz w:val="24"/>
          <w:szCs w:val="24"/>
        </w:rPr>
        <w:tab/>
      </w:r>
      <w:r w:rsidR="00B3430C" w:rsidRPr="005E21BA">
        <w:rPr>
          <w:rFonts w:ascii="Times New Roman" w:hAnsi="Times New Roman"/>
          <w:color w:val="000000" w:themeColor="text1"/>
          <w:sz w:val="24"/>
          <w:szCs w:val="24"/>
        </w:rPr>
        <w:tab/>
      </w:r>
      <w:r w:rsidR="00B3430C" w:rsidRPr="005E21BA">
        <w:rPr>
          <w:rFonts w:ascii="Times New Roman" w:hAnsi="Times New Roman"/>
          <w:color w:val="000000" w:themeColor="text1"/>
          <w:sz w:val="24"/>
          <w:szCs w:val="24"/>
        </w:rPr>
        <w:tab/>
        <w:t xml:space="preserve">        </w:t>
      </w:r>
      <w:r w:rsidR="00B3430C" w:rsidRPr="005E21BA">
        <w:rPr>
          <w:rFonts w:ascii="Times New Roman" w:hAnsi="Times New Roman"/>
          <w:color w:val="000000" w:themeColor="text1"/>
          <w:sz w:val="24"/>
          <w:szCs w:val="24"/>
        </w:rPr>
        <w:tab/>
        <w:t xml:space="preserve">       alphabet) and how to use the Wouxum handheld radio</w:t>
      </w:r>
    </w:p>
    <w:p w14:paraId="0491E8D9" w14:textId="77777777" w:rsidR="00B3430C" w:rsidRPr="005E21BA" w:rsidRDefault="00B3430C" w:rsidP="00B3430C">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p>
    <w:p w14:paraId="6C9E8746" w14:textId="7B198DF7" w:rsidR="00B3430C" w:rsidRPr="005E21BA" w:rsidRDefault="005E21BA" w:rsidP="00B3430C">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#1</w:t>
      </w:r>
      <w:r w:rsidR="003344E7">
        <w:rPr>
          <w:rFonts w:ascii="Times New Roman" w:eastAsia="Courier New" w:hAnsi="Times New Roman"/>
          <w:color w:val="000000" w:themeColor="text1"/>
          <w:sz w:val="24"/>
          <w:szCs w:val="24"/>
        </w:rPr>
        <w:t>3</w:t>
      </w:r>
      <w:r w:rsidR="00B3430C" w:rsidRPr="005E21BA">
        <w:rPr>
          <w:rFonts w:ascii="Times New Roman" w:eastAsia="Courier New" w:hAnsi="Times New Roman"/>
          <w:color w:val="000000" w:themeColor="text1"/>
          <w:sz w:val="24"/>
          <w:szCs w:val="24"/>
        </w:rPr>
        <w:t>:  Recite the General Orders</w:t>
      </w:r>
    </w:p>
    <w:p w14:paraId="18B87C59" w14:textId="77777777" w:rsidR="00B3430C" w:rsidRPr="005E21BA" w:rsidRDefault="00B3430C" w:rsidP="00B3430C">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p>
    <w:p w14:paraId="788715CE" w14:textId="2007ADCC" w:rsidR="00B3430C" w:rsidRPr="005E21BA" w:rsidRDefault="005E21BA" w:rsidP="00B3430C">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#1</w:t>
      </w:r>
      <w:r w:rsidR="003344E7">
        <w:rPr>
          <w:rFonts w:ascii="Times New Roman" w:eastAsia="Courier New" w:hAnsi="Times New Roman"/>
          <w:color w:val="000000" w:themeColor="text1"/>
          <w:sz w:val="24"/>
          <w:szCs w:val="24"/>
        </w:rPr>
        <w:t>4</w:t>
      </w:r>
      <w:r w:rsidR="00B3430C" w:rsidRPr="005E21BA">
        <w:rPr>
          <w:rFonts w:ascii="Times New Roman" w:eastAsia="Courier New" w:hAnsi="Times New Roman"/>
          <w:color w:val="000000" w:themeColor="text1"/>
          <w:sz w:val="24"/>
          <w:szCs w:val="24"/>
        </w:rPr>
        <w:t>:  Understand basic guard duties and terminology</w:t>
      </w:r>
    </w:p>
    <w:p w14:paraId="715C77DE" w14:textId="77777777" w:rsidR="00B3430C" w:rsidRPr="00A333EE" w:rsidRDefault="00B3430C" w:rsidP="00B3430C">
      <w:pPr>
        <w:kinsoku w:val="0"/>
        <w:overflowPunct w:val="0"/>
        <w:spacing w:before="58" w:after="0" w:line="216" w:lineRule="auto"/>
        <w:ind w:left="720"/>
        <w:textAlignment w:val="baseline"/>
        <w:rPr>
          <w:rFonts w:ascii="Times New Roman" w:eastAsia="Courier New" w:hAnsi="Times New Roman"/>
          <w:color w:val="FF0000"/>
          <w:sz w:val="24"/>
          <w:szCs w:val="24"/>
        </w:rPr>
      </w:pPr>
    </w:p>
    <w:p w14:paraId="036F7F8E" w14:textId="77777777" w:rsidR="00B3430C" w:rsidRPr="00A333EE" w:rsidRDefault="00B3430C" w:rsidP="00B3430C">
      <w:pPr>
        <w:kinsoku w:val="0"/>
        <w:overflowPunct w:val="0"/>
        <w:spacing w:before="58" w:after="0" w:line="216" w:lineRule="auto"/>
        <w:ind w:left="720"/>
        <w:textAlignment w:val="baseline"/>
        <w:rPr>
          <w:rFonts w:ascii="Times New Roman" w:eastAsia="Times New Roman" w:hAnsi="Times New Roman"/>
          <w:sz w:val="24"/>
          <w:szCs w:val="24"/>
        </w:rPr>
      </w:pPr>
      <w:r w:rsidRPr="00A333EE">
        <w:rPr>
          <w:rFonts w:ascii="Times New Roman" w:eastAsia="Courier New" w:hAnsi="Times New Roman"/>
          <w:sz w:val="24"/>
          <w:szCs w:val="24"/>
        </w:rPr>
        <w:t xml:space="preserve">Note:  The primary instructor should review the test questions to ensure those teaching points are emphasized.  </w:t>
      </w:r>
      <w:r w:rsidRPr="00A333EE">
        <w:rPr>
          <w:rFonts w:ascii="Times New Roman" w:eastAsia="Times New Roman" w:hAnsi="Times New Roman"/>
          <w:sz w:val="24"/>
          <w:szCs w:val="24"/>
        </w:rPr>
        <w:t xml:space="preserve">At conclusion </w:t>
      </w:r>
      <w:r w:rsidRPr="00A333EE">
        <w:rPr>
          <w:rFonts w:ascii="Times New Roman" w:eastAsia="Arial" w:hAnsi="Times New Roman"/>
          <w:sz w:val="24"/>
          <w:szCs w:val="24"/>
        </w:rPr>
        <w:t>Review/Summarize, repeating the core knowledge.</w:t>
      </w:r>
    </w:p>
    <w:p w14:paraId="677D2075" w14:textId="77777777" w:rsidR="00B3430C" w:rsidRPr="00A333EE" w:rsidRDefault="00B3430C" w:rsidP="00B3430C">
      <w:pPr>
        <w:spacing w:after="0" w:line="240" w:lineRule="auto"/>
        <w:rPr>
          <w:rFonts w:ascii="Times New Roman" w:eastAsia="Courier New" w:hAnsi="Times New Roman"/>
          <w:color w:val="000000"/>
          <w:sz w:val="24"/>
          <w:szCs w:val="24"/>
        </w:rPr>
      </w:pPr>
    </w:p>
    <w:p w14:paraId="46531959" w14:textId="77777777" w:rsidR="00B3430C" w:rsidRPr="00A333EE" w:rsidRDefault="00B3430C" w:rsidP="00B3430C">
      <w:pPr>
        <w:spacing w:after="0" w:line="240" w:lineRule="auto"/>
        <w:rPr>
          <w:rFonts w:ascii="Times New Roman" w:eastAsia="Courier New" w:hAnsi="Times New Roman"/>
          <w:noProof/>
          <w:color w:val="000000"/>
          <w:sz w:val="24"/>
          <w:szCs w:val="24"/>
        </w:rPr>
      </w:pPr>
      <w:r w:rsidRPr="00A333EE">
        <w:rPr>
          <w:rFonts w:ascii="Times New Roman" w:eastAsia="Courier New" w:hAnsi="Times New Roman"/>
          <w:noProof/>
          <w:color w:val="000000"/>
          <w:sz w:val="24"/>
          <w:szCs w:val="24"/>
        </w:rPr>
        <w:t xml:space="preserve">7.  REFERENCES:  The instructor will use the followin references, and may add additional ones upon discussion with VDF CMDT.  </w:t>
      </w:r>
    </w:p>
    <w:p w14:paraId="7D0033EF" w14:textId="77777777" w:rsidR="00B3430C" w:rsidRPr="00A333EE" w:rsidRDefault="00B3430C" w:rsidP="00B3430C">
      <w:pPr>
        <w:spacing w:after="0" w:line="240" w:lineRule="auto"/>
        <w:rPr>
          <w:rFonts w:ascii="Times New Roman" w:eastAsia="Courier New" w:hAnsi="Times New Roman"/>
          <w:noProof/>
          <w:color w:val="000000"/>
          <w:sz w:val="24"/>
          <w:szCs w:val="24"/>
        </w:rPr>
      </w:pPr>
    </w:p>
    <w:p w14:paraId="0BD55868" w14:textId="77777777" w:rsidR="00B3430C" w:rsidRPr="00A333EE" w:rsidRDefault="00B3430C" w:rsidP="00B3430C">
      <w:pPr>
        <w:spacing w:after="0" w:line="240" w:lineRule="auto"/>
        <w:rPr>
          <w:rFonts w:ascii="Times New Roman" w:eastAsia="Times New Roman" w:hAnsi="Times New Roman"/>
          <w:sz w:val="24"/>
          <w:szCs w:val="24"/>
        </w:rPr>
      </w:pPr>
      <w:r w:rsidRPr="00A333EE">
        <w:rPr>
          <w:rFonts w:ascii="Times New Roman" w:eastAsia="Courier New" w:hAnsi="Times New Roman"/>
          <w:noProof/>
          <w:color w:val="000000"/>
          <w:sz w:val="24"/>
          <w:szCs w:val="24"/>
        </w:rPr>
        <w:t xml:space="preserve">    a.  </w:t>
      </w:r>
      <w:r w:rsidRPr="00A333EE">
        <w:rPr>
          <w:rFonts w:ascii="Times New Roman" w:eastAsia="Times New Roman" w:hAnsi="Times New Roman"/>
          <w:sz w:val="24"/>
          <w:szCs w:val="24"/>
        </w:rPr>
        <w:t xml:space="preserve">Army Doctrine Publication (ADP 1): </w:t>
      </w:r>
      <w:r w:rsidRPr="00A333EE">
        <w:rPr>
          <w:rFonts w:ascii="Times New Roman" w:eastAsia="Times New Roman" w:hAnsi="Times New Roman"/>
          <w:i/>
          <w:iCs/>
          <w:sz w:val="24"/>
          <w:szCs w:val="24"/>
        </w:rPr>
        <w:t>The Army</w:t>
      </w:r>
      <w:r w:rsidRPr="00A333EE">
        <w:rPr>
          <w:rFonts w:ascii="Times New Roman" w:eastAsia="Times New Roman" w:hAnsi="Times New Roman"/>
          <w:sz w:val="24"/>
          <w:szCs w:val="24"/>
        </w:rPr>
        <w:t xml:space="preserve">, Chapter 2 </w:t>
      </w:r>
    </w:p>
    <w:p w14:paraId="12AD3592" w14:textId="77777777" w:rsidR="00B3430C" w:rsidRPr="00A333EE" w:rsidRDefault="00B3430C" w:rsidP="00B3430C">
      <w:pPr>
        <w:spacing w:after="0" w:line="240" w:lineRule="auto"/>
        <w:rPr>
          <w:rFonts w:ascii="Times New Roman" w:eastAsia="Times New Roman" w:hAnsi="Times New Roman"/>
          <w:sz w:val="24"/>
          <w:szCs w:val="24"/>
        </w:rPr>
      </w:pPr>
    </w:p>
    <w:p w14:paraId="19ECE6D3" w14:textId="77777777" w:rsidR="00B3430C" w:rsidRPr="00A333EE" w:rsidRDefault="00B3430C" w:rsidP="00B3430C">
      <w:pPr>
        <w:spacing w:after="0" w:line="240" w:lineRule="auto"/>
        <w:rPr>
          <w:rFonts w:ascii="Times New Roman" w:eastAsia="Times New Roman" w:hAnsi="Times New Roman"/>
          <w:sz w:val="24"/>
          <w:szCs w:val="24"/>
        </w:rPr>
      </w:pPr>
      <w:r w:rsidRPr="00A333EE">
        <w:rPr>
          <w:rFonts w:ascii="Times New Roman" w:eastAsia="Times New Roman" w:hAnsi="Times New Roman"/>
          <w:sz w:val="24"/>
          <w:szCs w:val="24"/>
        </w:rPr>
        <w:t xml:space="preserve">    b.  Army Doctrine Reference Publication (ADRP 1): </w:t>
      </w:r>
      <w:r w:rsidRPr="00A333EE">
        <w:rPr>
          <w:rFonts w:ascii="Times New Roman" w:eastAsia="Times New Roman" w:hAnsi="Times New Roman"/>
          <w:i/>
          <w:iCs/>
          <w:sz w:val="24"/>
          <w:szCs w:val="24"/>
        </w:rPr>
        <w:t xml:space="preserve">The Army Profession </w:t>
      </w:r>
      <w:r w:rsidRPr="00A333EE">
        <w:rPr>
          <w:rFonts w:ascii="Times New Roman" w:eastAsia="Times New Roman" w:hAnsi="Times New Roman"/>
          <w:sz w:val="24"/>
          <w:szCs w:val="24"/>
        </w:rPr>
        <w:t xml:space="preserve">(Initial Draft) </w:t>
      </w:r>
    </w:p>
    <w:p w14:paraId="305FFCC1" w14:textId="77777777" w:rsidR="00B3430C" w:rsidRPr="00A333EE" w:rsidRDefault="00B3430C" w:rsidP="00B3430C">
      <w:pPr>
        <w:spacing w:after="0" w:line="240" w:lineRule="auto"/>
        <w:rPr>
          <w:rFonts w:ascii="Times New Roman" w:eastAsia="Times New Roman" w:hAnsi="Times New Roman"/>
          <w:sz w:val="24"/>
          <w:szCs w:val="24"/>
        </w:rPr>
      </w:pPr>
    </w:p>
    <w:p w14:paraId="6D703241" w14:textId="77777777" w:rsidR="00B3430C" w:rsidRPr="00A333EE" w:rsidRDefault="00B3430C" w:rsidP="00B3430C">
      <w:pPr>
        <w:spacing w:after="0" w:line="240" w:lineRule="auto"/>
        <w:rPr>
          <w:rFonts w:ascii="Times New Roman" w:eastAsia="Times New Roman" w:hAnsi="Times New Roman"/>
          <w:sz w:val="24"/>
          <w:szCs w:val="24"/>
        </w:rPr>
      </w:pPr>
      <w:r w:rsidRPr="00A333EE">
        <w:rPr>
          <w:rFonts w:ascii="Times New Roman" w:eastAsia="Times New Roman" w:hAnsi="Times New Roman"/>
          <w:sz w:val="24"/>
          <w:szCs w:val="24"/>
        </w:rPr>
        <w:t xml:space="preserve">    c.  Army Doctrine Reference Publication (ADRP 6-22): </w:t>
      </w:r>
      <w:r w:rsidRPr="00A333EE">
        <w:rPr>
          <w:rFonts w:ascii="Times New Roman" w:eastAsia="Times New Roman" w:hAnsi="Times New Roman"/>
          <w:i/>
          <w:iCs/>
          <w:sz w:val="24"/>
          <w:szCs w:val="24"/>
        </w:rPr>
        <w:t>Army Leadership</w:t>
      </w:r>
      <w:r w:rsidRPr="00A333EE">
        <w:rPr>
          <w:rFonts w:ascii="Times New Roman" w:eastAsia="Times New Roman" w:hAnsi="Times New Roman"/>
          <w:sz w:val="24"/>
          <w:szCs w:val="24"/>
        </w:rPr>
        <w:t xml:space="preserve">, Chapter 1 </w:t>
      </w:r>
    </w:p>
    <w:p w14:paraId="0444E605" w14:textId="77777777" w:rsidR="00B3430C" w:rsidRPr="00A333EE" w:rsidRDefault="00B3430C" w:rsidP="00B3430C">
      <w:pPr>
        <w:spacing w:after="0" w:line="240" w:lineRule="auto"/>
        <w:rPr>
          <w:rFonts w:ascii="Times New Roman" w:eastAsia="Courier New" w:hAnsi="Times New Roman"/>
          <w:noProof/>
          <w:color w:val="000000"/>
          <w:sz w:val="24"/>
          <w:szCs w:val="24"/>
        </w:rPr>
      </w:pPr>
    </w:p>
    <w:p w14:paraId="623911C6" w14:textId="77777777" w:rsidR="00B3430C" w:rsidRDefault="00B3430C" w:rsidP="00B3430C">
      <w:pPr>
        <w:spacing w:after="0" w:line="240" w:lineRule="auto"/>
        <w:rPr>
          <w:rFonts w:ascii="Times New Roman" w:eastAsia="Courier New" w:hAnsi="Times New Roman"/>
          <w:noProof/>
          <w:color w:val="000000"/>
          <w:sz w:val="24"/>
          <w:szCs w:val="24"/>
        </w:rPr>
      </w:pPr>
    </w:p>
    <w:p w14:paraId="426BCF77" w14:textId="77777777" w:rsidR="00B3430C" w:rsidRDefault="00B3430C" w:rsidP="00B3430C">
      <w:pPr>
        <w:spacing w:after="0" w:line="240" w:lineRule="auto"/>
        <w:rPr>
          <w:rFonts w:ascii="Times New Roman" w:eastAsia="Courier New" w:hAnsi="Times New Roman"/>
          <w:noProof/>
          <w:color w:val="000000"/>
          <w:sz w:val="24"/>
          <w:szCs w:val="24"/>
        </w:rPr>
      </w:pPr>
    </w:p>
    <w:p w14:paraId="3D02EFB5"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noProof/>
          <w:color w:val="000000"/>
          <w:sz w:val="24"/>
          <w:szCs w:val="24"/>
        </w:rPr>
        <w:lastRenderedPageBreak/>
        <w:t xml:space="preserve">8.  </w:t>
      </w:r>
      <w:r w:rsidRPr="00A333EE">
        <w:rPr>
          <w:rFonts w:ascii="Times New Roman" w:eastAsia="Courier New" w:hAnsi="Times New Roman"/>
          <w:color w:val="000000"/>
          <w:sz w:val="24"/>
          <w:szCs w:val="24"/>
        </w:rPr>
        <w:t>INSTRUCTIONAL MATERIAL ISSUED TO STUDENTS: Use of standard IET In-Person Training Slides and Handouts.  Prepared class handouts are optional and at the discretion of the designated instructor</w:t>
      </w:r>
      <w:r w:rsidRPr="00A333EE">
        <w:rPr>
          <w:rFonts w:ascii="Times New Roman" w:eastAsia="Courier New" w:hAnsi="Times New Roman"/>
          <w:noProof/>
          <w:color w:val="000000"/>
          <w:sz w:val="24"/>
          <w:szCs w:val="24"/>
        </w:rPr>
        <w:t xml:space="preserve"> upon discussion with VDF G3</w:t>
      </w:r>
      <w:r w:rsidRPr="00A333EE">
        <w:rPr>
          <w:rFonts w:ascii="Times New Roman" w:eastAsia="Courier New" w:hAnsi="Times New Roman"/>
          <w:color w:val="000000"/>
          <w:sz w:val="24"/>
          <w:szCs w:val="24"/>
        </w:rPr>
        <w:t xml:space="preserve">.  </w:t>
      </w:r>
    </w:p>
    <w:p w14:paraId="34B2C6AD" w14:textId="77777777" w:rsidR="00B3430C" w:rsidRPr="00A333EE" w:rsidRDefault="00B3430C" w:rsidP="00B3430C">
      <w:pPr>
        <w:spacing w:after="0" w:line="240" w:lineRule="auto"/>
        <w:rPr>
          <w:rFonts w:ascii="Times New Roman" w:eastAsia="Courier New" w:hAnsi="Times New Roman"/>
          <w:color w:val="000000"/>
          <w:sz w:val="24"/>
          <w:szCs w:val="24"/>
        </w:rPr>
      </w:pPr>
    </w:p>
    <w:p w14:paraId="497C9F1B"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9.  This class is testable. The instructor should be familiar with the test questions/answers and emphasize those.</w:t>
      </w:r>
    </w:p>
    <w:p w14:paraId="4CF0BADB" w14:textId="77777777" w:rsidR="00B3430C" w:rsidRPr="00A333EE" w:rsidRDefault="00B3430C" w:rsidP="00B3430C">
      <w:pPr>
        <w:spacing w:after="0" w:line="240" w:lineRule="auto"/>
        <w:rPr>
          <w:rFonts w:ascii="Times New Roman" w:eastAsia="Courier New" w:hAnsi="Times New Roman"/>
          <w:color w:val="000000"/>
          <w:sz w:val="24"/>
          <w:szCs w:val="24"/>
        </w:rPr>
      </w:pPr>
    </w:p>
    <w:p w14:paraId="4A3D3A8D" w14:textId="7B269F1C"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 xml:space="preserve">10.  Students passing the test will be provided a completion certificate.  </w:t>
      </w:r>
    </w:p>
    <w:p w14:paraId="29FC08A5" w14:textId="77777777" w:rsidR="00B3430C" w:rsidRPr="00A333EE" w:rsidRDefault="00B3430C" w:rsidP="00B3430C">
      <w:pPr>
        <w:spacing w:after="0" w:line="240" w:lineRule="auto"/>
        <w:rPr>
          <w:rFonts w:ascii="Times New Roman" w:eastAsia="Courier New" w:hAnsi="Times New Roman"/>
          <w:color w:val="000000"/>
          <w:sz w:val="24"/>
          <w:szCs w:val="24"/>
        </w:rPr>
      </w:pPr>
    </w:p>
    <w:p w14:paraId="44E4581D" w14:textId="1FBF8A0E" w:rsidR="00B3430C" w:rsidRPr="00A333EE" w:rsidRDefault="00B3430C" w:rsidP="00B3430C">
      <w:pPr>
        <w:spacing w:after="0" w:line="240" w:lineRule="auto"/>
        <w:rPr>
          <w:rFonts w:ascii="Times New Roman" w:eastAsia="Courier New" w:hAnsi="Times New Roman"/>
          <w:b/>
          <w:color w:val="000000"/>
          <w:sz w:val="28"/>
          <w:szCs w:val="28"/>
        </w:rPr>
      </w:pPr>
      <w:r w:rsidRPr="00A333EE">
        <w:rPr>
          <w:rFonts w:ascii="Times New Roman" w:eastAsia="Courier New" w:hAnsi="Times New Roman"/>
          <w:b/>
          <w:color w:val="000000"/>
          <w:sz w:val="28"/>
          <w:szCs w:val="28"/>
        </w:rPr>
        <w:t xml:space="preserve">11. </w:t>
      </w:r>
      <w:r>
        <w:rPr>
          <w:rFonts w:ascii="Times New Roman" w:eastAsia="Courier New" w:hAnsi="Times New Roman"/>
          <w:b/>
          <w:color w:val="000000"/>
          <w:sz w:val="28"/>
          <w:szCs w:val="28"/>
          <w:u w:val="single"/>
        </w:rPr>
        <w:t>POI</w:t>
      </w:r>
      <w:r w:rsidRPr="00A333EE">
        <w:rPr>
          <w:rFonts w:ascii="Times New Roman" w:eastAsia="Courier New" w:hAnsi="Times New Roman"/>
          <w:b/>
          <w:color w:val="000000"/>
          <w:sz w:val="28"/>
          <w:szCs w:val="28"/>
          <w:u w:val="single"/>
        </w:rPr>
        <w:t xml:space="preserve"> and Conduct of Instruction (divided over two </w:t>
      </w:r>
      <w:r w:rsidR="003344E7">
        <w:rPr>
          <w:rFonts w:ascii="Times New Roman" w:eastAsia="Courier New" w:hAnsi="Times New Roman"/>
          <w:b/>
          <w:color w:val="000000"/>
          <w:sz w:val="28"/>
          <w:szCs w:val="28"/>
          <w:u w:val="single"/>
        </w:rPr>
        <w:t>UTA</w:t>
      </w:r>
      <w:r w:rsidRPr="00A333EE">
        <w:rPr>
          <w:rFonts w:ascii="Times New Roman" w:eastAsia="Courier New" w:hAnsi="Times New Roman"/>
          <w:b/>
          <w:color w:val="000000"/>
          <w:sz w:val="28"/>
          <w:szCs w:val="28"/>
          <w:u w:val="single"/>
        </w:rPr>
        <w:t>s)</w:t>
      </w:r>
      <w:r w:rsidRPr="00A333EE">
        <w:rPr>
          <w:rFonts w:ascii="Times New Roman" w:eastAsia="Courier New" w:hAnsi="Times New Roman"/>
          <w:b/>
          <w:color w:val="000000"/>
          <w:sz w:val="28"/>
          <w:szCs w:val="28"/>
        </w:rPr>
        <w:t>:</w:t>
      </w:r>
    </w:p>
    <w:p w14:paraId="071536E4" w14:textId="77777777" w:rsidR="00B3430C" w:rsidRPr="00A333EE" w:rsidRDefault="00B3430C" w:rsidP="00B3430C">
      <w:pPr>
        <w:spacing w:after="0" w:line="240" w:lineRule="auto"/>
        <w:rPr>
          <w:rFonts w:ascii="Times New Roman" w:eastAsia="Courier New" w:hAnsi="Times New Roman"/>
          <w:color w:val="000000"/>
          <w:sz w:val="24"/>
          <w:szCs w:val="24"/>
          <w:u w:val="single"/>
        </w:rPr>
      </w:pPr>
    </w:p>
    <w:p w14:paraId="49AD2640" w14:textId="50AE896F" w:rsidR="007F0B12" w:rsidRDefault="007F0B12" w:rsidP="003344E7">
      <w:pPr>
        <w:rPr>
          <w:rFonts w:ascii="Times New Roman" w:hAnsi="Times New Roman"/>
          <w:b/>
          <w:bCs/>
          <w:sz w:val="24"/>
          <w:szCs w:val="24"/>
          <w:u w:val="single"/>
        </w:rPr>
      </w:pPr>
      <w:r>
        <w:rPr>
          <w:rFonts w:ascii="Times New Roman" w:hAnsi="Times New Roman"/>
          <w:b/>
          <w:bCs/>
          <w:sz w:val="24"/>
          <w:szCs w:val="24"/>
          <w:u w:val="single"/>
        </w:rPr>
        <w:t>SAMPLE</w:t>
      </w:r>
    </w:p>
    <w:p w14:paraId="71A10946" w14:textId="4F0D3B6A" w:rsidR="003344E7" w:rsidRPr="003344E7" w:rsidRDefault="003344E7" w:rsidP="003344E7">
      <w:pPr>
        <w:rPr>
          <w:rFonts w:ascii="Times New Roman" w:hAnsi="Times New Roman"/>
          <w:b/>
          <w:bCs/>
          <w:sz w:val="24"/>
          <w:szCs w:val="24"/>
          <w:u w:val="single"/>
        </w:rPr>
      </w:pPr>
      <w:r w:rsidRPr="003344E7">
        <w:rPr>
          <w:rFonts w:ascii="Times New Roman" w:hAnsi="Times New Roman"/>
          <w:b/>
          <w:bCs/>
          <w:sz w:val="24"/>
          <w:szCs w:val="24"/>
          <w:u w:val="single"/>
        </w:rPr>
        <w:t>IET Day 1</w:t>
      </w:r>
    </w:p>
    <w:p w14:paraId="49EDC8A0" w14:textId="52193AD1" w:rsidR="003344E7" w:rsidRPr="003344E7" w:rsidRDefault="003344E7" w:rsidP="008F2657">
      <w:pPr>
        <w:pStyle w:val="yiv4134841173ydpf1375d01yiv1817306597ydp8b298094yiv1258256977msonormal"/>
        <w:shd w:val="clear" w:color="auto" w:fill="FFFFFF"/>
        <w:spacing w:after="0" w:afterAutospacing="0"/>
      </w:pPr>
      <w:r w:rsidRPr="003344E7">
        <w:t xml:space="preserve">0800-0930: </w:t>
      </w:r>
      <w:r w:rsidR="008F2657">
        <w:t xml:space="preserve">VDF 105: </w:t>
      </w:r>
      <w:r w:rsidRPr="003344E7">
        <w:t>D&amp;C and Uniform inspection</w:t>
      </w:r>
      <w:r w:rsidR="008F2657">
        <w:t xml:space="preserve"> (VDF 104)</w:t>
      </w:r>
    </w:p>
    <w:p w14:paraId="42368841" w14:textId="11F09F45" w:rsidR="003344E7" w:rsidRPr="003344E7" w:rsidRDefault="003344E7" w:rsidP="008F2657">
      <w:pPr>
        <w:pStyle w:val="yiv4134841173ydpf1375d01yiv1817306597ydp8b298094yiv1258256977msonormal"/>
        <w:shd w:val="clear" w:color="auto" w:fill="FFFFFF"/>
        <w:spacing w:after="0" w:afterAutospacing="0"/>
      </w:pPr>
      <w:r w:rsidRPr="003344E7">
        <w:t xml:space="preserve">1000-1200: </w:t>
      </w:r>
      <w:r w:rsidR="008F2657">
        <w:t xml:space="preserve">VDF 103: </w:t>
      </w:r>
      <w:r w:rsidRPr="003344E7">
        <w:t>Customs &amp; Courtesies (Go/No-Go), Chain of Command (Go/No-Go), Insignia of Rank (Go/No-Go) </w:t>
      </w:r>
    </w:p>
    <w:p w14:paraId="4115EF31" w14:textId="77777777" w:rsidR="003344E7" w:rsidRPr="003344E7" w:rsidRDefault="003344E7" w:rsidP="008F2657">
      <w:pPr>
        <w:pStyle w:val="yiv4134841173ydpf1375d01yiv1817306597ydp8b298094yiv1258256977ydp98feabdcmsonormal"/>
        <w:shd w:val="clear" w:color="auto" w:fill="FFFFFF"/>
        <w:spacing w:after="0" w:afterAutospacing="0"/>
      </w:pPr>
      <w:r w:rsidRPr="003344E7">
        <w:t>1200-1300: Meal</w:t>
      </w:r>
    </w:p>
    <w:p w14:paraId="018612E1" w14:textId="7FA8B232" w:rsidR="003344E7" w:rsidRPr="003344E7" w:rsidRDefault="003344E7" w:rsidP="008F2657">
      <w:pPr>
        <w:pStyle w:val="yiv4134841173ydpf1375d01yiv1817306597ydp8b298094yiv1258256977ydp98feabdcmsonormal"/>
        <w:shd w:val="clear" w:color="auto" w:fill="FFFFFF"/>
        <w:spacing w:after="0" w:afterAutospacing="0"/>
      </w:pPr>
      <w:r w:rsidRPr="003344E7">
        <w:t>1300-14</w:t>
      </w:r>
      <w:r w:rsidR="008F2657">
        <w:t>00</w:t>
      </w:r>
      <w:r w:rsidRPr="003344E7">
        <w:t xml:space="preserve">: </w:t>
      </w:r>
      <w:r w:rsidR="008F2657">
        <w:t>VDF 101: VDF Military Structure, Basic Ops, and Emergency Response</w:t>
      </w:r>
    </w:p>
    <w:p w14:paraId="104B5FB3" w14:textId="269E1D26" w:rsidR="008F2657" w:rsidRDefault="008F2657" w:rsidP="008F2657">
      <w:pPr>
        <w:pStyle w:val="yiv4134841173ydpf1375d01yiv1817306597ydp8b298094yiv1258256977ydp98feabdcmsonormal"/>
        <w:shd w:val="clear" w:color="auto" w:fill="FFFFFF"/>
        <w:spacing w:after="0" w:afterAutospacing="0"/>
      </w:pPr>
      <w:r>
        <w:t>1415-1500: VDF 200: VDF History</w:t>
      </w:r>
    </w:p>
    <w:p w14:paraId="0F8F00AE" w14:textId="56518440" w:rsidR="003344E7" w:rsidRPr="003344E7" w:rsidRDefault="003344E7" w:rsidP="008F2657">
      <w:pPr>
        <w:pStyle w:val="yiv4134841173ydpf1375d01yiv1817306597ydp8b298094yiv1258256977ydp98feabdcmsonormal"/>
        <w:shd w:val="clear" w:color="auto" w:fill="FFFFFF"/>
        <w:spacing w:after="0" w:afterAutospacing="0"/>
      </w:pPr>
      <w:r w:rsidRPr="003344E7">
        <w:t>1</w:t>
      </w:r>
      <w:r w:rsidR="008F2657">
        <w:t>500</w:t>
      </w:r>
      <w:r w:rsidRPr="003344E7">
        <w:t xml:space="preserve">-1600: </w:t>
      </w:r>
      <w:r w:rsidR="008F2657">
        <w:t xml:space="preserve">COM 100: </w:t>
      </w:r>
      <w:r w:rsidRPr="003344E7">
        <w:t>Basic Com (Go/No-Go)</w:t>
      </w:r>
    </w:p>
    <w:p w14:paraId="7C19DCDD" w14:textId="77777777" w:rsidR="003344E7" w:rsidRPr="003344E7" w:rsidRDefault="003344E7" w:rsidP="008F2657">
      <w:pPr>
        <w:pStyle w:val="yiv4134841173ydpf1375d01yiv1817306597ydp8b298094yiv1258256977ydp98feabdcmsonormal"/>
        <w:shd w:val="clear" w:color="auto" w:fill="FFFFFF"/>
        <w:spacing w:after="0" w:afterAutospacing="0"/>
      </w:pPr>
      <w:r w:rsidRPr="003344E7">
        <w:t>1600-1700: Clean up and any go/no-go retests</w:t>
      </w:r>
    </w:p>
    <w:p w14:paraId="073B04D6" w14:textId="77777777" w:rsidR="003344E7" w:rsidRPr="003344E7" w:rsidRDefault="003344E7" w:rsidP="008F2657">
      <w:pPr>
        <w:spacing w:after="0"/>
        <w:rPr>
          <w:rFonts w:ascii="Times New Roman" w:hAnsi="Times New Roman"/>
          <w:sz w:val="24"/>
          <w:szCs w:val="24"/>
        </w:rPr>
      </w:pPr>
    </w:p>
    <w:p w14:paraId="7E3528E1" w14:textId="77777777" w:rsidR="003344E7" w:rsidRPr="003344E7" w:rsidRDefault="003344E7" w:rsidP="008F2657">
      <w:pPr>
        <w:spacing w:after="0"/>
        <w:rPr>
          <w:rFonts w:ascii="Times New Roman" w:hAnsi="Times New Roman"/>
          <w:sz w:val="24"/>
          <w:szCs w:val="24"/>
        </w:rPr>
      </w:pPr>
      <w:r w:rsidRPr="003344E7">
        <w:rPr>
          <w:rFonts w:ascii="Times New Roman" w:hAnsi="Times New Roman"/>
          <w:sz w:val="24"/>
          <w:szCs w:val="24"/>
        </w:rPr>
        <w:t>*(Go/No-Gos are performed individually and/or as recitations…1 soldier/1 instructor)</w:t>
      </w:r>
    </w:p>
    <w:p w14:paraId="586E4735" w14:textId="77777777" w:rsidR="003344E7" w:rsidRPr="003344E7" w:rsidRDefault="003344E7" w:rsidP="003344E7">
      <w:pPr>
        <w:rPr>
          <w:rFonts w:ascii="Times New Roman" w:hAnsi="Times New Roman"/>
          <w:color w:val="26282A"/>
          <w:sz w:val="24"/>
          <w:szCs w:val="24"/>
        </w:rPr>
      </w:pPr>
    </w:p>
    <w:p w14:paraId="19AEA5AE" w14:textId="458B5D3F" w:rsidR="003344E7" w:rsidRPr="003344E7" w:rsidRDefault="003344E7" w:rsidP="003344E7">
      <w:pPr>
        <w:rPr>
          <w:rFonts w:ascii="Times New Roman" w:hAnsi="Times New Roman"/>
          <w:b/>
          <w:bCs/>
          <w:sz w:val="24"/>
          <w:szCs w:val="24"/>
          <w:u w:val="single"/>
        </w:rPr>
      </w:pPr>
      <w:r w:rsidRPr="003344E7">
        <w:rPr>
          <w:rFonts w:ascii="Times New Roman" w:hAnsi="Times New Roman"/>
          <w:b/>
          <w:bCs/>
          <w:sz w:val="24"/>
          <w:szCs w:val="24"/>
          <w:u w:val="single"/>
        </w:rPr>
        <w:t>IET Day 2</w:t>
      </w:r>
    </w:p>
    <w:p w14:paraId="437D3041" w14:textId="0DB23338" w:rsidR="008F2657" w:rsidRPr="008F2657" w:rsidRDefault="008F2657" w:rsidP="008F2657">
      <w:pPr>
        <w:pStyle w:val="yiv2096117754msonormal"/>
        <w:shd w:val="clear" w:color="auto" w:fill="FFFFFF"/>
        <w:spacing w:before="240" w:beforeAutospacing="0" w:after="160" w:afterAutospacing="0" w:line="235" w:lineRule="atLeast"/>
        <w:rPr>
          <w:color w:val="000000" w:themeColor="text1"/>
          <w:sz w:val="22"/>
          <w:szCs w:val="22"/>
        </w:rPr>
      </w:pPr>
      <w:r w:rsidRPr="008F2657">
        <w:rPr>
          <w:color w:val="000000" w:themeColor="text1"/>
        </w:rPr>
        <w:t xml:space="preserve">0800-0845:  Formation and D&amp;C </w:t>
      </w:r>
    </w:p>
    <w:p w14:paraId="34B1092D" w14:textId="67E6D605" w:rsidR="008F2657" w:rsidRPr="008F2657" w:rsidRDefault="008F2657" w:rsidP="008F2657">
      <w:pPr>
        <w:pStyle w:val="yiv2096117754msonormal"/>
        <w:shd w:val="clear" w:color="auto" w:fill="FFFFFF"/>
        <w:spacing w:before="240" w:beforeAutospacing="0" w:after="160" w:afterAutospacing="0" w:line="235" w:lineRule="atLeast"/>
        <w:rPr>
          <w:color w:val="000000" w:themeColor="text1"/>
          <w:sz w:val="22"/>
          <w:szCs w:val="22"/>
        </w:rPr>
      </w:pPr>
      <w:r w:rsidRPr="008F2657">
        <w:rPr>
          <w:color w:val="000000" w:themeColor="text1"/>
        </w:rPr>
        <w:t>0845-1145:  CSS 100: Basic Guard and Access Control Duty (Go/No-Go)</w:t>
      </w:r>
    </w:p>
    <w:p w14:paraId="06B9DBD7" w14:textId="036F4200" w:rsidR="008F2657" w:rsidRPr="008F2657" w:rsidRDefault="008F2657" w:rsidP="008F2657">
      <w:pPr>
        <w:pStyle w:val="yiv2096117754msonormal"/>
        <w:shd w:val="clear" w:color="auto" w:fill="FFFFFF"/>
        <w:spacing w:before="240" w:beforeAutospacing="0" w:after="160" w:afterAutospacing="0" w:line="235" w:lineRule="atLeast"/>
        <w:rPr>
          <w:color w:val="000000" w:themeColor="text1"/>
          <w:sz w:val="22"/>
          <w:szCs w:val="22"/>
        </w:rPr>
      </w:pPr>
      <w:r w:rsidRPr="008F2657">
        <w:rPr>
          <w:color w:val="000000" w:themeColor="text1"/>
        </w:rPr>
        <w:t>1145-1215:  Lunch 30 min</w:t>
      </w:r>
    </w:p>
    <w:p w14:paraId="23338E70" w14:textId="386206D8" w:rsidR="008F2657" w:rsidRPr="008F2657" w:rsidRDefault="008F2657" w:rsidP="008F2657">
      <w:pPr>
        <w:pStyle w:val="yiv2096117754msonormal"/>
        <w:shd w:val="clear" w:color="auto" w:fill="FFFFFF"/>
        <w:spacing w:before="240" w:beforeAutospacing="0" w:after="160" w:afterAutospacing="0" w:line="235" w:lineRule="atLeast"/>
        <w:rPr>
          <w:color w:val="000000" w:themeColor="text1"/>
          <w:sz w:val="22"/>
          <w:szCs w:val="22"/>
        </w:rPr>
      </w:pPr>
      <w:r w:rsidRPr="008F2657">
        <w:rPr>
          <w:color w:val="000000" w:themeColor="text1"/>
        </w:rPr>
        <w:t xml:space="preserve">1215-1315:  VDF 102: Ethics </w:t>
      </w:r>
    </w:p>
    <w:p w14:paraId="0BEC3588" w14:textId="56A22089" w:rsidR="008F2657" w:rsidRPr="008F2657" w:rsidRDefault="008F2657" w:rsidP="008F2657">
      <w:pPr>
        <w:pStyle w:val="yiv2096117754msonormal"/>
        <w:shd w:val="clear" w:color="auto" w:fill="FFFFFF"/>
        <w:spacing w:before="240" w:beforeAutospacing="0" w:after="160" w:afterAutospacing="0" w:line="235" w:lineRule="atLeast"/>
        <w:rPr>
          <w:color w:val="000000" w:themeColor="text1"/>
          <w:sz w:val="22"/>
          <w:szCs w:val="22"/>
        </w:rPr>
      </w:pPr>
      <w:r w:rsidRPr="008F2657">
        <w:rPr>
          <w:color w:val="000000" w:themeColor="text1"/>
        </w:rPr>
        <w:t>1315-1345:  Study  </w:t>
      </w:r>
    </w:p>
    <w:p w14:paraId="7FCE69E2" w14:textId="47936A5C" w:rsidR="008F2657" w:rsidRPr="008F2657" w:rsidRDefault="008F2657" w:rsidP="008F2657">
      <w:pPr>
        <w:pStyle w:val="yiv2096117754msonormal"/>
        <w:shd w:val="clear" w:color="auto" w:fill="FFFFFF"/>
        <w:spacing w:before="240" w:beforeAutospacing="0" w:after="160" w:afterAutospacing="0" w:line="235" w:lineRule="atLeast"/>
        <w:rPr>
          <w:color w:val="000000" w:themeColor="text1"/>
          <w:sz w:val="22"/>
          <w:szCs w:val="22"/>
        </w:rPr>
      </w:pPr>
      <w:r w:rsidRPr="008F2657">
        <w:rPr>
          <w:color w:val="000000" w:themeColor="text1"/>
        </w:rPr>
        <w:t xml:space="preserve">1345-1500:  IET Testing </w:t>
      </w:r>
    </w:p>
    <w:p w14:paraId="2CC10E3F" w14:textId="1DAD7B2D" w:rsidR="008F2657" w:rsidRPr="008F2657" w:rsidRDefault="008F2657" w:rsidP="008F2657">
      <w:pPr>
        <w:pStyle w:val="yiv2096117754msonormal"/>
        <w:shd w:val="clear" w:color="auto" w:fill="FFFFFF"/>
        <w:spacing w:before="240" w:beforeAutospacing="0" w:after="160" w:afterAutospacing="0" w:line="235" w:lineRule="atLeast"/>
        <w:rPr>
          <w:color w:val="000000" w:themeColor="text1"/>
          <w:sz w:val="22"/>
          <w:szCs w:val="22"/>
        </w:rPr>
      </w:pPr>
      <w:r w:rsidRPr="008F2657">
        <w:rPr>
          <w:color w:val="000000" w:themeColor="text1"/>
        </w:rPr>
        <w:lastRenderedPageBreak/>
        <w:t>1500-1530:  D&amp;C (Go/No-Go)</w:t>
      </w:r>
    </w:p>
    <w:p w14:paraId="054C4634" w14:textId="47CF732E" w:rsidR="008F2657" w:rsidRPr="008F2657" w:rsidRDefault="008F2657" w:rsidP="008F2657">
      <w:pPr>
        <w:pStyle w:val="yiv2096117754msonormal"/>
        <w:shd w:val="clear" w:color="auto" w:fill="FFFFFF"/>
        <w:spacing w:before="240" w:beforeAutospacing="0" w:after="160" w:afterAutospacing="0" w:line="235" w:lineRule="atLeast"/>
        <w:rPr>
          <w:color w:val="000000" w:themeColor="text1"/>
          <w:sz w:val="22"/>
          <w:szCs w:val="22"/>
        </w:rPr>
      </w:pPr>
      <w:r w:rsidRPr="008F2657">
        <w:rPr>
          <w:color w:val="000000" w:themeColor="text1"/>
        </w:rPr>
        <w:t>1530-1630:  Wouxun</w:t>
      </w:r>
    </w:p>
    <w:p w14:paraId="5A2DFF06" w14:textId="77777777" w:rsidR="008F2657" w:rsidRPr="008F2657" w:rsidRDefault="008F2657" w:rsidP="008F2657">
      <w:pPr>
        <w:pStyle w:val="yiv2096117754msonormal"/>
        <w:shd w:val="clear" w:color="auto" w:fill="FFFFFF"/>
        <w:spacing w:before="0" w:beforeAutospacing="0" w:after="0" w:afterAutospacing="0" w:line="235" w:lineRule="atLeast"/>
        <w:rPr>
          <w:color w:val="000000" w:themeColor="text1"/>
          <w:sz w:val="22"/>
          <w:szCs w:val="22"/>
        </w:rPr>
      </w:pPr>
      <w:r w:rsidRPr="008F2657">
        <w:rPr>
          <w:color w:val="000000" w:themeColor="text1"/>
        </w:rPr>
        <w:t>1630-1700:  Final formation, presentation of certificates, safety briefing for travel home.</w:t>
      </w:r>
    </w:p>
    <w:p w14:paraId="6CC31CED" w14:textId="77777777" w:rsidR="008F2657" w:rsidRDefault="008F2657" w:rsidP="008F2657">
      <w:pPr>
        <w:spacing w:after="0"/>
        <w:rPr>
          <w:rFonts w:ascii="Times New Roman" w:hAnsi="Times New Roman"/>
          <w:sz w:val="24"/>
          <w:szCs w:val="24"/>
        </w:rPr>
      </w:pPr>
    </w:p>
    <w:p w14:paraId="11CFB1FF" w14:textId="67EC3BE8" w:rsidR="008F2657" w:rsidRPr="003344E7" w:rsidRDefault="008F2657" w:rsidP="008F2657">
      <w:pPr>
        <w:spacing w:after="0"/>
        <w:rPr>
          <w:rFonts w:ascii="Times New Roman" w:hAnsi="Times New Roman"/>
          <w:sz w:val="24"/>
          <w:szCs w:val="24"/>
        </w:rPr>
      </w:pPr>
      <w:r w:rsidRPr="003344E7">
        <w:rPr>
          <w:rFonts w:ascii="Times New Roman" w:hAnsi="Times New Roman"/>
          <w:sz w:val="24"/>
          <w:szCs w:val="24"/>
        </w:rPr>
        <w:t>*(Go/No-Gos are performed individually and/or as recitations…1 soldier/1 instructor)</w:t>
      </w:r>
    </w:p>
    <w:p w14:paraId="13FBB066" w14:textId="77777777" w:rsidR="00B3430C" w:rsidRPr="00A333EE" w:rsidRDefault="00B3430C" w:rsidP="00B3430C">
      <w:pPr>
        <w:spacing w:after="0" w:line="240" w:lineRule="auto"/>
        <w:rPr>
          <w:rFonts w:ascii="Times New Roman" w:eastAsia="Courier New" w:hAnsi="Times New Roman"/>
          <w:color w:val="000000"/>
          <w:sz w:val="24"/>
          <w:szCs w:val="24"/>
          <w:u w:val="single"/>
        </w:rPr>
      </w:pPr>
    </w:p>
    <w:p w14:paraId="39AAE3D7" w14:textId="0C63933D" w:rsidR="00B3430C" w:rsidRPr="00A333EE" w:rsidRDefault="00B3430C" w:rsidP="00B3430C">
      <w:pPr>
        <w:spacing w:after="160" w:line="259" w:lineRule="auto"/>
        <w:rPr>
          <w:rFonts w:ascii="Times New Roman" w:eastAsia="Courier New" w:hAnsi="Times New Roman"/>
          <w:b/>
          <w:color w:val="000000"/>
          <w:sz w:val="24"/>
          <w:szCs w:val="24"/>
        </w:rPr>
      </w:pPr>
    </w:p>
    <w:sectPr w:rsidR="00B3430C" w:rsidRPr="00A33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31D5D"/>
    <w:multiLevelType w:val="hybridMultilevel"/>
    <w:tmpl w:val="D4763C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E2A584"/>
    <w:multiLevelType w:val="hybridMultilevel"/>
    <w:tmpl w:val="92F53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99762101">
    <w:abstractNumId w:val="1"/>
  </w:num>
  <w:num w:numId="2" w16cid:durableId="1729573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0C"/>
    <w:rsid w:val="00000534"/>
    <w:rsid w:val="000048BB"/>
    <w:rsid w:val="000B1FC1"/>
    <w:rsid w:val="00113E87"/>
    <w:rsid w:val="002C0A32"/>
    <w:rsid w:val="003344E7"/>
    <w:rsid w:val="0047224D"/>
    <w:rsid w:val="0053335D"/>
    <w:rsid w:val="005B59A4"/>
    <w:rsid w:val="005C31ED"/>
    <w:rsid w:val="005E21BA"/>
    <w:rsid w:val="00663F8B"/>
    <w:rsid w:val="007F0B12"/>
    <w:rsid w:val="008F2657"/>
    <w:rsid w:val="009168CE"/>
    <w:rsid w:val="00937AC6"/>
    <w:rsid w:val="00952632"/>
    <w:rsid w:val="00B3430C"/>
    <w:rsid w:val="00BB3562"/>
    <w:rsid w:val="00C230B1"/>
    <w:rsid w:val="00C9174F"/>
    <w:rsid w:val="00CB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8090"/>
  <w15:chartTrackingRefBased/>
  <w15:docId w15:val="{7F80B80E-4308-4DE8-981B-A3437BDA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134841173ydpf1375d01yiv1817306597ydp8b298094yiv1258256977msonormal">
    <w:name w:val="yiv4134841173ydpf1375d01yiv1817306597ydp8b298094yiv1258256977msonormal"/>
    <w:basedOn w:val="Normal"/>
    <w:rsid w:val="003344E7"/>
    <w:pPr>
      <w:spacing w:before="100" w:beforeAutospacing="1" w:after="100" w:afterAutospacing="1" w:line="240" w:lineRule="auto"/>
    </w:pPr>
    <w:rPr>
      <w:rFonts w:ascii="Times New Roman" w:eastAsia="Times New Roman" w:hAnsi="Times New Roman"/>
      <w:sz w:val="24"/>
      <w:szCs w:val="24"/>
    </w:rPr>
  </w:style>
  <w:style w:type="paragraph" w:customStyle="1" w:styleId="yiv4134841173ydpf1375d01yiv1817306597ydp8b298094yiv1258256977ydp98feabdcmsonormal">
    <w:name w:val="yiv4134841173ydpf1375d01yiv1817306597ydp8b298094yiv1258256977ydp98feabdcmsonormal"/>
    <w:basedOn w:val="Normal"/>
    <w:rsid w:val="003344E7"/>
    <w:pPr>
      <w:spacing w:before="100" w:beforeAutospacing="1" w:after="100" w:afterAutospacing="1" w:line="240" w:lineRule="auto"/>
    </w:pPr>
    <w:rPr>
      <w:rFonts w:ascii="Times New Roman" w:eastAsia="Times New Roman" w:hAnsi="Times New Roman"/>
      <w:sz w:val="24"/>
      <w:szCs w:val="24"/>
    </w:rPr>
  </w:style>
  <w:style w:type="paragraph" w:customStyle="1" w:styleId="yiv2096117754msonormal">
    <w:name w:val="yiv2096117754msonormal"/>
    <w:basedOn w:val="Normal"/>
    <w:rsid w:val="008F265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4</cp:revision>
  <dcterms:created xsi:type="dcterms:W3CDTF">2021-08-03T16:34:00Z</dcterms:created>
  <dcterms:modified xsi:type="dcterms:W3CDTF">2022-12-03T18:29:00Z</dcterms:modified>
</cp:coreProperties>
</file>