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750C" w14:textId="1B51AD34" w:rsidR="00D4434D" w:rsidRPr="00D4434D" w:rsidRDefault="00D4434D" w:rsidP="00D4434D">
      <w:pPr>
        <w:spacing w:after="0" w:line="240" w:lineRule="auto"/>
        <w:rPr>
          <w:rFonts w:ascii="Times New Roman" w:eastAsia="Calibri" w:hAnsi="Times New Roman" w:cs="Times New Roman"/>
          <w:b/>
          <w:sz w:val="24"/>
          <w:szCs w:val="24"/>
        </w:rPr>
      </w:pPr>
      <w:r w:rsidRPr="00D4434D">
        <w:rPr>
          <w:rFonts w:ascii="Times New Roman" w:eastAsia="Calibri" w:hAnsi="Times New Roman" w:cs="Times New Roman"/>
          <w:b/>
          <w:sz w:val="24"/>
          <w:szCs w:val="24"/>
        </w:rPr>
        <w:t xml:space="preserve">VDFR 600-10 Appendix </w:t>
      </w:r>
      <w:r>
        <w:rPr>
          <w:rFonts w:ascii="Times New Roman" w:eastAsia="Calibri" w:hAnsi="Times New Roman" w:cs="Times New Roman"/>
          <w:b/>
          <w:sz w:val="24"/>
          <w:szCs w:val="24"/>
        </w:rPr>
        <w:t>D</w:t>
      </w:r>
    </w:p>
    <w:p w14:paraId="4FF53B5A" w14:textId="77777777" w:rsidR="00D4434D" w:rsidRPr="00D4434D" w:rsidRDefault="00D4434D" w:rsidP="00D4434D">
      <w:pPr>
        <w:spacing w:after="0" w:line="240" w:lineRule="auto"/>
        <w:rPr>
          <w:rFonts w:ascii="Times New Roman" w:eastAsia="Calibri" w:hAnsi="Times New Roman" w:cs="Times New Roman"/>
          <w:b/>
          <w:sz w:val="24"/>
          <w:szCs w:val="24"/>
        </w:rPr>
      </w:pPr>
    </w:p>
    <w:p w14:paraId="0DF2DE6A" w14:textId="68D94799" w:rsidR="00D4434D" w:rsidRDefault="00D4434D" w:rsidP="00D4434D">
      <w:pPr>
        <w:spacing w:after="0" w:line="240" w:lineRule="auto"/>
        <w:jc w:val="center"/>
        <w:rPr>
          <w:rFonts w:ascii="Times New Roman" w:eastAsia="Calibri" w:hAnsi="Times New Roman" w:cs="Times New Roman"/>
          <w:b/>
          <w:sz w:val="24"/>
          <w:szCs w:val="24"/>
          <w:u w:val="single"/>
        </w:rPr>
      </w:pPr>
      <w:r w:rsidRPr="00D4434D">
        <w:rPr>
          <w:rFonts w:ascii="Times New Roman" w:eastAsia="Times New Roman" w:hAnsi="Times New Roman" w:cs="Times New Roman"/>
          <w:b/>
          <w:bCs/>
          <w:sz w:val="24"/>
          <w:szCs w:val="24"/>
          <w:u w:val="single"/>
        </w:rPr>
        <w:t>Administration and Correspondence Standard Operating Procedures</w:t>
      </w:r>
      <w:r w:rsidRPr="00D4434D">
        <w:rPr>
          <w:rFonts w:ascii="Times New Roman" w:eastAsia="Calibri" w:hAnsi="Times New Roman" w:cs="Times New Roman"/>
          <w:b/>
          <w:sz w:val="24"/>
          <w:szCs w:val="24"/>
          <w:u w:val="single"/>
        </w:rPr>
        <w:t xml:space="preserve"> </w:t>
      </w:r>
    </w:p>
    <w:p w14:paraId="729CBA48" w14:textId="77777777" w:rsidR="001D24DE" w:rsidRPr="00D4434D" w:rsidRDefault="001D24DE" w:rsidP="00D4434D">
      <w:pPr>
        <w:spacing w:after="0" w:line="240" w:lineRule="auto"/>
        <w:jc w:val="center"/>
        <w:rPr>
          <w:rFonts w:ascii="Times New Roman" w:eastAsia="Calibri" w:hAnsi="Times New Roman" w:cs="Times New Roman"/>
          <w:b/>
          <w:sz w:val="24"/>
          <w:szCs w:val="24"/>
          <w:u w:val="single"/>
        </w:rPr>
      </w:pPr>
    </w:p>
    <w:p w14:paraId="394B3F82" w14:textId="193E2C6B" w:rsidR="00D4434D" w:rsidRPr="00D4434D" w:rsidRDefault="00D4434D" w:rsidP="00D4434D">
      <w:pPr>
        <w:spacing w:after="0" w:line="240" w:lineRule="auto"/>
        <w:jc w:val="center"/>
        <w:rPr>
          <w:rFonts w:ascii="Times New Roman" w:eastAsia="Times New Roman" w:hAnsi="Times New Roman" w:cs="Times New Roman"/>
          <w:b/>
          <w:bCs/>
          <w:color w:val="000000"/>
          <w:sz w:val="24"/>
          <w:szCs w:val="24"/>
        </w:rPr>
      </w:pPr>
      <w:r w:rsidRPr="00D4434D">
        <w:rPr>
          <w:rFonts w:ascii="Times New Roman" w:eastAsia="Times New Roman" w:hAnsi="Times New Roman" w:cs="Times New Roman"/>
          <w:b/>
          <w:bCs/>
          <w:color w:val="000000"/>
          <w:sz w:val="24"/>
          <w:szCs w:val="24"/>
        </w:rPr>
        <w:t xml:space="preserve">Version </w:t>
      </w:r>
      <w:r w:rsidR="00180852">
        <w:rPr>
          <w:rFonts w:ascii="Times New Roman" w:eastAsia="Times New Roman" w:hAnsi="Times New Roman" w:cs="Times New Roman"/>
          <w:b/>
          <w:bCs/>
          <w:color w:val="000000"/>
          <w:sz w:val="24"/>
          <w:szCs w:val="24"/>
        </w:rPr>
        <w:t>August</w:t>
      </w:r>
      <w:r w:rsidRPr="00D4434D">
        <w:rPr>
          <w:rFonts w:ascii="Times New Roman" w:eastAsia="Times New Roman" w:hAnsi="Times New Roman" w:cs="Times New Roman"/>
          <w:b/>
          <w:bCs/>
          <w:color w:val="000000"/>
          <w:sz w:val="24"/>
          <w:szCs w:val="24"/>
        </w:rPr>
        <w:t xml:space="preserve"> 2022</w:t>
      </w:r>
    </w:p>
    <w:p w14:paraId="16D01E25" w14:textId="77777777" w:rsidR="00D4434D" w:rsidRPr="00D4434D" w:rsidRDefault="00D4434D" w:rsidP="00D4434D">
      <w:pPr>
        <w:spacing w:after="0" w:line="240" w:lineRule="auto"/>
        <w:rPr>
          <w:rFonts w:ascii="Times New Roman" w:eastAsia="Times New Roman" w:hAnsi="Times New Roman" w:cs="Times New Roman"/>
          <w:sz w:val="24"/>
          <w:szCs w:val="24"/>
        </w:rPr>
      </w:pPr>
    </w:p>
    <w:p w14:paraId="49212298" w14:textId="77777777" w:rsidR="00D4434D" w:rsidRPr="00D4434D" w:rsidRDefault="00D4434D" w:rsidP="00D4434D">
      <w:pPr>
        <w:spacing w:after="0" w:line="240" w:lineRule="auto"/>
        <w:rPr>
          <w:rFonts w:ascii="Times New Roman" w:eastAsia="Times New Roman" w:hAnsi="Times New Roman" w:cs="Times New Roman"/>
          <w:sz w:val="24"/>
          <w:szCs w:val="24"/>
        </w:rPr>
      </w:pPr>
      <w:r w:rsidRPr="00D4434D">
        <w:rPr>
          <w:rFonts w:ascii="Times New Roman" w:eastAsia="Times New Roman" w:hAnsi="Times New Roman" w:cs="Times New Roman"/>
          <w:sz w:val="24"/>
          <w:szCs w:val="24"/>
        </w:rPr>
        <w:t>Contents (Listed by page number)</w:t>
      </w:r>
    </w:p>
    <w:p w14:paraId="1739010E" w14:textId="7A045AB0" w:rsidR="00D4434D" w:rsidRPr="00D4434D" w:rsidRDefault="00D4434D" w:rsidP="00D4434D">
      <w:pPr>
        <w:pBdr>
          <w:top w:val="nil"/>
          <w:left w:val="nil"/>
          <w:bottom w:val="nil"/>
          <w:right w:val="nil"/>
          <w:between w:val="nil"/>
          <w:bar w:val="nil"/>
        </w:pBdr>
        <w:spacing w:after="0" w:line="240" w:lineRule="auto"/>
        <w:rPr>
          <w:rFonts w:ascii="Times New Roman" w:eastAsia="Arial" w:hAnsi="Times New Roman" w:cs="Times New Roman"/>
          <w:color w:val="000000"/>
          <w:sz w:val="24"/>
          <w:szCs w:val="24"/>
          <w:u w:color="000000"/>
          <w:bdr w:val="nil"/>
          <w:lang w:val="it-IT"/>
          <w14:textOutline w14:w="0" w14:cap="flat" w14:cmpd="sng" w14:algn="ctr">
            <w14:noFill/>
            <w14:prstDash w14:val="solid"/>
            <w14:bevel/>
          </w14:textOutline>
        </w:rPr>
      </w:pPr>
      <w:r w:rsidRPr="00D4434D">
        <w:rPr>
          <w:rFonts w:ascii="Times New Roman" w:eastAsia="Arial Unicode MS" w:hAnsi="Times New Roman" w:cs="Times New Roman"/>
          <w:color w:val="000000"/>
          <w:spacing w:val="2"/>
          <w:sz w:val="24"/>
          <w:szCs w:val="24"/>
          <w:u w:color="000000"/>
          <w:bdr w:val="nil"/>
          <w:lang w:val="it-IT"/>
          <w14:textOutline w14:w="0" w14:cap="flat" w14:cmpd="sng" w14:algn="ctr">
            <w14:noFill/>
            <w14:prstDash w14:val="solid"/>
            <w14:bevel/>
          </w14:textOutline>
        </w:rPr>
        <w:t>P</w:t>
      </w:r>
      <w:r w:rsidRPr="00D4434D">
        <w:rPr>
          <w:rFonts w:ascii="Times New Roman" w:eastAsia="Arial Unicode MS" w:hAnsi="Times New Roman" w:cs="Times New Roman"/>
          <w:color w:val="000000"/>
          <w:spacing w:val="-1"/>
          <w:sz w:val="24"/>
          <w:szCs w:val="24"/>
          <w:u w:color="000000"/>
          <w:bdr w:val="nil"/>
          <w:lang w:val="it-IT"/>
          <w14:textOutline w14:w="0" w14:cap="flat" w14:cmpd="sng" w14:algn="ctr">
            <w14:noFill/>
            <w14:prstDash w14:val="solid"/>
            <w14:bevel/>
          </w14:textOutline>
        </w:rPr>
        <w:t>u</w:t>
      </w:r>
      <w:r w:rsidRPr="00D4434D">
        <w:rPr>
          <w:rFonts w:ascii="Times New Roman" w:eastAsia="Arial Unicode MS" w:hAnsi="Times New Roman" w:cs="Times New Roman"/>
          <w:color w:val="000000"/>
          <w:spacing w:val="1"/>
          <w:sz w:val="24"/>
          <w:szCs w:val="24"/>
          <w:u w:color="000000"/>
          <w:bdr w:val="nil"/>
          <w:lang w:val="it-IT"/>
          <w14:textOutline w14:w="0" w14:cap="flat" w14:cmpd="sng" w14:algn="ctr">
            <w14:noFill/>
            <w14:prstDash w14:val="solid"/>
            <w14:bevel/>
          </w14:textOutline>
        </w:rPr>
        <w:t>rpo</w:t>
      </w:r>
      <w:r w:rsidRPr="00D4434D">
        <w:rPr>
          <w:rFonts w:ascii="Times New Roman" w:eastAsia="Arial Unicode MS" w:hAnsi="Times New Roman" w:cs="Times New Roman"/>
          <w:color w:val="000000"/>
          <w:spacing w:val="-1"/>
          <w:sz w:val="24"/>
          <w:szCs w:val="24"/>
          <w:u w:color="000000"/>
          <w:bdr w:val="nil"/>
          <w:lang w:val="it-IT"/>
          <w14:textOutline w14:w="0" w14:cap="flat" w14:cmpd="sng" w14:algn="ctr">
            <w14:noFill/>
            <w14:prstDash w14:val="solid"/>
            <w14:bevel/>
          </w14:textOutline>
        </w:rPr>
        <w:t>s</w:t>
      </w:r>
      <w:r w:rsidRPr="00D4434D">
        <w:rPr>
          <w:rFonts w:ascii="Times New Roman" w:eastAsia="Arial Unicode MS" w:hAnsi="Times New Roman" w:cs="Times New Roman"/>
          <w:color w:val="000000"/>
          <w:sz w:val="24"/>
          <w:szCs w:val="24"/>
          <w:u w:color="000000"/>
          <w:bdr w:val="nil"/>
          <w:lang w:val="it-IT"/>
          <w14:textOutline w14:w="0" w14:cap="flat" w14:cmpd="sng" w14:algn="ctr">
            <w14:noFill/>
            <w14:prstDash w14:val="solid"/>
            <w14:bevel/>
          </w14:textOutline>
        </w:rPr>
        <w:t>e</w:t>
      </w:r>
      <w:r w:rsidRPr="00D4434D">
        <w:rPr>
          <w:rFonts w:ascii="Times New Roman" w:eastAsia="Arial Unicode MS" w:hAnsi="Times New Roman" w:cs="Times New Roman"/>
          <w:color w:val="000000"/>
          <w:spacing w:val="-8"/>
          <w:sz w:val="24"/>
          <w:szCs w:val="24"/>
          <w:u w:color="000000"/>
          <w:bdr w:val="nil"/>
          <w:lang w:val="it-IT"/>
          <w14:textOutline w14:w="0" w14:cap="flat" w14:cmpd="sng" w14:algn="ctr">
            <w14:noFill/>
            <w14:prstDash w14:val="solid"/>
            <w14:bevel/>
          </w14:textOutline>
        </w:rPr>
        <w:t xml:space="preserve"> </w:t>
      </w:r>
      <w:r w:rsidRPr="00D4434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D4434D">
        <w:rPr>
          <w:rFonts w:ascii="Times New Roman" w:eastAsia="Arial Unicode MS" w:hAnsi="Times New Roman" w:cs="Times New Roman"/>
          <w:color w:val="000000"/>
          <w:spacing w:val="-1"/>
          <w:sz w:val="24"/>
          <w:szCs w:val="24"/>
          <w:u w:color="000000"/>
          <w:bdr w:val="nil"/>
          <w:lang w:val="it-IT"/>
          <w14:textOutline w14:w="0" w14:cap="flat" w14:cmpd="sng" w14:algn="ctr">
            <w14:noFill/>
            <w14:prstDash w14:val="solid"/>
            <w14:bevel/>
          </w14:textOutline>
        </w:rPr>
        <w:t xml:space="preserve"> </w:t>
      </w:r>
      <w:proofErr w:type="spellStart"/>
      <w:r w:rsidRPr="00D4434D">
        <w:rPr>
          <w:rFonts w:ascii="Times New Roman" w:eastAsia="Arial Unicode MS" w:hAnsi="Times New Roman" w:cs="Times New Roman"/>
          <w:iCs/>
          <w:color w:val="000000"/>
          <w:spacing w:val="1"/>
          <w:sz w:val="24"/>
          <w:szCs w:val="24"/>
          <w:u w:color="000000"/>
          <w:bdr w:val="nil"/>
          <w:lang w:val="fr-FR"/>
          <w14:textOutline w14:w="0" w14:cap="flat" w14:cmpd="sng" w14:algn="ctr">
            <w14:noFill/>
            <w14:prstDash w14:val="solid"/>
            <w14:bevel/>
          </w14:textOutline>
        </w:rPr>
        <w:t>pag</w:t>
      </w:r>
      <w:proofErr w:type="spellEnd"/>
      <w:r w:rsidRPr="00D4434D">
        <w:rPr>
          <w:rFonts w:ascii="Times New Roman" w:eastAsia="Arial Unicode MS" w:hAnsi="Times New Roman" w:cs="Times New Roman"/>
          <w:iCs/>
          <w:color w:val="000000"/>
          <w:sz w:val="24"/>
          <w:szCs w:val="24"/>
          <w:u w:color="000000"/>
          <w:bdr w:val="nil"/>
          <w:lang w:val="it-IT"/>
          <w14:textOutline w14:w="0" w14:cap="flat" w14:cmpd="sng" w14:algn="ctr">
            <w14:noFill/>
            <w14:prstDash w14:val="solid"/>
            <w14:bevel/>
          </w14:textOutline>
        </w:rPr>
        <w:t>e</w:t>
      </w:r>
      <w:r w:rsidRPr="00D4434D">
        <w:rPr>
          <w:rFonts w:ascii="Times New Roman" w:eastAsia="Arial Unicode MS" w:hAnsi="Times New Roman" w:cs="Times New Roman"/>
          <w:iCs/>
          <w:color w:val="000000"/>
          <w:spacing w:val="-6"/>
          <w:sz w:val="24"/>
          <w:szCs w:val="24"/>
          <w:u w:color="000000"/>
          <w:bdr w:val="nil"/>
          <w:lang w:val="it-IT"/>
          <w14:textOutline w14:w="0" w14:cap="flat" w14:cmpd="sng" w14:algn="ctr">
            <w14:noFill/>
            <w14:prstDash w14:val="solid"/>
            <w14:bevel/>
          </w14:textOutline>
        </w:rPr>
        <w:t xml:space="preserve"> </w:t>
      </w:r>
      <w:r w:rsidRPr="00D4434D">
        <w:rPr>
          <w:rFonts w:ascii="Times New Roman" w:eastAsia="Arial Unicode MS" w:hAnsi="Times New Roman" w:cs="Times New Roman"/>
          <w:iCs/>
          <w:color w:val="000000"/>
          <w:spacing w:val="-6"/>
          <w:sz w:val="24"/>
          <w:szCs w:val="24"/>
          <w:u w:color="000000"/>
          <w:bdr w:val="nil"/>
          <w14:textOutline w14:w="0" w14:cap="flat" w14:cmpd="sng" w14:algn="ctr">
            <w14:noFill/>
            <w14:prstDash w14:val="solid"/>
            <w14:bevel/>
          </w14:textOutline>
        </w:rPr>
        <w:t>1</w:t>
      </w:r>
    </w:p>
    <w:p w14:paraId="1765B6A4" w14:textId="54D34E07" w:rsidR="00D4434D" w:rsidRDefault="00F62223" w:rsidP="00D4434D">
      <w:pPr>
        <w:spacing w:after="0" w:line="240" w:lineRule="auto"/>
        <w:rPr>
          <w:rFonts w:ascii="Times New Roman" w:hAnsi="Times New Roman" w:cs="Times New Roman"/>
          <w:bCs/>
          <w:color w:val="000000"/>
          <w:sz w:val="24"/>
          <w:szCs w:val="24"/>
        </w:rPr>
      </w:pPr>
      <w:r w:rsidRPr="00F62223">
        <w:rPr>
          <w:rFonts w:ascii="Times New Roman" w:hAnsi="Times New Roman" w:cs="Times New Roman"/>
          <w:color w:val="000000"/>
          <w:sz w:val="24"/>
          <w:szCs w:val="24"/>
        </w:rPr>
        <w:t>Replacement and Proponents</w:t>
      </w:r>
      <w:r w:rsidRPr="00D4434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D4434D" w:rsidRPr="00D4434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D4434D" w:rsidRPr="00D4434D">
        <w:rPr>
          <w:rFonts w:ascii="Times New Roman" w:eastAsia="Arial Unicode MS" w:hAnsi="Times New Roman" w:cs="Times New Roman"/>
          <w:color w:val="000000"/>
          <w:spacing w:val="-1"/>
          <w:sz w:val="24"/>
          <w:szCs w:val="24"/>
          <w:u w:color="000000"/>
          <w:bdr w:val="nil"/>
          <w:lang w:val="it-IT"/>
          <w14:textOutline w14:w="0" w14:cap="flat" w14:cmpd="sng" w14:algn="ctr">
            <w14:noFill/>
            <w14:prstDash w14:val="solid"/>
            <w14:bevel/>
          </w14:textOutline>
        </w:rPr>
        <w:t xml:space="preserve"> </w:t>
      </w:r>
      <w:proofErr w:type="spellStart"/>
      <w:r w:rsidR="00D4434D" w:rsidRPr="00D4434D">
        <w:rPr>
          <w:rFonts w:ascii="Times New Roman" w:eastAsia="Arial Unicode MS" w:hAnsi="Times New Roman" w:cs="Times New Roman"/>
          <w:iCs/>
          <w:color w:val="000000"/>
          <w:spacing w:val="1"/>
          <w:sz w:val="24"/>
          <w:szCs w:val="24"/>
          <w:u w:color="000000"/>
          <w:bdr w:val="nil"/>
          <w:lang w:val="fr-FR"/>
          <w14:textOutline w14:w="0" w14:cap="flat" w14:cmpd="sng" w14:algn="ctr">
            <w14:noFill/>
            <w14:prstDash w14:val="solid"/>
            <w14:bevel/>
          </w14:textOutline>
        </w:rPr>
        <w:t>pag</w:t>
      </w:r>
      <w:proofErr w:type="spellEnd"/>
      <w:r w:rsidR="00D4434D" w:rsidRPr="00D4434D">
        <w:rPr>
          <w:rFonts w:ascii="Times New Roman" w:eastAsia="Arial Unicode MS" w:hAnsi="Times New Roman" w:cs="Times New Roman"/>
          <w:iCs/>
          <w:color w:val="000000"/>
          <w:sz w:val="24"/>
          <w:szCs w:val="24"/>
          <w:u w:color="000000"/>
          <w:bdr w:val="nil"/>
          <w:lang w:val="it-IT"/>
          <w14:textOutline w14:w="0" w14:cap="flat" w14:cmpd="sng" w14:algn="ctr">
            <w14:noFill/>
            <w14:prstDash w14:val="solid"/>
            <w14:bevel/>
          </w14:textOutline>
        </w:rPr>
        <w:t>e</w:t>
      </w:r>
      <w:r w:rsidR="00D4434D" w:rsidRPr="00D4434D">
        <w:rPr>
          <w:rFonts w:ascii="Times New Roman" w:eastAsia="Arial Unicode MS" w:hAnsi="Times New Roman" w:cs="Times New Roman"/>
          <w:iCs/>
          <w:color w:val="000000"/>
          <w:spacing w:val="-6"/>
          <w:sz w:val="24"/>
          <w:szCs w:val="24"/>
          <w:u w:color="000000"/>
          <w:bdr w:val="nil"/>
          <w:lang w:val="it-IT"/>
          <w14:textOutline w14:w="0" w14:cap="flat" w14:cmpd="sng" w14:algn="ctr">
            <w14:noFill/>
            <w14:prstDash w14:val="solid"/>
            <w14:bevel/>
          </w14:textOutline>
        </w:rPr>
        <w:t xml:space="preserve"> </w:t>
      </w:r>
      <w:r w:rsidR="00180852">
        <w:rPr>
          <w:rFonts w:ascii="Times New Roman" w:eastAsia="Arial Unicode MS" w:hAnsi="Times New Roman" w:cs="Times New Roman"/>
          <w:iCs/>
          <w:color w:val="000000"/>
          <w:spacing w:val="-6"/>
          <w:sz w:val="24"/>
          <w:szCs w:val="24"/>
          <w:u w:color="000000"/>
          <w:bdr w:val="nil"/>
          <w14:textOutline w14:w="0" w14:cap="flat" w14:cmpd="sng" w14:algn="ctr">
            <w14:noFill/>
            <w14:prstDash w14:val="solid"/>
            <w14:bevel/>
          </w14:textOutline>
        </w:rPr>
        <w:t>2</w:t>
      </w:r>
    </w:p>
    <w:p w14:paraId="00EA35C7" w14:textId="55D83CB7" w:rsidR="00D4434D" w:rsidRDefault="00D4434D" w:rsidP="00D4434D">
      <w:pPr>
        <w:spacing w:after="0" w:line="240" w:lineRule="auto"/>
        <w:rPr>
          <w:rFonts w:ascii="Times New Roman" w:eastAsia="Times New Roman" w:hAnsi="Times New Roman" w:cs="Times New Roman"/>
          <w:sz w:val="24"/>
          <w:szCs w:val="24"/>
        </w:rPr>
      </w:pPr>
      <w:r w:rsidRPr="00D4434D">
        <w:rPr>
          <w:rFonts w:ascii="Times New Roman" w:hAnsi="Times New Roman" w:cs="Times New Roman"/>
          <w:bCs/>
          <w:color w:val="000000"/>
          <w:sz w:val="24"/>
          <w:szCs w:val="24"/>
        </w:rPr>
        <w:t>Responsibilities</w:t>
      </w:r>
      <w:r w:rsidR="00F62223">
        <w:rPr>
          <w:rFonts w:ascii="Times New Roman" w:eastAsia="Times New Roman" w:hAnsi="Times New Roman" w:cs="Times New Roman"/>
          <w:sz w:val="24"/>
          <w:szCs w:val="24"/>
        </w:rPr>
        <w:t xml:space="preserve"> • page 2</w:t>
      </w:r>
    </w:p>
    <w:p w14:paraId="341DD5E8" w14:textId="5F6CB66F" w:rsidR="00D4434D" w:rsidRDefault="00783D8C" w:rsidP="00D4434D">
      <w:pPr>
        <w:spacing w:after="0" w:line="240" w:lineRule="auto"/>
        <w:rPr>
          <w:rFonts w:ascii="Times New Roman" w:eastAsia="Times New Roman" w:hAnsi="Times New Roman" w:cs="Times New Roman"/>
          <w:sz w:val="24"/>
          <w:szCs w:val="24"/>
        </w:rPr>
      </w:pPr>
      <w:r w:rsidRPr="00783D8C">
        <w:rPr>
          <w:rFonts w:ascii="Times New Roman" w:eastAsia="Times New Roman" w:hAnsi="Times New Roman" w:cs="Times New Roman"/>
          <w:sz w:val="24"/>
          <w:szCs w:val="24"/>
        </w:rPr>
        <w:t>VDF Action Request</w:t>
      </w:r>
      <w:r w:rsidRPr="002B0E9C">
        <w:rPr>
          <w:rFonts w:ascii="Times New Roman" w:eastAsia="Times New Roman" w:hAnsi="Times New Roman" w:cs="Times New Roman"/>
          <w:sz w:val="24"/>
          <w:szCs w:val="24"/>
        </w:rPr>
        <w:t xml:space="preserve"> </w:t>
      </w:r>
      <w:r w:rsidR="00F62223">
        <w:rPr>
          <w:rFonts w:ascii="Times New Roman" w:eastAsia="Times New Roman" w:hAnsi="Times New Roman" w:cs="Times New Roman"/>
          <w:sz w:val="24"/>
          <w:szCs w:val="24"/>
        </w:rPr>
        <w:t>(VAR)</w:t>
      </w:r>
      <w:r w:rsidRPr="002B0E9C">
        <w:rPr>
          <w:rFonts w:ascii="Times New Roman" w:eastAsia="Times New Roman" w:hAnsi="Times New Roman" w:cs="Times New Roman"/>
          <w:sz w:val="24"/>
          <w:szCs w:val="24"/>
        </w:rPr>
        <w:t xml:space="preserve"> </w:t>
      </w:r>
      <w:r w:rsidR="004D4400">
        <w:rPr>
          <w:rFonts w:ascii="Times New Roman" w:eastAsia="Times New Roman" w:hAnsi="Times New Roman" w:cs="Times New Roman"/>
          <w:sz w:val="24"/>
          <w:szCs w:val="24"/>
        </w:rPr>
        <w:t>• page 3</w:t>
      </w:r>
    </w:p>
    <w:p w14:paraId="583F357F" w14:textId="2E6458FF" w:rsidR="001C28E4" w:rsidRDefault="001C28E4" w:rsidP="00D4434D">
      <w:pPr>
        <w:spacing w:after="0" w:line="240" w:lineRule="auto"/>
        <w:rPr>
          <w:rFonts w:ascii="Times New Roman" w:eastAsia="Times New Roman" w:hAnsi="Times New Roman" w:cs="Times New Roman"/>
          <w:sz w:val="24"/>
          <w:szCs w:val="24"/>
        </w:rPr>
      </w:pPr>
      <w:r w:rsidRPr="001C28E4">
        <w:rPr>
          <w:rFonts w:ascii="Times New Roman" w:eastAsia="Times New Roman" w:hAnsi="Times New Roman" w:cs="Times New Roman"/>
          <w:bCs/>
          <w:sz w:val="24"/>
          <w:szCs w:val="24"/>
        </w:rPr>
        <w:t xml:space="preserve">Attendance/Accountability </w:t>
      </w:r>
      <w:r>
        <w:rPr>
          <w:rFonts w:ascii="Times New Roman" w:eastAsia="Times New Roman" w:hAnsi="Times New Roman" w:cs="Times New Roman"/>
          <w:sz w:val="24"/>
          <w:szCs w:val="24"/>
        </w:rPr>
        <w:t>• page 4</w:t>
      </w:r>
    </w:p>
    <w:p w14:paraId="5247341E" w14:textId="71B1423F" w:rsidR="00F62223" w:rsidRDefault="00180852" w:rsidP="00D4434D">
      <w:pPr>
        <w:spacing w:after="0" w:line="240" w:lineRule="auto"/>
        <w:rPr>
          <w:rFonts w:ascii="Times New Roman" w:eastAsia="Times New Roman" w:hAnsi="Times New Roman" w:cs="Times New Roman"/>
          <w:sz w:val="24"/>
          <w:szCs w:val="24"/>
        </w:rPr>
      </w:pPr>
      <w:r w:rsidRPr="00180852">
        <w:rPr>
          <w:rFonts w:ascii="Times New Roman" w:eastAsia="Times New Roman" w:hAnsi="Times New Roman" w:cs="Times New Roman"/>
          <w:sz w:val="24"/>
          <w:szCs w:val="24"/>
        </w:rPr>
        <w:t>Awards, Service Ribbons, and Badges</w:t>
      </w:r>
      <w:r w:rsidR="00F62223">
        <w:rPr>
          <w:rFonts w:ascii="Times New Roman" w:eastAsia="Times New Roman" w:hAnsi="Times New Roman" w:cs="Times New Roman"/>
          <w:sz w:val="24"/>
          <w:szCs w:val="24"/>
        </w:rPr>
        <w:t xml:space="preserve"> • page 4</w:t>
      </w:r>
    </w:p>
    <w:p w14:paraId="5AB70387" w14:textId="1B8F6B7D" w:rsidR="00F62223" w:rsidRDefault="00F62223" w:rsidP="00D4434D">
      <w:pPr>
        <w:spacing w:after="0" w:line="240" w:lineRule="auto"/>
        <w:rPr>
          <w:rFonts w:ascii="Times New Roman" w:eastAsia="Times New Roman" w:hAnsi="Times New Roman" w:cs="Times New Roman"/>
          <w:sz w:val="24"/>
          <w:szCs w:val="24"/>
        </w:rPr>
      </w:pPr>
      <w:r w:rsidRPr="00F62223">
        <w:rPr>
          <w:rFonts w:ascii="Times New Roman" w:eastAsia="Times New Roman" w:hAnsi="Times New Roman" w:cs="Times New Roman"/>
          <w:bCs/>
          <w:sz w:val="24"/>
          <w:szCs w:val="24"/>
        </w:rPr>
        <w:t>Pay/Reimbursement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page 5</w:t>
      </w:r>
    </w:p>
    <w:p w14:paraId="71E3703C" w14:textId="72A8ABA6" w:rsidR="00F62223" w:rsidRDefault="0056614D" w:rsidP="00D4434D">
      <w:pPr>
        <w:spacing w:after="0" w:line="240" w:lineRule="auto"/>
        <w:rPr>
          <w:rFonts w:ascii="Times New Roman" w:eastAsia="Times New Roman" w:hAnsi="Times New Roman" w:cs="Times New Roman"/>
          <w:sz w:val="24"/>
          <w:szCs w:val="24"/>
        </w:rPr>
      </w:pPr>
      <w:r w:rsidRPr="0056614D">
        <w:rPr>
          <w:rFonts w:ascii="Times New Roman" w:eastAsia="Times New Roman" w:hAnsi="Times New Roman" w:cs="Times New Roman"/>
          <w:bCs/>
          <w:sz w:val="24"/>
          <w:szCs w:val="24"/>
        </w:rPr>
        <w:t>Correspondence, Including Emails</w:t>
      </w:r>
      <w:r w:rsidR="00F62223">
        <w:rPr>
          <w:rFonts w:ascii="Times New Roman" w:eastAsia="Times New Roman" w:hAnsi="Times New Roman" w:cs="Times New Roman"/>
          <w:bCs/>
          <w:sz w:val="24"/>
          <w:szCs w:val="24"/>
        </w:rPr>
        <w:t xml:space="preserve"> </w:t>
      </w:r>
      <w:r w:rsidR="00F62223">
        <w:rPr>
          <w:rFonts w:ascii="Times New Roman" w:eastAsia="Times New Roman" w:hAnsi="Times New Roman" w:cs="Times New Roman"/>
          <w:sz w:val="24"/>
          <w:szCs w:val="24"/>
        </w:rPr>
        <w:t>• page 5</w:t>
      </w:r>
    </w:p>
    <w:p w14:paraId="03482607" w14:textId="37B142D3" w:rsidR="004B6AA8" w:rsidRDefault="004B6AA8" w:rsidP="004B6AA8">
      <w:pPr>
        <w:spacing w:after="0" w:line="240" w:lineRule="auto"/>
        <w:rPr>
          <w:rFonts w:ascii="Times New Roman" w:eastAsia="Times New Roman" w:hAnsi="Times New Roman" w:cs="Times New Roman"/>
          <w:sz w:val="24"/>
          <w:szCs w:val="24"/>
        </w:rPr>
      </w:pPr>
      <w:r w:rsidRPr="004B6AA8">
        <w:rPr>
          <w:rFonts w:ascii="Times New Roman" w:hAnsi="Times New Roman" w:cs="Times New Roman"/>
          <w:color w:val="000000"/>
          <w:sz w:val="24"/>
          <w:szCs w:val="24"/>
        </w:rPr>
        <w:t xml:space="preserve">ID Cards, </w:t>
      </w:r>
      <w:r w:rsidR="00F5177C">
        <w:rPr>
          <w:rFonts w:ascii="Times New Roman" w:hAnsi="Times New Roman" w:cs="Times New Roman"/>
          <w:color w:val="000000"/>
          <w:sz w:val="24"/>
          <w:szCs w:val="24"/>
        </w:rPr>
        <w:t>PR</w:t>
      </w:r>
      <w:r w:rsidRPr="004B6AA8">
        <w:rPr>
          <w:rFonts w:ascii="Times New Roman" w:hAnsi="Times New Roman" w:cs="Times New Roman"/>
          <w:color w:val="000000"/>
          <w:sz w:val="24"/>
          <w:szCs w:val="24"/>
        </w:rPr>
        <w:t>, Vehicle Tax Waivers, and Vanity Plates</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page</w:t>
      </w:r>
      <w:r w:rsidR="004D4400">
        <w:rPr>
          <w:rFonts w:ascii="Times New Roman" w:eastAsia="Times New Roman" w:hAnsi="Times New Roman" w:cs="Times New Roman"/>
          <w:sz w:val="24"/>
          <w:szCs w:val="24"/>
        </w:rPr>
        <w:t xml:space="preserve"> 6</w:t>
      </w:r>
    </w:p>
    <w:p w14:paraId="25BD1D90" w14:textId="0C09CF2C" w:rsidR="00F62223" w:rsidRDefault="004B6AA8" w:rsidP="00D4434D">
      <w:pPr>
        <w:spacing w:after="0" w:line="240" w:lineRule="auto"/>
        <w:rPr>
          <w:rFonts w:ascii="Times New Roman" w:eastAsia="Times New Roman" w:hAnsi="Times New Roman" w:cs="Times New Roman"/>
          <w:sz w:val="24"/>
          <w:szCs w:val="24"/>
        </w:rPr>
      </w:pPr>
      <w:r w:rsidRPr="004B6AA8">
        <w:rPr>
          <w:rFonts w:ascii="Times New Roman" w:eastAsia="Times New Roman" w:hAnsi="Times New Roman" w:cs="Times New Roman"/>
          <w:bCs/>
          <w:sz w:val="24"/>
          <w:szCs w:val="24"/>
        </w:rPr>
        <w:t>Orders</w:t>
      </w:r>
      <w:r w:rsidRPr="004B6AA8">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page</w:t>
      </w:r>
      <w:r w:rsidR="004D4400">
        <w:rPr>
          <w:rFonts w:ascii="Times New Roman" w:eastAsia="Times New Roman" w:hAnsi="Times New Roman" w:cs="Times New Roman"/>
          <w:sz w:val="24"/>
          <w:szCs w:val="24"/>
        </w:rPr>
        <w:t xml:space="preserve"> 7</w:t>
      </w:r>
    </w:p>
    <w:p w14:paraId="15931588" w14:textId="1B553E09" w:rsidR="004B6AA8" w:rsidRDefault="004B6AA8" w:rsidP="004B6AA8">
      <w:pPr>
        <w:spacing w:after="0" w:line="240" w:lineRule="auto"/>
        <w:rPr>
          <w:rFonts w:ascii="Times New Roman" w:eastAsia="Times New Roman" w:hAnsi="Times New Roman" w:cs="Times New Roman"/>
          <w:sz w:val="24"/>
          <w:szCs w:val="24"/>
        </w:rPr>
      </w:pPr>
      <w:r w:rsidRPr="004B6AA8">
        <w:rPr>
          <w:rFonts w:ascii="Times New Roman" w:eastAsia="Times New Roman" w:hAnsi="Times New Roman" w:cs="Times New Roman"/>
        </w:rPr>
        <w:t>Personnel Evaluation System and Counseling</w:t>
      </w:r>
      <w:r w:rsidRPr="004B6AA8">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page 7</w:t>
      </w:r>
    </w:p>
    <w:p w14:paraId="66DA71BF" w14:textId="6B36807F" w:rsidR="004B6AA8" w:rsidRDefault="004B6AA8" w:rsidP="00D4434D">
      <w:pPr>
        <w:spacing w:after="0" w:line="240" w:lineRule="auto"/>
        <w:rPr>
          <w:rFonts w:ascii="Times New Roman" w:eastAsia="Times New Roman" w:hAnsi="Times New Roman" w:cs="Times New Roman"/>
          <w:sz w:val="24"/>
          <w:szCs w:val="24"/>
        </w:rPr>
      </w:pPr>
      <w:r w:rsidRPr="004B6AA8">
        <w:rPr>
          <w:rFonts w:ascii="Times New Roman" w:eastAsia="Times New Roman" w:hAnsi="Times New Roman" w:cs="Times New Roman"/>
          <w:sz w:val="24"/>
          <w:szCs w:val="24"/>
        </w:rPr>
        <w:t>Promotions</w:t>
      </w:r>
      <w:r w:rsidRPr="004B6AA8">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page 8</w:t>
      </w:r>
    </w:p>
    <w:p w14:paraId="71CF8FFA" w14:textId="4D5C7BFA" w:rsidR="004B6AA8" w:rsidRDefault="004B6AA8" w:rsidP="004B6AA8">
      <w:pPr>
        <w:spacing w:after="0" w:line="240" w:lineRule="auto"/>
        <w:rPr>
          <w:rFonts w:ascii="Times New Roman" w:eastAsia="Times New Roman" w:hAnsi="Times New Roman" w:cs="Times New Roman"/>
          <w:sz w:val="24"/>
          <w:szCs w:val="24"/>
        </w:rPr>
      </w:pPr>
      <w:r w:rsidRPr="004B6AA8">
        <w:rPr>
          <w:rFonts w:ascii="Times New Roman" w:eastAsia="Times New Roman" w:hAnsi="Times New Roman" w:cs="Times New Roman"/>
          <w:bCs/>
          <w:sz w:val="24"/>
          <w:szCs w:val="24"/>
        </w:rPr>
        <w:t>Commander’s Critical Information Reports (CCIR) and Serious Incident Reports (SIR)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page 9</w:t>
      </w:r>
    </w:p>
    <w:p w14:paraId="24EC78E8" w14:textId="520A2ADE" w:rsidR="004B6AA8" w:rsidRDefault="004B6AA8" w:rsidP="00D4434D">
      <w:pPr>
        <w:spacing w:after="0" w:line="240" w:lineRule="auto"/>
        <w:rPr>
          <w:rFonts w:ascii="Times New Roman" w:eastAsia="Times New Roman" w:hAnsi="Times New Roman" w:cs="Times New Roman"/>
          <w:sz w:val="24"/>
          <w:szCs w:val="24"/>
        </w:rPr>
      </w:pPr>
      <w:r w:rsidRPr="004B6AA8">
        <w:rPr>
          <w:rFonts w:ascii="Times New Roman" w:eastAsia="Calibri" w:hAnsi="Times New Roman" w:cs="Times New Roman"/>
          <w:color w:val="000000"/>
          <w:sz w:val="24"/>
          <w:szCs w:val="24"/>
        </w:rPr>
        <w:t>Work</w:t>
      </w:r>
      <w:r w:rsidR="00343541">
        <w:rPr>
          <w:rFonts w:ascii="Times New Roman" w:eastAsia="Calibri" w:hAnsi="Times New Roman" w:cs="Times New Roman"/>
          <w:color w:val="000000"/>
          <w:sz w:val="24"/>
          <w:szCs w:val="24"/>
        </w:rPr>
        <w:t>er</w:t>
      </w:r>
      <w:r w:rsidRPr="004B6AA8">
        <w:rPr>
          <w:rFonts w:ascii="Times New Roman" w:eastAsia="Calibri" w:hAnsi="Times New Roman" w:cs="Times New Roman"/>
          <w:color w:val="000000"/>
          <w:sz w:val="24"/>
          <w:szCs w:val="24"/>
        </w:rPr>
        <w:t>’s Compensation Insurance, Injuries, and Death Reports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page 9</w:t>
      </w:r>
    </w:p>
    <w:p w14:paraId="683DB514" w14:textId="16DB831E" w:rsidR="004B6AA8" w:rsidRDefault="004B6AA8" w:rsidP="00D4434D">
      <w:pPr>
        <w:spacing w:after="0" w:line="240" w:lineRule="auto"/>
        <w:rPr>
          <w:rFonts w:ascii="Times New Roman" w:eastAsia="Times New Roman" w:hAnsi="Times New Roman" w:cs="Times New Roman"/>
          <w:sz w:val="24"/>
          <w:szCs w:val="24"/>
        </w:rPr>
      </w:pPr>
      <w:r w:rsidRPr="004B6AA8">
        <w:rPr>
          <w:rFonts w:ascii="Times New Roman" w:eastAsia="Calibri" w:hAnsi="Times New Roman" w:cs="Times New Roman"/>
          <w:color w:val="000000"/>
          <w:sz w:val="24"/>
          <w:szCs w:val="24"/>
        </w:rPr>
        <w:t>Administrative Investigations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page 10</w:t>
      </w:r>
    </w:p>
    <w:p w14:paraId="7E41C0E7" w14:textId="2E322E6D" w:rsidR="00D91295" w:rsidRPr="004B6AA8" w:rsidRDefault="00D91295" w:rsidP="00D443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Control</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page 10</w:t>
      </w:r>
    </w:p>
    <w:p w14:paraId="3C3CBE86" w14:textId="3505F6CB"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bCs/>
          <w:sz w:val="24"/>
          <w:szCs w:val="24"/>
        </w:rPr>
      </w:pPr>
      <w:r w:rsidRPr="00783D8C">
        <w:rPr>
          <w:rFonts w:ascii="Times New Roman" w:eastAsia="Calibri" w:hAnsi="Times New Roman" w:cs="Times New Roman"/>
          <w:bCs/>
          <w:spacing w:val="-2"/>
          <w:sz w:val="24"/>
          <w:szCs w:val="24"/>
        </w:rPr>
        <w:t>Enclosure (1)</w:t>
      </w:r>
      <w:r w:rsidRPr="00783D8C">
        <w:rPr>
          <w:rFonts w:ascii="Times New Roman" w:eastAsia="Times New Roman" w:hAnsi="Times New Roman" w:cs="Times New Roman"/>
          <w:bCs/>
          <w:sz w:val="24"/>
          <w:szCs w:val="24"/>
        </w:rPr>
        <w:t xml:space="preserve"> Leader’s Checklist</w:t>
      </w:r>
      <w:r w:rsidR="00944933">
        <w:rPr>
          <w:rFonts w:ascii="Times New Roman" w:eastAsia="Times New Roman" w:hAnsi="Times New Roman" w:cs="Times New Roman"/>
          <w:bCs/>
          <w:sz w:val="24"/>
          <w:szCs w:val="24"/>
        </w:rPr>
        <w:t xml:space="preserve"> </w:t>
      </w:r>
      <w:r w:rsidR="00944933">
        <w:rPr>
          <w:rFonts w:ascii="Times New Roman" w:eastAsia="Times New Roman" w:hAnsi="Times New Roman" w:cs="Times New Roman"/>
          <w:sz w:val="24"/>
          <w:szCs w:val="24"/>
        </w:rPr>
        <w:t>• page 11</w:t>
      </w:r>
      <w:r w:rsidRPr="00783D8C">
        <w:rPr>
          <w:rFonts w:ascii="Times New Roman" w:eastAsia="Times New Roman" w:hAnsi="Times New Roman" w:cs="Times New Roman"/>
          <w:bCs/>
          <w:sz w:val="24"/>
          <w:szCs w:val="24"/>
        </w:rPr>
        <w:tab/>
      </w:r>
      <w:r w:rsidRPr="00783D8C">
        <w:rPr>
          <w:rFonts w:ascii="Times New Roman" w:eastAsia="Times New Roman" w:hAnsi="Times New Roman" w:cs="Times New Roman"/>
          <w:bCs/>
          <w:sz w:val="24"/>
          <w:szCs w:val="24"/>
        </w:rPr>
        <w:tab/>
      </w:r>
      <w:r w:rsidRPr="00783D8C">
        <w:rPr>
          <w:rFonts w:ascii="Times New Roman" w:eastAsia="Times New Roman" w:hAnsi="Times New Roman" w:cs="Times New Roman"/>
          <w:bCs/>
          <w:sz w:val="24"/>
          <w:szCs w:val="24"/>
        </w:rPr>
        <w:tab/>
      </w:r>
    </w:p>
    <w:p w14:paraId="0165DD25" w14:textId="0B4A06F0"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bCs/>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(2</w:t>
      </w:r>
      <w:r w:rsidRPr="00783D8C">
        <w:rPr>
          <w:rFonts w:ascii="Times New Roman" w:eastAsia="Calibri" w:hAnsi="Times New Roman" w:cs="Times New Roman"/>
          <w:bCs/>
          <w:spacing w:val="-2"/>
          <w:sz w:val="24"/>
          <w:szCs w:val="24"/>
        </w:rPr>
        <w:t>)</w:t>
      </w:r>
      <w:r w:rsidR="00783D8C"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sz w:val="24"/>
          <w:szCs w:val="24"/>
        </w:rPr>
        <w:t>VDF Action Reques</w:t>
      </w:r>
      <w:r w:rsidR="005D48F4">
        <w:rPr>
          <w:rFonts w:ascii="Times New Roman" w:eastAsia="Times New Roman" w:hAnsi="Times New Roman" w:cs="Times New Roman"/>
          <w:sz w:val="24"/>
          <w:szCs w:val="24"/>
        </w:rPr>
        <w:t>t (VAR)</w:t>
      </w:r>
      <w:r w:rsidR="00944933">
        <w:rPr>
          <w:rFonts w:ascii="Times New Roman" w:eastAsia="Times New Roman" w:hAnsi="Times New Roman" w:cs="Times New Roman"/>
          <w:bCs/>
          <w:sz w:val="24"/>
          <w:szCs w:val="24"/>
        </w:rPr>
        <w:t xml:space="preserve"> </w:t>
      </w:r>
      <w:r w:rsidR="00944933">
        <w:rPr>
          <w:rFonts w:ascii="Times New Roman" w:eastAsia="Times New Roman" w:hAnsi="Times New Roman" w:cs="Times New Roman"/>
          <w:sz w:val="24"/>
          <w:szCs w:val="24"/>
        </w:rPr>
        <w:t>• page</w:t>
      </w:r>
      <w:r w:rsidR="00F22D8B">
        <w:rPr>
          <w:rFonts w:ascii="Times New Roman" w:eastAsia="Times New Roman" w:hAnsi="Times New Roman" w:cs="Times New Roman"/>
          <w:sz w:val="24"/>
          <w:szCs w:val="24"/>
        </w:rPr>
        <w:t xml:space="preserve"> 12</w:t>
      </w:r>
      <w:r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bCs/>
          <w:sz w:val="24"/>
          <w:szCs w:val="24"/>
        </w:rPr>
        <w:tab/>
      </w:r>
      <w:r w:rsidRPr="00783D8C">
        <w:rPr>
          <w:rFonts w:ascii="Times New Roman" w:eastAsia="Times New Roman" w:hAnsi="Times New Roman" w:cs="Times New Roman"/>
          <w:bCs/>
          <w:sz w:val="24"/>
          <w:szCs w:val="24"/>
        </w:rPr>
        <w:tab/>
      </w:r>
    </w:p>
    <w:p w14:paraId="3BE18C57" w14:textId="6D928B63" w:rsidR="00D4434D" w:rsidRPr="00F22D8B" w:rsidRDefault="00D4434D" w:rsidP="00D4434D">
      <w:pPr>
        <w:widowControl w:val="0"/>
        <w:autoSpaceDE w:val="0"/>
        <w:autoSpaceDN w:val="0"/>
        <w:adjustRightInd w:val="0"/>
        <w:spacing w:after="0" w:line="240" w:lineRule="auto"/>
        <w:rPr>
          <w:rFonts w:ascii="Times New Roman" w:eastAsia="Times New Roman" w:hAnsi="Times New Roman" w:cs="Times New Roman"/>
          <w:sz w:val="20"/>
          <w:szCs w:val="20"/>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(3</w:t>
      </w:r>
      <w:r w:rsidRPr="00783D8C">
        <w:rPr>
          <w:rFonts w:ascii="Times New Roman" w:eastAsia="Calibri" w:hAnsi="Times New Roman" w:cs="Times New Roman"/>
          <w:bCs/>
          <w:spacing w:val="-2"/>
          <w:sz w:val="24"/>
          <w:szCs w:val="24"/>
        </w:rPr>
        <w:t>)</w:t>
      </w:r>
      <w:r w:rsidR="00783D8C" w:rsidRPr="00783D8C">
        <w:rPr>
          <w:rFonts w:ascii="Times New Roman" w:eastAsia="Calibri" w:hAnsi="Times New Roman" w:cs="Times New Roman"/>
          <w:bCs/>
          <w:spacing w:val="-2"/>
          <w:sz w:val="24"/>
          <w:szCs w:val="24"/>
        </w:rPr>
        <w:t xml:space="preserve"> </w:t>
      </w:r>
      <w:r w:rsidRPr="00783D8C">
        <w:rPr>
          <w:rFonts w:ascii="Times New Roman" w:eastAsia="Times New Roman" w:hAnsi="Times New Roman" w:cs="Times New Roman"/>
          <w:sz w:val="24"/>
          <w:szCs w:val="24"/>
        </w:rPr>
        <w:t>VDF Form 638-1 (Awards)</w:t>
      </w:r>
      <w:r w:rsidR="00944933">
        <w:rPr>
          <w:rFonts w:ascii="Times New Roman" w:eastAsia="Times New Roman" w:hAnsi="Times New Roman" w:cs="Times New Roman"/>
          <w:sz w:val="24"/>
          <w:szCs w:val="24"/>
        </w:rPr>
        <w:t xml:space="preserve"> </w:t>
      </w:r>
      <w:r w:rsidR="00F22D8B" w:rsidRPr="00F22D8B">
        <w:rPr>
          <w:rFonts w:ascii="Times New Roman" w:eastAsia="Times New Roman" w:hAnsi="Times New Roman" w:cs="Times New Roman"/>
          <w:sz w:val="20"/>
          <w:szCs w:val="20"/>
        </w:rPr>
        <w:t>See https://vdf.virginia.gov/vdf-forms-and-publications/</w:t>
      </w:r>
    </w:p>
    <w:p w14:paraId="56D1AC6A" w14:textId="1FAA032E"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(4</w:t>
      </w:r>
      <w:r w:rsidRPr="00783D8C">
        <w:rPr>
          <w:rFonts w:ascii="Times New Roman" w:eastAsia="Calibri" w:hAnsi="Times New Roman" w:cs="Times New Roman"/>
          <w:bCs/>
          <w:spacing w:val="-2"/>
          <w:sz w:val="24"/>
          <w:szCs w:val="24"/>
        </w:rPr>
        <w:t>)</w:t>
      </w:r>
      <w:r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sz w:val="24"/>
          <w:szCs w:val="24"/>
        </w:rPr>
        <w:t>VDF Form 638-B (Badges)</w:t>
      </w:r>
      <w:r w:rsidR="00F22D8B">
        <w:rPr>
          <w:rFonts w:ascii="Times New Roman" w:eastAsia="Times New Roman" w:hAnsi="Times New Roman" w:cs="Times New Roman"/>
          <w:sz w:val="24"/>
          <w:szCs w:val="24"/>
        </w:rPr>
        <w:t xml:space="preserve"> </w:t>
      </w:r>
      <w:r w:rsidR="00F22D8B" w:rsidRPr="00F22D8B">
        <w:rPr>
          <w:rFonts w:ascii="Times New Roman" w:eastAsia="Times New Roman" w:hAnsi="Times New Roman" w:cs="Times New Roman"/>
          <w:sz w:val="20"/>
          <w:szCs w:val="20"/>
        </w:rPr>
        <w:t>See https://vdf.virginia.gov/vdf-forms-and-publications/</w:t>
      </w:r>
    </w:p>
    <w:p w14:paraId="0A8C788C" w14:textId="0B6F3FCA" w:rsidR="00783D8C" w:rsidRPr="00783D8C" w:rsidRDefault="00D4434D" w:rsidP="00783D8C">
      <w:pPr>
        <w:spacing w:after="0" w:line="276"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(5</w:t>
      </w:r>
      <w:r w:rsidRPr="00783D8C">
        <w:rPr>
          <w:rFonts w:ascii="Times New Roman" w:eastAsia="Calibri" w:hAnsi="Times New Roman" w:cs="Times New Roman"/>
          <w:bCs/>
          <w:spacing w:val="-2"/>
          <w:sz w:val="24"/>
          <w:szCs w:val="24"/>
        </w:rPr>
        <w:t>)</w:t>
      </w:r>
      <w:r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sz w:val="24"/>
          <w:szCs w:val="24"/>
        </w:rPr>
        <w:t>Writing the Memo For</w:t>
      </w:r>
      <w:r w:rsidR="007810B0">
        <w:rPr>
          <w:rFonts w:ascii="Times New Roman" w:eastAsia="Times New Roman" w:hAnsi="Times New Roman" w:cs="Times New Roman"/>
          <w:sz w:val="24"/>
          <w:szCs w:val="24"/>
        </w:rPr>
        <w:t xml:space="preserve"> • page 14</w:t>
      </w:r>
      <w:r w:rsidR="007810B0" w:rsidRPr="00783D8C">
        <w:rPr>
          <w:rFonts w:ascii="Times New Roman" w:eastAsia="Times New Roman" w:hAnsi="Times New Roman" w:cs="Times New Roman"/>
          <w:bCs/>
          <w:sz w:val="24"/>
          <w:szCs w:val="24"/>
        </w:rPr>
        <w:t xml:space="preserve">        </w:t>
      </w:r>
    </w:p>
    <w:p w14:paraId="02C3C35F" w14:textId="31647E0F" w:rsidR="00D4434D" w:rsidRPr="00783D8C" w:rsidRDefault="00D4434D" w:rsidP="00783D8C">
      <w:pPr>
        <w:spacing w:after="0" w:line="276" w:lineRule="auto"/>
        <w:rPr>
          <w:rFonts w:ascii="Times New Roman" w:eastAsia="Times New Roman" w:hAnsi="Times New Roman" w:cs="Times New Roman"/>
          <w:bCs/>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(6</w:t>
      </w:r>
      <w:r w:rsidRPr="00783D8C">
        <w:rPr>
          <w:rFonts w:ascii="Times New Roman" w:eastAsia="Calibri" w:hAnsi="Times New Roman" w:cs="Times New Roman"/>
          <w:bCs/>
          <w:spacing w:val="-2"/>
          <w:sz w:val="24"/>
          <w:szCs w:val="24"/>
        </w:rPr>
        <w:t>)</w:t>
      </w:r>
      <w:r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sz w:val="24"/>
          <w:szCs w:val="24"/>
        </w:rPr>
        <w:t>Email Protocols</w:t>
      </w:r>
      <w:r w:rsidR="007810B0">
        <w:rPr>
          <w:rFonts w:ascii="Times New Roman" w:eastAsia="Times New Roman" w:hAnsi="Times New Roman" w:cs="Times New Roman"/>
          <w:sz w:val="24"/>
          <w:szCs w:val="24"/>
        </w:rPr>
        <w:t xml:space="preserve"> • page 21</w:t>
      </w:r>
      <w:r w:rsidR="007810B0" w:rsidRPr="00783D8C">
        <w:rPr>
          <w:rFonts w:ascii="Times New Roman" w:eastAsia="Times New Roman" w:hAnsi="Times New Roman" w:cs="Times New Roman"/>
          <w:bCs/>
          <w:sz w:val="24"/>
          <w:szCs w:val="24"/>
        </w:rPr>
        <w:t xml:space="preserve">        </w:t>
      </w:r>
    </w:p>
    <w:p w14:paraId="2B2ABE99" w14:textId="3C667127"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bCs/>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(7</w:t>
      </w:r>
      <w:r w:rsidRPr="00783D8C">
        <w:rPr>
          <w:rFonts w:ascii="Times New Roman" w:eastAsia="Calibri" w:hAnsi="Times New Roman" w:cs="Times New Roman"/>
          <w:bCs/>
          <w:spacing w:val="-2"/>
          <w:sz w:val="24"/>
          <w:szCs w:val="24"/>
        </w:rPr>
        <w:t>)</w:t>
      </w:r>
      <w:r w:rsidRPr="00783D8C">
        <w:rPr>
          <w:rFonts w:ascii="Times New Roman" w:eastAsia="Times New Roman" w:hAnsi="Times New Roman" w:cs="Times New Roman"/>
          <w:bCs/>
          <w:sz w:val="24"/>
          <w:szCs w:val="24"/>
        </w:rPr>
        <w:t xml:space="preserve"> </w:t>
      </w:r>
      <w:r w:rsidR="00776B93">
        <w:rPr>
          <w:rFonts w:ascii="Times New Roman" w:eastAsia="Times New Roman" w:hAnsi="Times New Roman" w:cs="Times New Roman"/>
          <w:bCs/>
          <w:sz w:val="24"/>
          <w:szCs w:val="24"/>
        </w:rPr>
        <w:t>Unit Orders Format</w:t>
      </w:r>
      <w:r w:rsidR="007810B0">
        <w:rPr>
          <w:rFonts w:ascii="Times New Roman" w:eastAsia="Times New Roman" w:hAnsi="Times New Roman" w:cs="Times New Roman"/>
          <w:bCs/>
          <w:sz w:val="24"/>
          <w:szCs w:val="24"/>
        </w:rPr>
        <w:t xml:space="preserve"> </w:t>
      </w:r>
      <w:r w:rsidR="007810B0">
        <w:rPr>
          <w:rFonts w:ascii="Times New Roman" w:eastAsia="Times New Roman" w:hAnsi="Times New Roman" w:cs="Times New Roman"/>
          <w:sz w:val="24"/>
          <w:szCs w:val="24"/>
        </w:rPr>
        <w:t>• page 24</w:t>
      </w:r>
      <w:r w:rsidR="007810B0" w:rsidRPr="00783D8C">
        <w:rPr>
          <w:rFonts w:ascii="Times New Roman" w:eastAsia="Times New Roman" w:hAnsi="Times New Roman" w:cs="Times New Roman"/>
          <w:bCs/>
          <w:sz w:val="24"/>
          <w:szCs w:val="24"/>
        </w:rPr>
        <w:t xml:space="preserve">        </w:t>
      </w:r>
    </w:p>
    <w:p w14:paraId="21DEB812" w14:textId="6D6245A7"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(8</w:t>
      </w:r>
      <w:r w:rsidRPr="00783D8C">
        <w:rPr>
          <w:rFonts w:ascii="Times New Roman" w:eastAsia="Calibri" w:hAnsi="Times New Roman" w:cs="Times New Roman"/>
          <w:bCs/>
          <w:spacing w:val="-2"/>
          <w:sz w:val="24"/>
          <w:szCs w:val="24"/>
        </w:rPr>
        <w:t>)</w:t>
      </w:r>
      <w:r w:rsidR="00783D8C" w:rsidRPr="00783D8C">
        <w:rPr>
          <w:rFonts w:ascii="Times New Roman" w:eastAsia="Calibri" w:hAnsi="Times New Roman" w:cs="Times New Roman"/>
          <w:bCs/>
          <w:spacing w:val="-2"/>
          <w:sz w:val="24"/>
          <w:szCs w:val="24"/>
        </w:rPr>
        <w:t xml:space="preserve"> </w:t>
      </w:r>
      <w:r w:rsidRPr="00783D8C">
        <w:rPr>
          <w:rFonts w:ascii="Times New Roman" w:hAnsi="Times New Roman" w:cs="Times New Roman"/>
          <w:sz w:val="24"/>
          <w:szCs w:val="24"/>
        </w:rPr>
        <w:t>VDF Form 623-3 (PER)</w:t>
      </w:r>
      <w:r w:rsidR="00F22D8B">
        <w:rPr>
          <w:rFonts w:ascii="Times New Roman" w:hAnsi="Times New Roman" w:cs="Times New Roman"/>
          <w:sz w:val="24"/>
          <w:szCs w:val="24"/>
        </w:rPr>
        <w:t xml:space="preserve"> </w:t>
      </w:r>
      <w:r w:rsidR="00F22D8B" w:rsidRPr="00F22D8B">
        <w:rPr>
          <w:rFonts w:ascii="Times New Roman" w:eastAsia="Times New Roman" w:hAnsi="Times New Roman" w:cs="Times New Roman"/>
          <w:sz w:val="20"/>
          <w:szCs w:val="20"/>
        </w:rPr>
        <w:t>See https://vdf.virginia.gov/vdf-forms-and-publications/</w:t>
      </w:r>
    </w:p>
    <w:p w14:paraId="784855C4" w14:textId="5674155F"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w:t>
      </w:r>
      <w:r w:rsidR="00783D8C" w:rsidRPr="00783D8C">
        <w:rPr>
          <w:rFonts w:ascii="Times New Roman" w:eastAsia="Calibri" w:hAnsi="Times New Roman" w:cs="Times New Roman"/>
          <w:bCs/>
          <w:spacing w:val="-2"/>
          <w:sz w:val="24"/>
          <w:szCs w:val="24"/>
        </w:rPr>
        <w:t>nclosure (9</w:t>
      </w:r>
      <w:r w:rsidRPr="00783D8C">
        <w:rPr>
          <w:rFonts w:ascii="Times New Roman" w:eastAsia="Calibri" w:hAnsi="Times New Roman" w:cs="Times New Roman"/>
          <w:bCs/>
          <w:spacing w:val="-2"/>
          <w:sz w:val="24"/>
          <w:szCs w:val="24"/>
        </w:rPr>
        <w:t>)</w:t>
      </w:r>
      <w:r w:rsidR="00783D8C" w:rsidRPr="00783D8C">
        <w:rPr>
          <w:rFonts w:ascii="Times New Roman" w:eastAsia="Times New Roman" w:hAnsi="Times New Roman" w:cs="Times New Roman"/>
          <w:sz w:val="24"/>
          <w:szCs w:val="24"/>
        </w:rPr>
        <w:t xml:space="preserve"> </w:t>
      </w:r>
      <w:r w:rsidR="00F22D8B">
        <w:rPr>
          <w:rFonts w:ascii="Times New Roman" w:hAnsi="Times New Roman" w:cs="Times New Roman"/>
          <w:sz w:val="24"/>
          <w:szCs w:val="24"/>
        </w:rPr>
        <w:t xml:space="preserve">VDF Form 624-1-1 </w:t>
      </w:r>
      <w:r w:rsidR="00F22D8B" w:rsidRPr="00F22D8B">
        <w:rPr>
          <w:rFonts w:ascii="Times New Roman" w:eastAsia="Times New Roman" w:hAnsi="Times New Roman" w:cs="Times New Roman"/>
          <w:sz w:val="20"/>
          <w:szCs w:val="20"/>
        </w:rPr>
        <w:t>See https://vdf.virginia.gov/vdf-forms-and-publications/</w:t>
      </w:r>
    </w:p>
    <w:p w14:paraId="0A0F2822" w14:textId="6E41B9E3"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(1</w:t>
      </w:r>
      <w:r w:rsidR="00783D8C" w:rsidRPr="00783D8C">
        <w:rPr>
          <w:rFonts w:ascii="Times New Roman" w:eastAsia="Calibri" w:hAnsi="Times New Roman" w:cs="Times New Roman"/>
          <w:bCs/>
          <w:spacing w:val="-2"/>
          <w:sz w:val="24"/>
          <w:szCs w:val="24"/>
        </w:rPr>
        <w:t>0</w:t>
      </w:r>
      <w:r w:rsidRPr="00783D8C">
        <w:rPr>
          <w:rFonts w:ascii="Times New Roman" w:eastAsia="Calibri" w:hAnsi="Times New Roman" w:cs="Times New Roman"/>
          <w:bCs/>
          <w:spacing w:val="-2"/>
          <w:sz w:val="24"/>
          <w:szCs w:val="24"/>
        </w:rPr>
        <w:t>)</w:t>
      </w:r>
      <w:r w:rsidR="00783D8C" w:rsidRPr="00783D8C">
        <w:rPr>
          <w:rFonts w:ascii="Times New Roman" w:eastAsia="Calibri" w:hAnsi="Times New Roman" w:cs="Times New Roman"/>
          <w:bCs/>
          <w:spacing w:val="-2"/>
          <w:sz w:val="24"/>
          <w:szCs w:val="24"/>
        </w:rPr>
        <w:t xml:space="preserve"> </w:t>
      </w:r>
      <w:r w:rsidR="00F22D8B">
        <w:rPr>
          <w:rFonts w:ascii="Times New Roman" w:eastAsia="Times New Roman" w:hAnsi="Times New Roman" w:cs="Times New Roman"/>
          <w:bCs/>
          <w:sz w:val="24"/>
          <w:szCs w:val="24"/>
        </w:rPr>
        <w:t xml:space="preserve">VDFR 35R </w:t>
      </w:r>
      <w:r w:rsidR="00F22D8B" w:rsidRPr="00F22D8B">
        <w:rPr>
          <w:rFonts w:ascii="Times New Roman" w:eastAsia="Times New Roman" w:hAnsi="Times New Roman" w:cs="Times New Roman"/>
          <w:sz w:val="20"/>
          <w:szCs w:val="20"/>
        </w:rPr>
        <w:t>See https://vdf.virginia.gov/vdf-forms-and-publications/</w:t>
      </w:r>
    </w:p>
    <w:p w14:paraId="0283516F" w14:textId="3CF28245" w:rsidR="00D4434D" w:rsidRPr="00783D8C" w:rsidRDefault="00D4434D"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(1</w:t>
      </w:r>
      <w:r w:rsidR="00783D8C" w:rsidRPr="00783D8C">
        <w:rPr>
          <w:rFonts w:ascii="Times New Roman" w:eastAsia="Calibri" w:hAnsi="Times New Roman" w:cs="Times New Roman"/>
          <w:bCs/>
          <w:spacing w:val="-2"/>
          <w:sz w:val="24"/>
          <w:szCs w:val="24"/>
        </w:rPr>
        <w:t>1</w:t>
      </w:r>
      <w:r w:rsidRPr="00783D8C">
        <w:rPr>
          <w:rFonts w:ascii="Times New Roman" w:eastAsia="Calibri" w:hAnsi="Times New Roman" w:cs="Times New Roman"/>
          <w:bCs/>
          <w:spacing w:val="-2"/>
          <w:sz w:val="24"/>
          <w:szCs w:val="24"/>
        </w:rPr>
        <w:t>)</w:t>
      </w:r>
      <w:r w:rsidR="00783D8C" w:rsidRPr="00783D8C">
        <w:rPr>
          <w:rFonts w:ascii="Times New Roman" w:eastAsia="Calibri" w:hAnsi="Times New Roman" w:cs="Times New Roman"/>
          <w:bCs/>
          <w:spacing w:val="-2"/>
          <w:sz w:val="24"/>
          <w:szCs w:val="24"/>
        </w:rPr>
        <w:t xml:space="preserve"> </w:t>
      </w:r>
      <w:r w:rsidRPr="00783D8C">
        <w:rPr>
          <w:rFonts w:ascii="Times New Roman" w:eastAsia="Times New Roman" w:hAnsi="Times New Roman" w:cs="Times New Roman"/>
          <w:sz w:val="24"/>
          <w:szCs w:val="24"/>
        </w:rPr>
        <w:t>CCIR Matrix</w:t>
      </w:r>
      <w:r w:rsidR="005867AA">
        <w:rPr>
          <w:rFonts w:ascii="Times New Roman" w:eastAsia="Times New Roman" w:hAnsi="Times New Roman" w:cs="Times New Roman"/>
          <w:sz w:val="24"/>
          <w:szCs w:val="24"/>
        </w:rPr>
        <w:t xml:space="preserve"> • page 24</w:t>
      </w:r>
      <w:r w:rsidR="005867AA" w:rsidRPr="00783D8C">
        <w:rPr>
          <w:rFonts w:ascii="Times New Roman" w:eastAsia="Times New Roman" w:hAnsi="Times New Roman" w:cs="Times New Roman"/>
          <w:bCs/>
          <w:sz w:val="24"/>
          <w:szCs w:val="24"/>
        </w:rPr>
        <w:t xml:space="preserve">        </w:t>
      </w:r>
    </w:p>
    <w:p w14:paraId="02D7C1D4" w14:textId="0E15F65D" w:rsidR="00D4434D" w:rsidRPr="00783D8C" w:rsidRDefault="00783D8C"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(12)</w:t>
      </w:r>
      <w:r w:rsidR="00D4434D" w:rsidRPr="00783D8C">
        <w:rPr>
          <w:rFonts w:ascii="Times New Roman" w:eastAsia="Times New Roman" w:hAnsi="Times New Roman" w:cs="Times New Roman"/>
          <w:sz w:val="24"/>
          <w:szCs w:val="24"/>
        </w:rPr>
        <w:tab/>
        <w:t>SIR Format</w:t>
      </w:r>
      <w:r w:rsidR="00BA3B4D">
        <w:rPr>
          <w:rFonts w:ascii="Times New Roman" w:eastAsia="Times New Roman" w:hAnsi="Times New Roman" w:cs="Times New Roman"/>
          <w:sz w:val="24"/>
          <w:szCs w:val="24"/>
        </w:rPr>
        <w:t xml:space="preserve"> • page 28</w:t>
      </w:r>
      <w:r w:rsidR="00BA3B4D" w:rsidRPr="00783D8C">
        <w:rPr>
          <w:rFonts w:ascii="Times New Roman" w:eastAsia="Times New Roman" w:hAnsi="Times New Roman" w:cs="Times New Roman"/>
          <w:bCs/>
          <w:sz w:val="24"/>
          <w:szCs w:val="24"/>
        </w:rPr>
        <w:t xml:space="preserve">        </w:t>
      </w:r>
    </w:p>
    <w:p w14:paraId="2A33A5D4" w14:textId="334EC915" w:rsidR="00D4434D" w:rsidRPr="00783D8C" w:rsidRDefault="00783D8C" w:rsidP="00D4434D">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(13)</w:t>
      </w:r>
      <w:r w:rsidRPr="00783D8C">
        <w:rPr>
          <w:rFonts w:ascii="Times New Roman" w:eastAsia="Times New Roman" w:hAnsi="Times New Roman" w:cs="Times New Roman"/>
          <w:bCs/>
          <w:sz w:val="24"/>
          <w:szCs w:val="24"/>
        </w:rPr>
        <w:t xml:space="preserve"> </w:t>
      </w:r>
      <w:r w:rsidR="00D4434D" w:rsidRPr="00783D8C">
        <w:rPr>
          <w:rFonts w:ascii="Times New Roman" w:eastAsia="Times New Roman" w:hAnsi="Times New Roman" w:cs="Times New Roman"/>
          <w:sz w:val="24"/>
          <w:szCs w:val="24"/>
        </w:rPr>
        <w:t>Administrative Investigation Guide</w:t>
      </w:r>
      <w:r w:rsidR="00A50F60">
        <w:rPr>
          <w:rFonts w:ascii="Times New Roman" w:eastAsia="Times New Roman" w:hAnsi="Times New Roman" w:cs="Times New Roman"/>
          <w:sz w:val="24"/>
          <w:szCs w:val="24"/>
        </w:rPr>
        <w:t xml:space="preserve"> • page 29</w:t>
      </w:r>
      <w:r w:rsidR="00A50F60" w:rsidRPr="00783D8C">
        <w:rPr>
          <w:rFonts w:ascii="Times New Roman" w:eastAsia="Times New Roman" w:hAnsi="Times New Roman" w:cs="Times New Roman"/>
          <w:bCs/>
          <w:sz w:val="24"/>
          <w:szCs w:val="24"/>
        </w:rPr>
        <w:t xml:space="preserve">        </w:t>
      </w:r>
    </w:p>
    <w:p w14:paraId="1FB10ACC" w14:textId="77777777" w:rsidR="00D8775E" w:rsidRPr="000D31CA" w:rsidRDefault="00D8775E" w:rsidP="00D8775E">
      <w:pPr>
        <w:spacing w:after="0" w:line="240" w:lineRule="auto"/>
        <w:rPr>
          <w:rFonts w:ascii="Times New Roman" w:eastAsia="Times New Roman" w:hAnsi="Times New Roman" w:cs="Times New Roman"/>
          <w:bCs/>
          <w:sz w:val="24"/>
          <w:szCs w:val="24"/>
        </w:rPr>
      </w:pPr>
    </w:p>
    <w:p w14:paraId="65F7F200" w14:textId="6644D2AA" w:rsidR="00D8775E" w:rsidRPr="00D344E1" w:rsidRDefault="00D8775E" w:rsidP="00D8775E">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1.  </w:t>
      </w:r>
      <w:r w:rsidR="00D4434D" w:rsidRPr="00F62223">
        <w:rPr>
          <w:rFonts w:ascii="Times New Roman" w:eastAsia="Times New Roman" w:hAnsi="Times New Roman" w:cs="Times New Roman"/>
          <w:b/>
          <w:sz w:val="24"/>
          <w:szCs w:val="24"/>
          <w:u w:val="single"/>
        </w:rPr>
        <w:t>Purpose</w:t>
      </w:r>
      <w:r w:rsidR="00D4434D">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rPr>
        <w:t xml:space="preserve">This </w:t>
      </w:r>
      <w:r w:rsidR="004258E2" w:rsidRPr="00E858D2">
        <w:rPr>
          <w:rFonts w:ascii="Times New Roman" w:hAnsi="Times New Roman"/>
          <w:b/>
          <w:sz w:val="24"/>
          <w:szCs w:val="24"/>
        </w:rPr>
        <w:t>VDF Regulation (VDFR) 600-10, Appendix (APDX) D</w:t>
      </w:r>
      <w:r w:rsidR="004258E2" w:rsidRPr="00EE0F9D">
        <w:rPr>
          <w:rFonts w:ascii="Times New Roman" w:hAnsi="Times New Roman"/>
          <w:sz w:val="24"/>
          <w:szCs w:val="24"/>
        </w:rPr>
        <w:t xml:space="preserve"> p</w:t>
      </w:r>
      <w:r w:rsidR="004258E2" w:rsidRPr="00EE0F9D">
        <w:rPr>
          <w:rFonts w:ascii="Times New Roman" w:hAnsi="Times New Roman"/>
          <w:color w:val="000000"/>
          <w:sz w:val="24"/>
          <w:szCs w:val="24"/>
        </w:rPr>
        <w:t xml:space="preserve">rescribes </w:t>
      </w:r>
      <w:r w:rsidR="004258E2" w:rsidRPr="001D5D39">
        <w:rPr>
          <w:rFonts w:ascii="Times New Roman" w:eastAsia="Times New Roman" w:hAnsi="Times New Roman" w:cs="Times New Roman"/>
          <w:bCs/>
          <w:sz w:val="24"/>
          <w:szCs w:val="24"/>
        </w:rPr>
        <w:t xml:space="preserve">Administration and Correspondence </w:t>
      </w:r>
      <w:r w:rsidR="004258E2">
        <w:rPr>
          <w:rFonts w:ascii="Times New Roman" w:eastAsia="Times New Roman" w:hAnsi="Times New Roman" w:cs="Times New Roman"/>
          <w:bCs/>
          <w:sz w:val="24"/>
          <w:szCs w:val="24"/>
        </w:rPr>
        <w:t xml:space="preserve">(A&amp;C) </w:t>
      </w:r>
      <w:r w:rsidR="004258E2" w:rsidRPr="001D5D39">
        <w:rPr>
          <w:rFonts w:ascii="Times New Roman" w:eastAsia="Times New Roman" w:hAnsi="Times New Roman" w:cs="Times New Roman"/>
          <w:bCs/>
          <w:sz w:val="24"/>
          <w:szCs w:val="24"/>
        </w:rPr>
        <w:t>Standard Operating Procedures</w:t>
      </w:r>
      <w:r w:rsidR="004258E2" w:rsidRPr="00EE0F9D">
        <w:rPr>
          <w:rFonts w:ascii="Times New Roman" w:hAnsi="Times New Roman"/>
          <w:color w:val="000000"/>
          <w:sz w:val="24"/>
          <w:szCs w:val="24"/>
        </w:rPr>
        <w:t xml:space="preserve"> </w:t>
      </w:r>
      <w:r w:rsidR="004258E2">
        <w:rPr>
          <w:rFonts w:ascii="Times New Roman" w:hAnsi="Times New Roman"/>
          <w:color w:val="000000"/>
          <w:sz w:val="24"/>
          <w:szCs w:val="24"/>
        </w:rPr>
        <w:t xml:space="preserve">(SOP). </w:t>
      </w:r>
      <w:r w:rsidR="00E858D2">
        <w:rPr>
          <w:rFonts w:ascii="Times New Roman" w:hAnsi="Times New Roman"/>
          <w:color w:val="000000"/>
          <w:sz w:val="24"/>
          <w:szCs w:val="24"/>
        </w:rPr>
        <w:t xml:space="preserve"> </w:t>
      </w:r>
      <w:r w:rsidR="004258E2">
        <w:rPr>
          <w:rFonts w:ascii="Times New Roman" w:hAnsi="Times New Roman"/>
          <w:color w:val="000000"/>
          <w:sz w:val="24"/>
          <w:szCs w:val="24"/>
        </w:rPr>
        <w:t xml:space="preserve">This APDX </w:t>
      </w:r>
      <w:r w:rsidRPr="000D31CA">
        <w:rPr>
          <w:rFonts w:ascii="Times New Roman" w:eastAsia="Times New Roman" w:hAnsi="Times New Roman" w:cs="Times New Roman"/>
          <w:sz w:val="24"/>
          <w:szCs w:val="24"/>
        </w:rPr>
        <w:t xml:space="preserve">and its enclosures outline </w:t>
      </w:r>
      <w:r w:rsidR="00551F76">
        <w:rPr>
          <w:rFonts w:ascii="Times New Roman" w:eastAsia="Times New Roman" w:hAnsi="Times New Roman" w:cs="Times New Roman"/>
          <w:sz w:val="24"/>
          <w:szCs w:val="24"/>
        </w:rPr>
        <w:t xml:space="preserve">the most common </w:t>
      </w:r>
      <w:r w:rsidR="00FB586B" w:rsidRPr="000D31CA">
        <w:rPr>
          <w:rFonts w:ascii="Times New Roman" w:eastAsia="Times New Roman" w:hAnsi="Times New Roman" w:cs="Times New Roman"/>
          <w:bCs/>
          <w:sz w:val="24"/>
          <w:szCs w:val="24"/>
        </w:rPr>
        <w:t>A&amp;C</w:t>
      </w:r>
      <w:r w:rsidR="00D96747" w:rsidRPr="000D31CA">
        <w:rPr>
          <w:rFonts w:ascii="Times New Roman" w:eastAsia="Times New Roman" w:hAnsi="Times New Roman" w:cs="Times New Roman"/>
          <w:bCs/>
          <w:sz w:val="24"/>
          <w:szCs w:val="24"/>
        </w:rPr>
        <w:t xml:space="preserve"> </w:t>
      </w:r>
      <w:r w:rsidR="00EA0703">
        <w:rPr>
          <w:rFonts w:ascii="Times New Roman" w:eastAsia="Times New Roman" w:hAnsi="Times New Roman" w:cs="Times New Roman"/>
          <w:sz w:val="24"/>
          <w:szCs w:val="24"/>
        </w:rPr>
        <w:t xml:space="preserve">responsibilities, forms, and guidance </w:t>
      </w:r>
      <w:r w:rsidRPr="000D31CA">
        <w:rPr>
          <w:rFonts w:ascii="Times New Roman" w:eastAsia="Times New Roman" w:hAnsi="Times New Roman" w:cs="Times New Roman"/>
          <w:sz w:val="24"/>
          <w:szCs w:val="24"/>
        </w:rPr>
        <w:t xml:space="preserve">for the </w:t>
      </w:r>
      <w:r w:rsidRPr="000D31CA">
        <w:rPr>
          <w:rFonts w:ascii="Times New Roman" w:eastAsia="Times New Roman" w:hAnsi="Times New Roman" w:cs="Times New Roman"/>
          <w:color w:val="26282A"/>
          <w:sz w:val="24"/>
          <w:szCs w:val="24"/>
          <w:shd w:val="clear" w:color="auto" w:fill="FFFFFF"/>
        </w:rPr>
        <w:t>VDF</w:t>
      </w:r>
      <w:r w:rsidR="00850CAA">
        <w:rPr>
          <w:rFonts w:ascii="Times New Roman" w:eastAsia="Times New Roman" w:hAnsi="Times New Roman" w:cs="Times New Roman"/>
          <w:color w:val="26282A"/>
          <w:sz w:val="24"/>
          <w:szCs w:val="24"/>
          <w:shd w:val="clear" w:color="auto" w:fill="FFFFFF"/>
        </w:rPr>
        <w:t xml:space="preserve">. </w:t>
      </w:r>
      <w:r w:rsidRPr="00850CAA">
        <w:rPr>
          <w:rFonts w:ascii="Times New Roman" w:eastAsia="Times New Roman" w:hAnsi="Times New Roman" w:cs="Times New Roman"/>
          <w:color w:val="FF0000"/>
          <w:sz w:val="24"/>
          <w:szCs w:val="24"/>
          <w:shd w:val="clear" w:color="auto" w:fill="FFFFFF"/>
        </w:rPr>
        <w:t xml:space="preserve"> </w:t>
      </w:r>
      <w:r w:rsidRPr="000D31CA">
        <w:rPr>
          <w:rFonts w:ascii="Times New Roman" w:eastAsia="Times New Roman" w:hAnsi="Times New Roman" w:cs="Times New Roman"/>
          <w:sz w:val="24"/>
          <w:szCs w:val="24"/>
        </w:rPr>
        <w:t xml:space="preserve">The </w:t>
      </w:r>
      <w:r w:rsidR="00E31114">
        <w:rPr>
          <w:rFonts w:ascii="Times New Roman" w:eastAsia="Times New Roman" w:hAnsi="Times New Roman" w:cs="Times New Roman"/>
          <w:sz w:val="24"/>
          <w:szCs w:val="24"/>
        </w:rPr>
        <w:t xml:space="preserve">SOP is intended to </w:t>
      </w:r>
      <w:r w:rsidRPr="000D31CA">
        <w:rPr>
          <w:rFonts w:ascii="Times New Roman" w:eastAsia="Times New Roman" w:hAnsi="Times New Roman" w:cs="Times New Roman"/>
          <w:sz w:val="24"/>
          <w:szCs w:val="24"/>
        </w:rPr>
        <w:t xml:space="preserve">simplify common </w:t>
      </w:r>
      <w:r w:rsidR="00FB586B" w:rsidRPr="000D31CA">
        <w:rPr>
          <w:rFonts w:ascii="Times New Roman" w:eastAsia="Times New Roman" w:hAnsi="Times New Roman" w:cs="Times New Roman"/>
          <w:bCs/>
          <w:sz w:val="24"/>
          <w:szCs w:val="24"/>
        </w:rPr>
        <w:t>A&amp;C</w:t>
      </w:r>
      <w:r w:rsidR="00FB586B" w:rsidRPr="000D31CA">
        <w:rPr>
          <w:rFonts w:ascii="Times New Roman" w:eastAsia="Times New Roman" w:hAnsi="Times New Roman" w:cs="Times New Roman"/>
          <w:sz w:val="24"/>
          <w:szCs w:val="24"/>
        </w:rPr>
        <w:t xml:space="preserve"> </w:t>
      </w:r>
      <w:r w:rsidR="00551F76">
        <w:rPr>
          <w:rFonts w:ascii="Times New Roman" w:eastAsia="Times New Roman" w:hAnsi="Times New Roman" w:cs="Times New Roman"/>
          <w:sz w:val="24"/>
          <w:szCs w:val="24"/>
        </w:rPr>
        <w:t xml:space="preserve">matters, </w:t>
      </w:r>
      <w:r w:rsidRPr="000D31CA">
        <w:rPr>
          <w:rFonts w:ascii="Times New Roman" w:eastAsia="Times New Roman" w:hAnsi="Times New Roman" w:cs="Times New Roman"/>
          <w:sz w:val="24"/>
          <w:szCs w:val="24"/>
        </w:rPr>
        <w:t xml:space="preserve">so leaders can spend more time with troop training, and less time </w:t>
      </w:r>
      <w:r w:rsidR="00D96747" w:rsidRPr="000D31CA">
        <w:rPr>
          <w:rFonts w:ascii="Times New Roman" w:eastAsia="Times New Roman" w:hAnsi="Times New Roman" w:cs="Times New Roman"/>
          <w:sz w:val="24"/>
          <w:szCs w:val="24"/>
        </w:rPr>
        <w:t xml:space="preserve">navigating common A&amp;C </w:t>
      </w:r>
      <w:r w:rsidRPr="000D31CA">
        <w:rPr>
          <w:rFonts w:ascii="Times New Roman" w:eastAsia="Times New Roman" w:hAnsi="Times New Roman" w:cs="Times New Roman"/>
          <w:sz w:val="24"/>
          <w:szCs w:val="24"/>
        </w:rPr>
        <w:t>processes</w:t>
      </w:r>
      <w:r w:rsidRPr="00D344E1">
        <w:rPr>
          <w:rFonts w:ascii="Times New Roman" w:eastAsia="Times New Roman" w:hAnsi="Times New Roman" w:cs="Times New Roman"/>
          <w:sz w:val="24"/>
          <w:szCs w:val="24"/>
        </w:rPr>
        <w:t xml:space="preserve">.  The SOP </w:t>
      </w:r>
      <w:r w:rsidR="00F030FA">
        <w:rPr>
          <w:rFonts w:ascii="Times New Roman" w:eastAsia="Times New Roman" w:hAnsi="Times New Roman" w:cs="Times New Roman"/>
          <w:sz w:val="24"/>
          <w:szCs w:val="24"/>
        </w:rPr>
        <w:t>a</w:t>
      </w:r>
      <w:r w:rsidR="00F030FA" w:rsidRPr="00D344E1">
        <w:rPr>
          <w:rFonts w:ascii="Times New Roman" w:eastAsia="Times New Roman" w:hAnsi="Times New Roman" w:cs="Times New Roman"/>
          <w:sz w:val="24"/>
          <w:szCs w:val="24"/>
        </w:rPr>
        <w:t>pplies to all VDF personnel</w:t>
      </w:r>
      <w:r w:rsidR="00F030FA">
        <w:rPr>
          <w:rFonts w:ascii="Times New Roman" w:eastAsia="Times New Roman" w:hAnsi="Times New Roman" w:cs="Times New Roman"/>
          <w:sz w:val="24"/>
          <w:szCs w:val="24"/>
        </w:rPr>
        <w:t>, should be distributed to the lowest level</w:t>
      </w:r>
      <w:r w:rsidRPr="00D344E1">
        <w:rPr>
          <w:rFonts w:ascii="Times New Roman" w:eastAsia="Times New Roman" w:hAnsi="Times New Roman" w:cs="Times New Roman"/>
          <w:sz w:val="24"/>
          <w:szCs w:val="24"/>
        </w:rPr>
        <w:t>s</w:t>
      </w:r>
      <w:r w:rsidR="00F030FA">
        <w:rPr>
          <w:rFonts w:ascii="Times New Roman" w:eastAsia="Times New Roman" w:hAnsi="Times New Roman" w:cs="Times New Roman"/>
          <w:sz w:val="24"/>
          <w:szCs w:val="24"/>
        </w:rPr>
        <w:t>, and s</w:t>
      </w:r>
      <w:r w:rsidRPr="00D344E1">
        <w:rPr>
          <w:rFonts w:ascii="Times New Roman" w:eastAsia="Times New Roman" w:hAnsi="Times New Roman" w:cs="Times New Roman"/>
          <w:sz w:val="24"/>
          <w:szCs w:val="24"/>
        </w:rPr>
        <w:t xml:space="preserve">hould be </w:t>
      </w:r>
      <w:r w:rsidR="00F11487" w:rsidRPr="00D344E1">
        <w:rPr>
          <w:rFonts w:ascii="Times New Roman" w:eastAsia="Times New Roman" w:hAnsi="Times New Roman" w:cs="Times New Roman"/>
          <w:sz w:val="24"/>
          <w:szCs w:val="24"/>
        </w:rPr>
        <w:t xml:space="preserve">kept </w:t>
      </w:r>
      <w:r w:rsidRPr="00D344E1">
        <w:rPr>
          <w:rFonts w:ascii="Times New Roman" w:eastAsia="Times New Roman" w:hAnsi="Times New Roman" w:cs="Times New Roman"/>
          <w:sz w:val="24"/>
          <w:szCs w:val="24"/>
        </w:rPr>
        <w:t xml:space="preserve">on electronic media for quick reference and access to printable procedures and formats.  </w:t>
      </w:r>
      <w:r w:rsidR="00850CAA" w:rsidRPr="00D344E1">
        <w:rPr>
          <w:rFonts w:ascii="Times New Roman" w:eastAsia="Times New Roman" w:hAnsi="Times New Roman" w:cs="Times New Roman"/>
          <w:sz w:val="24"/>
          <w:szCs w:val="24"/>
        </w:rPr>
        <w:t>Enclos</w:t>
      </w:r>
      <w:r w:rsidR="004164DA" w:rsidRPr="00D344E1">
        <w:rPr>
          <w:rFonts w:ascii="Times New Roman" w:eastAsia="Times New Roman" w:hAnsi="Times New Roman" w:cs="Times New Roman"/>
          <w:sz w:val="24"/>
          <w:szCs w:val="24"/>
        </w:rPr>
        <w:t>ed Forms</w:t>
      </w:r>
      <w:r w:rsidR="00850CAA" w:rsidRPr="00D344E1">
        <w:rPr>
          <w:rFonts w:ascii="Times New Roman" w:eastAsia="Times New Roman" w:hAnsi="Times New Roman" w:cs="Times New Roman"/>
          <w:sz w:val="24"/>
          <w:szCs w:val="24"/>
        </w:rPr>
        <w:t xml:space="preserve">, </w:t>
      </w:r>
      <w:r w:rsidR="00997792" w:rsidRPr="00D344E1">
        <w:rPr>
          <w:rFonts w:ascii="Times New Roman" w:eastAsia="Times New Roman" w:hAnsi="Times New Roman" w:cs="Times New Roman"/>
          <w:sz w:val="24"/>
          <w:szCs w:val="24"/>
        </w:rPr>
        <w:t xml:space="preserve">other forms, and VDF </w:t>
      </w:r>
      <w:r w:rsidR="00551F76" w:rsidRPr="00D344E1">
        <w:rPr>
          <w:rFonts w:ascii="Times New Roman" w:eastAsia="Times New Roman" w:hAnsi="Times New Roman" w:cs="Times New Roman"/>
          <w:sz w:val="24"/>
          <w:szCs w:val="24"/>
        </w:rPr>
        <w:t>Regulations</w:t>
      </w:r>
      <w:r w:rsidR="00997792" w:rsidRPr="00D344E1">
        <w:rPr>
          <w:rFonts w:ascii="Times New Roman" w:eastAsia="Times New Roman" w:hAnsi="Times New Roman" w:cs="Times New Roman"/>
          <w:sz w:val="24"/>
          <w:szCs w:val="24"/>
        </w:rPr>
        <w:t xml:space="preserve"> (VDFR) </w:t>
      </w:r>
      <w:r w:rsidR="00997792" w:rsidRPr="00D344E1">
        <w:rPr>
          <w:rFonts w:ascii="Times New Roman" w:eastAsia="Times New Roman" w:hAnsi="Times New Roman" w:cs="Times New Roman"/>
          <w:sz w:val="24"/>
          <w:szCs w:val="24"/>
        </w:rPr>
        <w:lastRenderedPageBreak/>
        <w:t xml:space="preserve">mentioned here are available on the VDF web site: </w:t>
      </w:r>
      <w:hyperlink r:id="rId8" w:history="1">
        <w:r w:rsidR="00F030FA" w:rsidRPr="00E62C4E">
          <w:rPr>
            <w:rStyle w:val="Hyperlink"/>
            <w:rFonts w:ascii="Times New Roman" w:eastAsia="Times New Roman" w:hAnsi="Times New Roman" w:cs="Times New Roman"/>
            <w:sz w:val="24"/>
            <w:szCs w:val="24"/>
          </w:rPr>
          <w:t>https://vdf.virginia.gov/vdf-forms-and-publications/</w:t>
        </w:r>
      </w:hyperlink>
      <w:r w:rsidR="00F030FA">
        <w:rPr>
          <w:rFonts w:ascii="Times New Roman" w:eastAsia="Times New Roman" w:hAnsi="Times New Roman" w:cs="Times New Roman"/>
          <w:sz w:val="24"/>
          <w:szCs w:val="24"/>
        </w:rPr>
        <w:t xml:space="preserve">  </w:t>
      </w:r>
      <w:proofErr w:type="gramStart"/>
      <w:r w:rsidR="00F030FA" w:rsidRPr="00D344E1">
        <w:rPr>
          <w:rFonts w:ascii="Times New Roman" w:eastAsia="Times New Roman" w:hAnsi="Times New Roman" w:cs="Times New Roman"/>
          <w:sz w:val="24"/>
          <w:szCs w:val="24"/>
        </w:rPr>
        <w:t>If</w:t>
      </w:r>
      <w:proofErr w:type="gramEnd"/>
      <w:r w:rsidR="00F030FA" w:rsidRPr="00D344E1">
        <w:rPr>
          <w:rFonts w:ascii="Times New Roman" w:eastAsia="Times New Roman" w:hAnsi="Times New Roman" w:cs="Times New Roman"/>
          <w:sz w:val="24"/>
          <w:szCs w:val="24"/>
        </w:rPr>
        <w:t xml:space="preserve"> this SOP conflicts with a current published directive, the directive overrides this SOP.  In such case, notify the VDF Assistant Chief of Staff, </w:t>
      </w:r>
      <w:r w:rsidR="001D5D39" w:rsidRPr="00D344E1">
        <w:rPr>
          <w:rFonts w:ascii="Times New Roman" w:eastAsia="Calibri" w:hAnsi="Times New Roman" w:cs="Times New Roman"/>
          <w:sz w:val="24"/>
          <w:szCs w:val="24"/>
        </w:rPr>
        <w:t>Personnel</w:t>
      </w:r>
      <w:r w:rsidR="001D5D39" w:rsidRPr="00D344E1">
        <w:rPr>
          <w:rFonts w:ascii="Times New Roman" w:eastAsia="Times New Roman" w:hAnsi="Times New Roman" w:cs="Times New Roman"/>
          <w:sz w:val="24"/>
          <w:szCs w:val="24"/>
        </w:rPr>
        <w:t xml:space="preserve"> </w:t>
      </w:r>
      <w:r w:rsidR="001D5D39">
        <w:rPr>
          <w:rFonts w:ascii="Times New Roman" w:eastAsia="Times New Roman" w:hAnsi="Times New Roman" w:cs="Times New Roman"/>
          <w:sz w:val="24"/>
          <w:szCs w:val="24"/>
        </w:rPr>
        <w:t xml:space="preserve">and </w:t>
      </w:r>
      <w:r w:rsidR="00F030FA" w:rsidRPr="00D344E1">
        <w:rPr>
          <w:rFonts w:ascii="Times New Roman" w:eastAsia="Times New Roman" w:hAnsi="Times New Roman" w:cs="Times New Roman"/>
          <w:sz w:val="24"/>
          <w:szCs w:val="24"/>
        </w:rPr>
        <w:t>Administration</w:t>
      </w:r>
      <w:r w:rsidR="00F030FA" w:rsidRPr="00D344E1">
        <w:rPr>
          <w:rFonts w:ascii="Times New Roman" w:eastAsia="Calibri" w:hAnsi="Times New Roman" w:cs="Times New Roman"/>
          <w:sz w:val="24"/>
          <w:szCs w:val="24"/>
          <w:u w:val="single"/>
        </w:rPr>
        <w:t xml:space="preserve"> </w:t>
      </w:r>
      <w:r w:rsidR="00F030FA" w:rsidRPr="00D344E1">
        <w:rPr>
          <w:rFonts w:ascii="Times New Roman" w:eastAsia="Times New Roman" w:hAnsi="Times New Roman" w:cs="Times New Roman"/>
          <w:sz w:val="24"/>
          <w:szCs w:val="24"/>
        </w:rPr>
        <w:t>((</w:t>
      </w:r>
      <w:r w:rsidR="00F030FA" w:rsidRPr="004164DA">
        <w:rPr>
          <w:rFonts w:ascii="Times New Roman" w:eastAsia="Calibri" w:hAnsi="Times New Roman" w:cs="Times New Roman"/>
          <w:sz w:val="24"/>
          <w:szCs w:val="24"/>
        </w:rPr>
        <w:t>A</w:t>
      </w:r>
      <w:r w:rsidR="001D5D39">
        <w:rPr>
          <w:rFonts w:ascii="Times New Roman" w:eastAsia="Calibri" w:hAnsi="Times New Roman" w:cs="Times New Roman"/>
          <w:sz w:val="24"/>
          <w:szCs w:val="24"/>
        </w:rPr>
        <w:t>/C</w:t>
      </w:r>
      <w:r w:rsidR="00F030FA" w:rsidRPr="004164DA">
        <w:rPr>
          <w:rFonts w:ascii="Times New Roman" w:eastAsia="Calibri" w:hAnsi="Times New Roman" w:cs="Times New Roman"/>
          <w:sz w:val="24"/>
          <w:szCs w:val="24"/>
        </w:rPr>
        <w:t>S),</w:t>
      </w:r>
      <w:r w:rsidR="00F030FA">
        <w:rPr>
          <w:rFonts w:ascii="Times New Roman" w:eastAsia="Calibri" w:hAnsi="Times New Roman" w:cs="Times New Roman"/>
          <w:sz w:val="24"/>
          <w:szCs w:val="24"/>
        </w:rPr>
        <w:t xml:space="preserve"> </w:t>
      </w:r>
      <w:r w:rsidR="00F030FA" w:rsidRPr="000D31CA">
        <w:rPr>
          <w:rFonts w:ascii="Times New Roman" w:eastAsia="Times New Roman" w:hAnsi="Times New Roman" w:cs="Times New Roman"/>
          <w:sz w:val="24"/>
          <w:szCs w:val="24"/>
        </w:rPr>
        <w:t xml:space="preserve">G-1) </w:t>
      </w:r>
      <w:r w:rsidR="00F030FA">
        <w:rPr>
          <w:rFonts w:ascii="Times New Roman" w:eastAsia="Times New Roman" w:hAnsi="Times New Roman" w:cs="Times New Roman"/>
          <w:sz w:val="24"/>
          <w:szCs w:val="24"/>
        </w:rPr>
        <w:t>about</w:t>
      </w:r>
      <w:r w:rsidR="00F030FA" w:rsidRPr="000D31CA">
        <w:rPr>
          <w:rFonts w:ascii="Times New Roman" w:eastAsia="Times New Roman" w:hAnsi="Times New Roman" w:cs="Times New Roman"/>
          <w:sz w:val="24"/>
          <w:szCs w:val="24"/>
        </w:rPr>
        <w:t xml:space="preserve"> the conflict.    </w:t>
      </w:r>
    </w:p>
    <w:p w14:paraId="740BC52F" w14:textId="77777777" w:rsidR="00D8775E" w:rsidRPr="00D344E1" w:rsidRDefault="00D8775E" w:rsidP="00D8775E">
      <w:pPr>
        <w:spacing w:after="0" w:line="240" w:lineRule="auto"/>
        <w:rPr>
          <w:rFonts w:ascii="Times New Roman" w:eastAsia="Times New Roman" w:hAnsi="Times New Roman" w:cs="Times New Roman"/>
          <w:sz w:val="24"/>
          <w:szCs w:val="24"/>
        </w:rPr>
      </w:pPr>
    </w:p>
    <w:p w14:paraId="24F7A4B7" w14:textId="77777777" w:rsidR="00F030FA" w:rsidRDefault="00D8775E" w:rsidP="00F030FA">
      <w:pPr>
        <w:spacing w:after="0" w:line="240" w:lineRule="auto"/>
        <w:rPr>
          <w:rFonts w:ascii="Times New Roman" w:hAnsi="Times New Roman" w:cs="Times New Roman"/>
          <w:color w:val="000000"/>
          <w:sz w:val="24"/>
          <w:szCs w:val="24"/>
        </w:rPr>
      </w:pPr>
      <w:r w:rsidRPr="00D344E1">
        <w:rPr>
          <w:rFonts w:ascii="Times New Roman" w:eastAsia="Times New Roman" w:hAnsi="Times New Roman" w:cs="Times New Roman"/>
          <w:sz w:val="24"/>
          <w:szCs w:val="24"/>
        </w:rPr>
        <w:t xml:space="preserve">2.  </w:t>
      </w:r>
      <w:r w:rsidR="00F030FA" w:rsidRPr="00E858D2">
        <w:rPr>
          <w:rFonts w:ascii="Times New Roman" w:hAnsi="Times New Roman" w:cs="Times New Roman"/>
          <w:b/>
          <w:color w:val="000000"/>
          <w:sz w:val="24"/>
          <w:szCs w:val="24"/>
          <w:u w:val="single"/>
        </w:rPr>
        <w:t>Replacement and Proponents</w:t>
      </w:r>
      <w:r w:rsidR="00F030FA" w:rsidRPr="00E858D2">
        <w:rPr>
          <w:rFonts w:ascii="Times New Roman" w:hAnsi="Times New Roman" w:cs="Times New Roman"/>
          <w:b/>
          <w:color w:val="000000"/>
          <w:sz w:val="24"/>
          <w:szCs w:val="24"/>
        </w:rPr>
        <w:t>.</w:t>
      </w:r>
      <w:r w:rsidR="00F030FA" w:rsidRPr="00F030FA">
        <w:rPr>
          <w:rFonts w:ascii="Times New Roman" w:hAnsi="Times New Roman" w:cs="Times New Roman"/>
          <w:color w:val="000000"/>
          <w:sz w:val="24"/>
          <w:szCs w:val="24"/>
        </w:rPr>
        <w:t xml:space="preserve">  </w:t>
      </w:r>
    </w:p>
    <w:p w14:paraId="71B265CC" w14:textId="77777777" w:rsidR="00F030FA" w:rsidRDefault="00F030FA" w:rsidP="00F030FA">
      <w:pPr>
        <w:spacing w:after="0" w:line="240" w:lineRule="auto"/>
        <w:rPr>
          <w:rFonts w:ascii="Times New Roman" w:hAnsi="Times New Roman" w:cs="Times New Roman"/>
          <w:color w:val="000000"/>
          <w:sz w:val="24"/>
          <w:szCs w:val="24"/>
        </w:rPr>
      </w:pPr>
    </w:p>
    <w:p w14:paraId="7A77BBE7" w14:textId="093BBD8B" w:rsidR="001D5D39" w:rsidRPr="000D31CA" w:rsidRDefault="00F030FA" w:rsidP="00D9665C">
      <w:pPr>
        <w:spacing w:after="0" w:line="240" w:lineRule="auto"/>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  </w:t>
      </w:r>
      <w:r w:rsidRPr="00F030FA">
        <w:rPr>
          <w:rFonts w:ascii="Times New Roman" w:hAnsi="Times New Roman" w:cs="Times New Roman"/>
          <w:color w:val="000000"/>
          <w:sz w:val="24"/>
          <w:szCs w:val="24"/>
          <w:u w:val="single"/>
        </w:rPr>
        <w:t>Replacement</w:t>
      </w:r>
      <w:proofErr w:type="gramEnd"/>
      <w:r>
        <w:rPr>
          <w:rFonts w:ascii="Times New Roman" w:hAnsi="Times New Roman" w:cs="Times New Roman"/>
          <w:color w:val="000000"/>
          <w:sz w:val="24"/>
          <w:szCs w:val="24"/>
        </w:rPr>
        <w:t xml:space="preserve">.  </w:t>
      </w:r>
      <w:r w:rsidRPr="00F030FA">
        <w:rPr>
          <w:rFonts w:ascii="Times New Roman" w:hAnsi="Times New Roman" w:cs="Times New Roman"/>
          <w:color w:val="000000"/>
          <w:sz w:val="24"/>
          <w:szCs w:val="24"/>
        </w:rPr>
        <w:t xml:space="preserve">This regulation cancels and replaces </w:t>
      </w:r>
      <w:r>
        <w:rPr>
          <w:rFonts w:ascii="Times New Roman" w:hAnsi="Times New Roman" w:cs="Times New Roman"/>
          <w:color w:val="000000"/>
          <w:sz w:val="24"/>
          <w:szCs w:val="24"/>
        </w:rPr>
        <w:t xml:space="preserve">the </w:t>
      </w:r>
      <w:r w:rsidR="00A8264A">
        <w:rPr>
          <w:rFonts w:ascii="Times New Roman" w:hAnsi="Times New Roman" w:cs="Times New Roman"/>
          <w:color w:val="000000"/>
          <w:sz w:val="24"/>
          <w:szCs w:val="24"/>
        </w:rPr>
        <w:t xml:space="preserve">(1) </w:t>
      </w:r>
      <w:r w:rsidR="001D5D39">
        <w:rPr>
          <w:rFonts w:ascii="Times New Roman" w:hAnsi="Times New Roman" w:cs="Times New Roman"/>
          <w:color w:val="000000"/>
          <w:sz w:val="24"/>
          <w:szCs w:val="24"/>
        </w:rPr>
        <w:t>“</w:t>
      </w:r>
      <w:r w:rsidR="001D5D39" w:rsidRPr="000D31CA">
        <w:rPr>
          <w:rFonts w:ascii="Times New Roman" w:eastAsia="Times New Roman" w:hAnsi="Times New Roman" w:cs="Times New Roman"/>
          <w:sz w:val="24"/>
          <w:szCs w:val="24"/>
        </w:rPr>
        <w:t>MEMORANDUM FOR COMMANDERS AND STAFF</w:t>
      </w:r>
      <w:r w:rsidR="001D5D39">
        <w:rPr>
          <w:rFonts w:ascii="Times New Roman" w:eastAsia="Times New Roman" w:hAnsi="Times New Roman" w:cs="Times New Roman"/>
          <w:sz w:val="24"/>
          <w:szCs w:val="24"/>
        </w:rPr>
        <w:t xml:space="preserve">, </w:t>
      </w:r>
      <w:r w:rsidR="001D5D39" w:rsidRPr="000D31CA">
        <w:rPr>
          <w:rFonts w:ascii="Times New Roman" w:eastAsia="Times New Roman" w:hAnsi="Times New Roman" w:cs="Times New Roman"/>
          <w:bCs/>
          <w:sz w:val="24"/>
          <w:szCs w:val="24"/>
        </w:rPr>
        <w:t>SUBJECT:  Administration and Correspondence Standard Operating Procedures</w:t>
      </w:r>
      <w:r w:rsidR="00A8264A">
        <w:rPr>
          <w:rFonts w:ascii="Times New Roman" w:eastAsia="Times New Roman" w:hAnsi="Times New Roman" w:cs="Times New Roman"/>
          <w:bCs/>
          <w:sz w:val="24"/>
          <w:szCs w:val="24"/>
        </w:rPr>
        <w:t xml:space="preserve">, dated 1 July 2021; (2) </w:t>
      </w:r>
      <w:r w:rsidR="001D5D39">
        <w:rPr>
          <w:rFonts w:ascii="Times New Roman" w:eastAsia="Times New Roman" w:hAnsi="Times New Roman" w:cs="Times New Roman"/>
          <w:bCs/>
          <w:sz w:val="24"/>
          <w:szCs w:val="24"/>
        </w:rPr>
        <w:t>VDFR 600-8-4, “Line of Duty: Policy, Procedures, and Investigations</w:t>
      </w:r>
      <w:r w:rsidR="00A8264A">
        <w:rPr>
          <w:rFonts w:ascii="Times New Roman" w:eastAsia="Times New Roman" w:hAnsi="Times New Roman" w:cs="Times New Roman"/>
          <w:bCs/>
          <w:sz w:val="24"/>
          <w:szCs w:val="24"/>
        </w:rPr>
        <w:t>;</w:t>
      </w:r>
      <w:r w:rsidR="001D5D39">
        <w:rPr>
          <w:rFonts w:ascii="Times New Roman" w:eastAsia="Times New Roman" w:hAnsi="Times New Roman" w:cs="Times New Roman"/>
          <w:bCs/>
          <w:sz w:val="24"/>
          <w:szCs w:val="24"/>
        </w:rPr>
        <w:t>”</w:t>
      </w:r>
      <w:r w:rsidR="00A8264A">
        <w:rPr>
          <w:rFonts w:ascii="Times New Roman" w:eastAsia="Times New Roman" w:hAnsi="Times New Roman" w:cs="Times New Roman"/>
          <w:bCs/>
          <w:sz w:val="24"/>
          <w:szCs w:val="24"/>
        </w:rPr>
        <w:t xml:space="preserve"> (3) </w:t>
      </w:r>
      <w:r w:rsidR="00A8264A">
        <w:rPr>
          <w:rFonts w:ascii="Times New Roman" w:eastAsia="Times New Roman" w:hAnsi="Times New Roman" w:cs="Times New Roman"/>
          <w:sz w:val="24"/>
          <w:szCs w:val="24"/>
        </w:rPr>
        <w:t>“</w:t>
      </w:r>
      <w:r w:rsidR="00A8264A" w:rsidRPr="00551F76">
        <w:rPr>
          <w:rFonts w:ascii="Times New Roman" w:eastAsia="Times New Roman" w:hAnsi="Times New Roman" w:cs="Times New Roman"/>
          <w:sz w:val="24"/>
          <w:szCs w:val="24"/>
        </w:rPr>
        <w:t xml:space="preserve">VDFR 600-90, VDF Special Classification for Vehicles (Waiver </w:t>
      </w:r>
      <w:r w:rsidR="00524441" w:rsidRPr="00551F76">
        <w:rPr>
          <w:rFonts w:ascii="Times New Roman" w:eastAsia="Times New Roman" w:hAnsi="Times New Roman" w:cs="Times New Roman"/>
          <w:sz w:val="24"/>
          <w:szCs w:val="24"/>
        </w:rPr>
        <w:t>from</w:t>
      </w:r>
      <w:r w:rsidR="00A8264A" w:rsidRPr="00551F76">
        <w:rPr>
          <w:rFonts w:ascii="Times New Roman" w:eastAsia="Times New Roman" w:hAnsi="Times New Roman" w:cs="Times New Roman"/>
          <w:sz w:val="24"/>
          <w:szCs w:val="24"/>
        </w:rPr>
        <w:t xml:space="preserve"> Car Tax</w:t>
      </w:r>
      <w:r w:rsidR="00A8264A">
        <w:rPr>
          <w:rFonts w:ascii="Times New Roman" w:eastAsia="Times New Roman" w:hAnsi="Times New Roman" w:cs="Times New Roman"/>
          <w:sz w:val="24"/>
          <w:szCs w:val="24"/>
        </w:rPr>
        <w:t>),”</w:t>
      </w:r>
      <w:r w:rsidR="00A8264A" w:rsidRPr="00551F76">
        <w:rPr>
          <w:rFonts w:ascii="Times New Roman" w:eastAsia="Times New Roman" w:hAnsi="Times New Roman" w:cs="Times New Roman"/>
          <w:sz w:val="24"/>
          <w:szCs w:val="24"/>
        </w:rPr>
        <w:t xml:space="preserve"> 14 NOV 14</w:t>
      </w:r>
      <w:r w:rsidR="00D9665C">
        <w:rPr>
          <w:rFonts w:ascii="Times New Roman" w:eastAsia="Times New Roman" w:hAnsi="Times New Roman" w:cs="Times New Roman"/>
          <w:sz w:val="24"/>
          <w:szCs w:val="24"/>
        </w:rPr>
        <w:t xml:space="preserve">; and (4) “VDFR 600-9, XXX2018, Weight Management </w:t>
      </w:r>
      <w:r w:rsidR="001D24DE">
        <w:rPr>
          <w:rFonts w:ascii="Times New Roman" w:eastAsia="Times New Roman" w:hAnsi="Times New Roman" w:cs="Times New Roman"/>
          <w:sz w:val="24"/>
          <w:szCs w:val="24"/>
        </w:rPr>
        <w:t>Program</w:t>
      </w:r>
      <w:r w:rsidR="00D9665C">
        <w:rPr>
          <w:rFonts w:ascii="Times New Roman" w:eastAsia="Times New Roman" w:hAnsi="Times New Roman" w:cs="Times New Roman"/>
          <w:sz w:val="24"/>
          <w:szCs w:val="24"/>
        </w:rPr>
        <w:t>.”</w:t>
      </w:r>
      <w:r w:rsidR="00D9665C" w:rsidRPr="000D31CA">
        <w:rPr>
          <w:rFonts w:ascii="Times New Roman" w:eastAsia="Times New Roman" w:hAnsi="Times New Roman" w:cs="Times New Roman"/>
          <w:bCs/>
          <w:sz w:val="24"/>
          <w:szCs w:val="24"/>
        </w:rPr>
        <w:t xml:space="preserve"> </w:t>
      </w:r>
    </w:p>
    <w:p w14:paraId="6787A1CA" w14:textId="77777777" w:rsidR="00F030FA" w:rsidRPr="00F030FA" w:rsidRDefault="00F030FA" w:rsidP="00F030FA">
      <w:pPr>
        <w:pBdr>
          <w:top w:val="nil"/>
          <w:left w:val="nil"/>
          <w:bottom w:val="nil"/>
          <w:right w:val="nil"/>
          <w:between w:val="nil"/>
          <w:bar w:val="nil"/>
        </w:pBdr>
        <w:spacing w:after="0" w:line="240" w:lineRule="auto"/>
        <w:rPr>
          <w:rFonts w:ascii="Times New Roman" w:eastAsia="Times New Roman" w:hAnsi="Times New Roman" w:cs="Times New Roman"/>
          <w:color w:val="000000"/>
          <w:spacing w:val="3"/>
          <w:sz w:val="24"/>
          <w:szCs w:val="24"/>
          <w:u w:color="000000"/>
          <w:bdr w:val="nil"/>
        </w:rPr>
      </w:pPr>
    </w:p>
    <w:p w14:paraId="5956B566" w14:textId="166CAA71" w:rsidR="00F030FA" w:rsidRPr="00F030FA" w:rsidRDefault="005C02FB" w:rsidP="00F030F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 xml:space="preserve">   </w:t>
      </w:r>
      <w:proofErr w:type="gramStart"/>
      <w:r>
        <w:rPr>
          <w:rFonts w:ascii="Times New Roman" w:eastAsia="Calibri" w:hAnsi="Times New Roman" w:cs="Times New Roman"/>
          <w:spacing w:val="3"/>
          <w:sz w:val="24"/>
          <w:szCs w:val="24"/>
        </w:rPr>
        <w:t>b</w:t>
      </w:r>
      <w:r w:rsidR="00F030FA" w:rsidRPr="00F030FA">
        <w:rPr>
          <w:rFonts w:ascii="Times New Roman" w:eastAsia="Calibri" w:hAnsi="Times New Roman" w:cs="Times New Roman"/>
          <w:spacing w:val="3"/>
          <w:sz w:val="24"/>
          <w:szCs w:val="24"/>
        </w:rPr>
        <w:t xml:space="preserve">.  </w:t>
      </w:r>
      <w:r w:rsidR="00F030FA" w:rsidRPr="00F030FA">
        <w:rPr>
          <w:rFonts w:ascii="Times New Roman" w:eastAsia="Calibri" w:hAnsi="Times New Roman" w:cs="Times New Roman"/>
          <w:spacing w:val="3"/>
          <w:sz w:val="24"/>
          <w:szCs w:val="24"/>
          <w:u w:val="single"/>
        </w:rPr>
        <w:t>Proponents</w:t>
      </w:r>
      <w:proofErr w:type="gramEnd"/>
      <w:r w:rsidR="00F030FA" w:rsidRPr="00F030FA">
        <w:rPr>
          <w:rFonts w:ascii="Times New Roman" w:eastAsia="Calibri" w:hAnsi="Times New Roman" w:cs="Times New Roman"/>
          <w:spacing w:val="3"/>
          <w:sz w:val="24"/>
          <w:szCs w:val="24"/>
        </w:rPr>
        <w:t>.  T</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2"/>
          <w:sz w:val="24"/>
          <w:szCs w:val="24"/>
        </w:rPr>
        <w:t xml:space="preserve"> joint </w:t>
      </w:r>
      <w:r w:rsidR="00F030FA" w:rsidRPr="00F030FA">
        <w:rPr>
          <w:rFonts w:ascii="Times New Roman" w:eastAsia="Calibri" w:hAnsi="Times New Roman" w:cs="Times New Roman"/>
          <w:spacing w:val="1"/>
          <w:sz w:val="24"/>
          <w:szCs w:val="24"/>
        </w:rPr>
        <w:t>pro</w:t>
      </w:r>
      <w:r w:rsidR="00F030FA" w:rsidRPr="00F030FA">
        <w:rPr>
          <w:rFonts w:ascii="Times New Roman" w:eastAsia="Calibri" w:hAnsi="Times New Roman" w:cs="Times New Roman"/>
          <w:spacing w:val="-1"/>
          <w:sz w:val="24"/>
          <w:szCs w:val="24"/>
        </w:rPr>
        <w:t>p</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t</w:t>
      </w:r>
      <w:r w:rsidR="001D5D39">
        <w:rPr>
          <w:rFonts w:ascii="Times New Roman" w:eastAsia="Calibri" w:hAnsi="Times New Roman" w:cs="Times New Roman"/>
          <w:sz w:val="24"/>
          <w:szCs w:val="24"/>
        </w:rPr>
        <w:t>s</w:t>
      </w:r>
      <w:r w:rsidR="00F030FA" w:rsidRPr="00F030FA">
        <w:rPr>
          <w:rFonts w:ascii="Times New Roman" w:eastAsia="Calibri" w:hAnsi="Times New Roman" w:cs="Times New Roman"/>
          <w:sz w:val="24"/>
          <w:szCs w:val="24"/>
        </w:rPr>
        <w:t xml:space="preserve"> for </w:t>
      </w:r>
      <w:r w:rsidR="00F030FA" w:rsidRPr="00F030FA">
        <w:rPr>
          <w:rFonts w:ascii="Times New Roman" w:eastAsia="Calibri" w:hAnsi="Times New Roman" w:cs="Times New Roman"/>
          <w:spacing w:val="1"/>
          <w:sz w:val="24"/>
          <w:szCs w:val="24"/>
        </w:rPr>
        <w:t>r</w:t>
      </w:r>
      <w:r w:rsidR="00F030FA" w:rsidRPr="00F030FA">
        <w:rPr>
          <w:rFonts w:ascii="Times New Roman" w:eastAsia="Calibri" w:hAnsi="Times New Roman" w:cs="Times New Roman"/>
          <w:spacing w:val="3"/>
          <w:sz w:val="24"/>
          <w:szCs w:val="24"/>
        </w:rPr>
        <w:t>e</w:t>
      </w:r>
      <w:r w:rsidR="00F030FA" w:rsidRPr="00F030FA">
        <w:rPr>
          <w:rFonts w:ascii="Times New Roman" w:eastAsia="Calibri" w:hAnsi="Times New Roman" w:cs="Times New Roman"/>
          <w:spacing w:val="-1"/>
          <w:sz w:val="24"/>
          <w:szCs w:val="24"/>
        </w:rPr>
        <w:t>gu</w:t>
      </w:r>
      <w:r w:rsidR="00F030FA" w:rsidRPr="00F030FA">
        <w:rPr>
          <w:rFonts w:ascii="Times New Roman" w:eastAsia="Calibri" w:hAnsi="Times New Roman" w:cs="Times New Roman"/>
          <w:sz w:val="24"/>
          <w:szCs w:val="24"/>
        </w:rPr>
        <w:t>la</w:t>
      </w:r>
      <w:r w:rsidR="00F030FA" w:rsidRPr="00F030FA">
        <w:rPr>
          <w:rFonts w:ascii="Times New Roman" w:eastAsia="Calibri" w:hAnsi="Times New Roman" w:cs="Times New Roman"/>
          <w:spacing w:val="2"/>
          <w:sz w:val="24"/>
          <w:szCs w:val="24"/>
        </w:rPr>
        <w:t>t</w:t>
      </w:r>
      <w:r w:rsidR="00F030FA" w:rsidRPr="00F030FA">
        <w:rPr>
          <w:rFonts w:ascii="Times New Roman" w:eastAsia="Calibri" w:hAnsi="Times New Roman" w:cs="Times New Roman"/>
          <w:sz w:val="24"/>
          <w:szCs w:val="24"/>
        </w:rPr>
        <w:t>i</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z w:val="24"/>
          <w:szCs w:val="24"/>
        </w:rPr>
        <w:t>n</w:t>
      </w:r>
      <w:r w:rsidR="00F030FA" w:rsidRPr="00F030FA">
        <w:rPr>
          <w:rFonts w:ascii="Times New Roman" w:eastAsia="Calibri" w:hAnsi="Times New Roman" w:cs="Times New Roman"/>
          <w:spacing w:val="-9"/>
          <w:sz w:val="24"/>
          <w:szCs w:val="24"/>
        </w:rPr>
        <w:t xml:space="preserve"> are</w:t>
      </w:r>
      <w:r w:rsidR="00524441" w:rsidRPr="00F030FA">
        <w:rPr>
          <w:rFonts w:ascii="Times New Roman" w:eastAsia="Calibri" w:hAnsi="Times New Roman" w:cs="Times New Roman"/>
          <w:spacing w:val="-9"/>
          <w:sz w:val="24"/>
          <w:szCs w:val="24"/>
        </w:rPr>
        <w:t>: (</w:t>
      </w:r>
      <w:r w:rsidR="00F030FA" w:rsidRPr="00F030FA">
        <w:rPr>
          <w:rFonts w:ascii="Times New Roman" w:eastAsia="Calibri" w:hAnsi="Times New Roman" w:cs="Times New Roman"/>
          <w:spacing w:val="-9"/>
          <w:sz w:val="24"/>
          <w:szCs w:val="24"/>
        </w:rPr>
        <w:t xml:space="preserve">1) </w:t>
      </w:r>
      <w:r w:rsidR="00FB2EBA">
        <w:rPr>
          <w:rFonts w:ascii="Times New Roman" w:eastAsia="Calibri" w:hAnsi="Times New Roman" w:cs="Times New Roman"/>
          <w:spacing w:val="-9"/>
          <w:sz w:val="24"/>
          <w:szCs w:val="24"/>
        </w:rPr>
        <w:t>Assistant Chief of Staff for Personnel and Administration (G1)</w:t>
      </w:r>
      <w:r w:rsidR="001D5D39">
        <w:rPr>
          <w:rFonts w:ascii="Times New Roman" w:eastAsia="Calibri" w:hAnsi="Times New Roman" w:cs="Times New Roman"/>
          <w:spacing w:val="-9"/>
          <w:sz w:val="24"/>
          <w:szCs w:val="24"/>
        </w:rPr>
        <w:t>; and</w:t>
      </w:r>
      <w:r w:rsidR="00F030FA" w:rsidRPr="00F030FA">
        <w:rPr>
          <w:rFonts w:ascii="Times New Roman" w:eastAsia="Calibri" w:hAnsi="Times New Roman" w:cs="Times New Roman"/>
          <w:sz w:val="24"/>
          <w:szCs w:val="24"/>
        </w:rPr>
        <w:t xml:space="preserve"> (2) VDF Active Detachment (ACTDET).  </w:t>
      </w:r>
      <w:r w:rsidR="00F030FA" w:rsidRPr="00F030FA">
        <w:rPr>
          <w:rFonts w:ascii="Times New Roman" w:eastAsia="Calibri" w:hAnsi="Times New Roman" w:cs="Times New Roman"/>
          <w:spacing w:val="3"/>
          <w:sz w:val="24"/>
          <w:szCs w:val="24"/>
        </w:rPr>
        <w:t>T</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z w:val="24"/>
          <w:szCs w:val="24"/>
        </w:rPr>
        <w:t xml:space="preserve">e </w:t>
      </w:r>
      <w:r w:rsidR="00F030FA" w:rsidRPr="00F030FA">
        <w:rPr>
          <w:rFonts w:ascii="Times New Roman" w:eastAsia="Calibri" w:hAnsi="Times New Roman" w:cs="Times New Roman"/>
          <w:spacing w:val="1"/>
          <w:sz w:val="24"/>
          <w:szCs w:val="24"/>
        </w:rPr>
        <w:t>pro</w:t>
      </w:r>
      <w:r w:rsidR="00F030FA" w:rsidRPr="00F030FA">
        <w:rPr>
          <w:rFonts w:ascii="Times New Roman" w:eastAsia="Calibri" w:hAnsi="Times New Roman" w:cs="Times New Roman"/>
          <w:spacing w:val="-1"/>
          <w:sz w:val="24"/>
          <w:szCs w:val="24"/>
        </w:rPr>
        <w:t>p</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ts</w:t>
      </w:r>
      <w:r w:rsidR="00F030FA" w:rsidRPr="00F030FA">
        <w:rPr>
          <w:rFonts w:ascii="Times New Roman" w:eastAsia="Calibri" w:hAnsi="Times New Roman" w:cs="Times New Roman"/>
          <w:spacing w:val="-8"/>
          <w:sz w:val="24"/>
          <w:szCs w:val="24"/>
        </w:rPr>
        <w:t xml:space="preserve"> </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pacing w:val="3"/>
          <w:sz w:val="24"/>
          <w:szCs w:val="24"/>
        </w:rPr>
        <w:t>ave</w:t>
      </w:r>
      <w:r w:rsidR="00F030FA" w:rsidRPr="00F030FA">
        <w:rPr>
          <w:rFonts w:ascii="Times New Roman" w:eastAsia="Calibri" w:hAnsi="Times New Roman" w:cs="Times New Roman"/>
          <w:spacing w:val="-3"/>
          <w:sz w:val="24"/>
          <w:szCs w:val="24"/>
        </w:rPr>
        <w:t xml:space="preserve"> </w:t>
      </w:r>
      <w:r w:rsidR="00F030FA" w:rsidRPr="00F030FA">
        <w:rPr>
          <w:rFonts w:ascii="Times New Roman" w:eastAsia="Calibri" w:hAnsi="Times New Roman" w:cs="Times New Roman"/>
          <w:spacing w:val="2"/>
          <w:sz w:val="24"/>
          <w:szCs w:val="24"/>
        </w:rPr>
        <w:t>t</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 xml:space="preserve"> </w:t>
      </w:r>
      <w:r w:rsidR="00F030FA" w:rsidRPr="00F030FA">
        <w:rPr>
          <w:rFonts w:ascii="Times New Roman" w:eastAsia="Calibri" w:hAnsi="Times New Roman" w:cs="Times New Roman"/>
          <w:sz w:val="24"/>
          <w:szCs w:val="24"/>
        </w:rPr>
        <w:t>a</w:t>
      </w:r>
      <w:r w:rsidR="00F030FA" w:rsidRPr="00F030FA">
        <w:rPr>
          <w:rFonts w:ascii="Times New Roman" w:eastAsia="Calibri" w:hAnsi="Times New Roman" w:cs="Times New Roman"/>
          <w:spacing w:val="-1"/>
          <w:sz w:val="24"/>
          <w:szCs w:val="24"/>
        </w:rPr>
        <w:t>u</w:t>
      </w:r>
      <w:r w:rsidR="00F030FA" w:rsidRPr="00F030FA">
        <w:rPr>
          <w:rFonts w:ascii="Times New Roman" w:eastAsia="Calibri" w:hAnsi="Times New Roman" w:cs="Times New Roman"/>
          <w:spacing w:val="2"/>
          <w:sz w:val="24"/>
          <w:szCs w:val="24"/>
        </w:rPr>
        <w:t>t</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pacing w:val="1"/>
          <w:sz w:val="24"/>
          <w:szCs w:val="24"/>
        </w:rPr>
        <w:t>or</w:t>
      </w:r>
      <w:r w:rsidR="00F030FA" w:rsidRPr="00F030FA">
        <w:rPr>
          <w:rFonts w:ascii="Times New Roman" w:eastAsia="Calibri" w:hAnsi="Times New Roman" w:cs="Times New Roman"/>
          <w:sz w:val="24"/>
          <w:szCs w:val="24"/>
        </w:rPr>
        <w:t>i</w:t>
      </w:r>
      <w:r w:rsidR="00F030FA" w:rsidRPr="00F030FA">
        <w:rPr>
          <w:rFonts w:ascii="Times New Roman" w:eastAsia="Calibri" w:hAnsi="Times New Roman" w:cs="Times New Roman"/>
          <w:spacing w:val="2"/>
          <w:sz w:val="24"/>
          <w:szCs w:val="24"/>
        </w:rPr>
        <w:t>t</w:t>
      </w:r>
      <w:r w:rsidR="00F030FA" w:rsidRPr="00F030FA">
        <w:rPr>
          <w:rFonts w:ascii="Times New Roman" w:eastAsia="Calibri" w:hAnsi="Times New Roman" w:cs="Times New Roman"/>
          <w:sz w:val="24"/>
          <w:szCs w:val="24"/>
        </w:rPr>
        <w:t>y</w:t>
      </w:r>
      <w:r w:rsidR="00F030FA" w:rsidRPr="00F030FA">
        <w:rPr>
          <w:rFonts w:ascii="Times New Roman" w:eastAsia="Calibri" w:hAnsi="Times New Roman" w:cs="Times New Roman"/>
          <w:spacing w:val="-10"/>
          <w:sz w:val="24"/>
          <w:szCs w:val="24"/>
        </w:rPr>
        <w:t xml:space="preserve"> </w:t>
      </w:r>
      <w:r w:rsidR="00F030FA" w:rsidRPr="00F030FA">
        <w:rPr>
          <w:rFonts w:ascii="Times New Roman" w:eastAsia="Calibri" w:hAnsi="Times New Roman" w:cs="Times New Roman"/>
          <w:sz w:val="24"/>
          <w:szCs w:val="24"/>
        </w:rPr>
        <w:t>to</w:t>
      </w:r>
      <w:r w:rsidR="00F030FA" w:rsidRPr="00F030FA">
        <w:rPr>
          <w:rFonts w:ascii="Times New Roman" w:eastAsia="Calibri" w:hAnsi="Times New Roman" w:cs="Times New Roman"/>
          <w:spacing w:val="1"/>
          <w:sz w:val="24"/>
          <w:szCs w:val="24"/>
        </w:rPr>
        <w:t xml:space="preserve"> recommend to the Commanding General (CG) </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x</w:t>
      </w:r>
      <w:r w:rsidR="00F030FA" w:rsidRPr="00F030FA">
        <w:rPr>
          <w:rFonts w:ascii="Times New Roman" w:eastAsia="Calibri" w:hAnsi="Times New Roman" w:cs="Times New Roman"/>
          <w:sz w:val="24"/>
          <w:szCs w:val="24"/>
        </w:rPr>
        <w:t>c</w:t>
      </w:r>
      <w:r w:rsidR="00F030FA" w:rsidRPr="00F030FA">
        <w:rPr>
          <w:rFonts w:ascii="Times New Roman" w:eastAsia="Calibri" w:hAnsi="Times New Roman" w:cs="Times New Roman"/>
          <w:spacing w:val="1"/>
          <w:sz w:val="24"/>
          <w:szCs w:val="24"/>
        </w:rPr>
        <w:t>ep</w:t>
      </w:r>
      <w:r w:rsidR="00F030FA" w:rsidRPr="00F030FA">
        <w:rPr>
          <w:rFonts w:ascii="Times New Roman" w:eastAsia="Calibri" w:hAnsi="Times New Roman" w:cs="Times New Roman"/>
          <w:sz w:val="24"/>
          <w:szCs w:val="24"/>
        </w:rPr>
        <w:t>ti</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s</w:t>
      </w:r>
      <w:r w:rsidR="00F030FA" w:rsidRPr="00F030FA">
        <w:rPr>
          <w:rFonts w:ascii="Times New Roman" w:eastAsia="Calibri" w:hAnsi="Times New Roman" w:cs="Times New Roman"/>
          <w:spacing w:val="-9"/>
          <w:sz w:val="24"/>
          <w:szCs w:val="24"/>
        </w:rPr>
        <w:t xml:space="preserve"> </w:t>
      </w:r>
      <w:r w:rsidR="00F030FA" w:rsidRPr="00F030FA">
        <w:rPr>
          <w:rFonts w:ascii="Times New Roman" w:eastAsia="Calibri" w:hAnsi="Times New Roman" w:cs="Times New Roman"/>
          <w:sz w:val="24"/>
          <w:szCs w:val="24"/>
        </w:rPr>
        <w:t>to</w:t>
      </w:r>
      <w:r w:rsidR="00F030FA" w:rsidRPr="00F030FA">
        <w:rPr>
          <w:rFonts w:ascii="Times New Roman" w:eastAsia="Calibri" w:hAnsi="Times New Roman" w:cs="Times New Roman"/>
          <w:spacing w:val="-1"/>
          <w:sz w:val="24"/>
          <w:szCs w:val="24"/>
        </w:rPr>
        <w:t xml:space="preserve"> </w:t>
      </w:r>
      <w:r w:rsidR="00F030FA" w:rsidRPr="00F030FA">
        <w:rPr>
          <w:rFonts w:ascii="Times New Roman" w:eastAsia="Calibri" w:hAnsi="Times New Roman" w:cs="Times New Roman"/>
          <w:sz w:val="24"/>
          <w:szCs w:val="24"/>
        </w:rPr>
        <w:t>t</w:t>
      </w:r>
      <w:r w:rsidR="00F030FA" w:rsidRPr="00F030FA">
        <w:rPr>
          <w:rFonts w:ascii="Times New Roman" w:eastAsia="Calibri" w:hAnsi="Times New Roman" w:cs="Times New Roman"/>
          <w:spacing w:val="-1"/>
          <w:sz w:val="24"/>
          <w:szCs w:val="24"/>
        </w:rPr>
        <w:t>h</w:t>
      </w:r>
      <w:r w:rsidR="00F030FA" w:rsidRPr="00F030FA">
        <w:rPr>
          <w:rFonts w:ascii="Times New Roman" w:eastAsia="Calibri" w:hAnsi="Times New Roman" w:cs="Times New Roman"/>
          <w:sz w:val="24"/>
          <w:szCs w:val="24"/>
        </w:rPr>
        <w:t>is</w:t>
      </w:r>
      <w:r w:rsidR="00F030FA" w:rsidRPr="00F030FA">
        <w:rPr>
          <w:rFonts w:ascii="Times New Roman" w:eastAsia="Calibri" w:hAnsi="Times New Roman" w:cs="Times New Roman"/>
          <w:spacing w:val="-4"/>
          <w:sz w:val="24"/>
          <w:szCs w:val="24"/>
        </w:rPr>
        <w:t xml:space="preserve"> </w:t>
      </w:r>
      <w:r w:rsidR="00F030FA" w:rsidRPr="00F030FA">
        <w:rPr>
          <w:rFonts w:ascii="Times New Roman" w:eastAsia="Calibri" w:hAnsi="Times New Roman" w:cs="Times New Roman"/>
          <w:spacing w:val="1"/>
          <w:sz w:val="24"/>
          <w:szCs w:val="24"/>
        </w:rPr>
        <w:t>r</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g</w:t>
      </w:r>
      <w:r w:rsidR="00F030FA" w:rsidRPr="00F030FA">
        <w:rPr>
          <w:rFonts w:ascii="Times New Roman" w:eastAsia="Calibri" w:hAnsi="Times New Roman" w:cs="Times New Roman"/>
          <w:spacing w:val="-1"/>
          <w:sz w:val="24"/>
          <w:szCs w:val="24"/>
        </w:rPr>
        <w:t>u</w:t>
      </w:r>
      <w:r w:rsidR="00F030FA" w:rsidRPr="00F030FA">
        <w:rPr>
          <w:rFonts w:ascii="Times New Roman" w:eastAsia="Calibri" w:hAnsi="Times New Roman" w:cs="Times New Roman"/>
          <w:sz w:val="24"/>
          <w:szCs w:val="24"/>
        </w:rPr>
        <w:t>lati</w:t>
      </w:r>
      <w:r w:rsidR="00F030FA" w:rsidRPr="00F030FA">
        <w:rPr>
          <w:rFonts w:ascii="Times New Roman" w:eastAsia="Calibri" w:hAnsi="Times New Roman" w:cs="Times New Roman"/>
          <w:spacing w:val="3"/>
          <w:sz w:val="24"/>
          <w:szCs w:val="24"/>
        </w:rPr>
        <w:t>o</w:t>
      </w:r>
      <w:r w:rsidR="00F030FA" w:rsidRPr="00F030FA">
        <w:rPr>
          <w:rFonts w:ascii="Times New Roman" w:eastAsia="Calibri" w:hAnsi="Times New Roman" w:cs="Times New Roman"/>
          <w:sz w:val="24"/>
          <w:szCs w:val="24"/>
        </w:rPr>
        <w:t>n, so long as the exceptions</w:t>
      </w:r>
      <w:r w:rsidR="00F030FA" w:rsidRPr="00F030FA">
        <w:rPr>
          <w:rFonts w:ascii="Times New Roman" w:eastAsia="Calibri" w:hAnsi="Times New Roman" w:cs="Times New Roman"/>
          <w:spacing w:val="-3"/>
          <w:sz w:val="24"/>
          <w:szCs w:val="24"/>
        </w:rPr>
        <w:t xml:space="preserve"> </w:t>
      </w:r>
      <w:r w:rsidR="00F030FA" w:rsidRPr="00F030FA">
        <w:rPr>
          <w:rFonts w:ascii="Times New Roman" w:eastAsia="Calibri" w:hAnsi="Times New Roman" w:cs="Times New Roman"/>
          <w:sz w:val="24"/>
          <w:szCs w:val="24"/>
        </w:rPr>
        <w:t>a</w:t>
      </w:r>
      <w:r w:rsidR="00F030FA" w:rsidRPr="00F030FA">
        <w:rPr>
          <w:rFonts w:ascii="Times New Roman" w:eastAsia="Calibri" w:hAnsi="Times New Roman" w:cs="Times New Roman"/>
          <w:spacing w:val="1"/>
          <w:sz w:val="24"/>
          <w:szCs w:val="24"/>
        </w:rPr>
        <w:t>r</w:t>
      </w:r>
      <w:r w:rsidR="00F030FA" w:rsidRPr="00F030FA">
        <w:rPr>
          <w:rFonts w:ascii="Times New Roman" w:eastAsia="Calibri" w:hAnsi="Times New Roman" w:cs="Times New Roman"/>
          <w:sz w:val="24"/>
          <w:szCs w:val="24"/>
        </w:rPr>
        <w:t>e</w:t>
      </w:r>
      <w:r w:rsidR="00F030FA" w:rsidRPr="00F030FA">
        <w:rPr>
          <w:rFonts w:ascii="Times New Roman" w:eastAsia="Calibri" w:hAnsi="Times New Roman" w:cs="Times New Roman"/>
          <w:spacing w:val="-1"/>
          <w:sz w:val="24"/>
          <w:szCs w:val="24"/>
        </w:rPr>
        <w:t xml:space="preserve"> </w:t>
      </w:r>
      <w:r w:rsidR="00F030FA" w:rsidRPr="00F030FA">
        <w:rPr>
          <w:rFonts w:ascii="Times New Roman" w:eastAsia="Calibri" w:hAnsi="Times New Roman" w:cs="Times New Roman"/>
          <w:sz w:val="24"/>
          <w:szCs w:val="24"/>
        </w:rPr>
        <w:t>c</w:t>
      </w:r>
      <w:r w:rsidR="00F030FA" w:rsidRPr="00F030FA">
        <w:rPr>
          <w:rFonts w:ascii="Times New Roman" w:eastAsia="Calibri" w:hAnsi="Times New Roman" w:cs="Times New Roman"/>
          <w:spacing w:val="1"/>
          <w:sz w:val="24"/>
          <w:szCs w:val="24"/>
        </w:rPr>
        <w:t>on</w:t>
      </w:r>
      <w:r w:rsidR="00F030FA" w:rsidRPr="00F030FA">
        <w:rPr>
          <w:rFonts w:ascii="Times New Roman" w:eastAsia="Calibri" w:hAnsi="Times New Roman" w:cs="Times New Roman"/>
          <w:spacing w:val="-1"/>
          <w:sz w:val="24"/>
          <w:szCs w:val="24"/>
        </w:rPr>
        <w:t>s</w:t>
      </w:r>
      <w:r w:rsidR="00F030FA" w:rsidRPr="00F030FA">
        <w:rPr>
          <w:rFonts w:ascii="Times New Roman" w:eastAsia="Calibri" w:hAnsi="Times New Roman" w:cs="Times New Roman"/>
          <w:sz w:val="24"/>
          <w:szCs w:val="24"/>
        </w:rPr>
        <w:t>i</w:t>
      </w:r>
      <w:r w:rsidR="00F030FA" w:rsidRPr="00F030FA">
        <w:rPr>
          <w:rFonts w:ascii="Times New Roman" w:eastAsia="Calibri" w:hAnsi="Times New Roman" w:cs="Times New Roman"/>
          <w:spacing w:val="-1"/>
          <w:sz w:val="24"/>
          <w:szCs w:val="24"/>
        </w:rPr>
        <w:t>s</w:t>
      </w:r>
      <w:r w:rsidR="00F030FA" w:rsidRPr="00F030FA">
        <w:rPr>
          <w:rFonts w:ascii="Times New Roman" w:eastAsia="Calibri" w:hAnsi="Times New Roman" w:cs="Times New Roman"/>
          <w:sz w:val="24"/>
          <w:szCs w:val="24"/>
        </w:rPr>
        <w:t>t</w:t>
      </w:r>
      <w:r w:rsidR="00F030FA" w:rsidRPr="00F030FA">
        <w:rPr>
          <w:rFonts w:ascii="Times New Roman" w:eastAsia="Calibri" w:hAnsi="Times New Roman" w:cs="Times New Roman"/>
          <w:spacing w:val="2"/>
          <w:sz w:val="24"/>
          <w:szCs w:val="24"/>
        </w:rPr>
        <w:t>e</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t</w:t>
      </w:r>
      <w:r w:rsidR="00F030FA" w:rsidRPr="00F030FA">
        <w:rPr>
          <w:rFonts w:ascii="Times New Roman" w:eastAsia="Calibri" w:hAnsi="Times New Roman" w:cs="Times New Roman"/>
          <w:spacing w:val="-6"/>
          <w:sz w:val="24"/>
          <w:szCs w:val="24"/>
        </w:rPr>
        <w:t xml:space="preserve"> </w:t>
      </w:r>
      <w:r w:rsidR="00F030FA" w:rsidRPr="00F030FA">
        <w:rPr>
          <w:rFonts w:ascii="Times New Roman" w:eastAsia="Calibri" w:hAnsi="Times New Roman" w:cs="Times New Roman"/>
          <w:spacing w:val="-2"/>
          <w:sz w:val="24"/>
          <w:szCs w:val="24"/>
        </w:rPr>
        <w:t>w</w:t>
      </w:r>
      <w:r w:rsidR="00F030FA" w:rsidRPr="00F030FA">
        <w:rPr>
          <w:rFonts w:ascii="Times New Roman" w:eastAsia="Calibri" w:hAnsi="Times New Roman" w:cs="Times New Roman"/>
          <w:sz w:val="24"/>
          <w:szCs w:val="24"/>
        </w:rPr>
        <w:t>i</w:t>
      </w:r>
      <w:r w:rsidR="00F030FA" w:rsidRPr="00F030FA">
        <w:rPr>
          <w:rFonts w:ascii="Times New Roman" w:eastAsia="Calibri" w:hAnsi="Times New Roman" w:cs="Times New Roman"/>
          <w:spacing w:val="2"/>
          <w:sz w:val="24"/>
          <w:szCs w:val="24"/>
        </w:rPr>
        <w:t>t</w:t>
      </w:r>
      <w:r w:rsidR="00F030FA" w:rsidRPr="00F030FA">
        <w:rPr>
          <w:rFonts w:ascii="Times New Roman" w:eastAsia="Calibri" w:hAnsi="Times New Roman" w:cs="Times New Roman"/>
          <w:sz w:val="24"/>
          <w:szCs w:val="24"/>
        </w:rPr>
        <w:t>h</w:t>
      </w:r>
      <w:r w:rsidR="00F030FA" w:rsidRPr="00F030FA">
        <w:rPr>
          <w:rFonts w:ascii="Times New Roman" w:eastAsia="Calibri" w:hAnsi="Times New Roman" w:cs="Times New Roman"/>
          <w:spacing w:val="-5"/>
          <w:sz w:val="24"/>
          <w:szCs w:val="24"/>
        </w:rPr>
        <w:t xml:space="preserve"> </w:t>
      </w:r>
      <w:r w:rsidR="00F030FA" w:rsidRPr="00F030FA">
        <w:rPr>
          <w:rFonts w:ascii="Times New Roman" w:eastAsia="Calibri" w:hAnsi="Times New Roman" w:cs="Times New Roman"/>
          <w:sz w:val="24"/>
          <w:szCs w:val="24"/>
        </w:rPr>
        <w:t>c</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tr</w:t>
      </w:r>
      <w:r w:rsidR="00F030FA" w:rsidRPr="00F030FA">
        <w:rPr>
          <w:rFonts w:ascii="Times New Roman" w:eastAsia="Calibri" w:hAnsi="Times New Roman" w:cs="Times New Roman"/>
          <w:spacing w:val="1"/>
          <w:sz w:val="24"/>
          <w:szCs w:val="24"/>
        </w:rPr>
        <w:t>o</w:t>
      </w:r>
      <w:r w:rsidR="00F030FA" w:rsidRPr="00F030FA">
        <w:rPr>
          <w:rFonts w:ascii="Times New Roman" w:eastAsia="Calibri" w:hAnsi="Times New Roman" w:cs="Times New Roman"/>
          <w:sz w:val="24"/>
          <w:szCs w:val="24"/>
        </w:rPr>
        <w:t>ll</w:t>
      </w:r>
      <w:r w:rsidR="00F030FA" w:rsidRPr="00F030FA">
        <w:rPr>
          <w:rFonts w:ascii="Times New Roman" w:eastAsia="Calibri" w:hAnsi="Times New Roman" w:cs="Times New Roman"/>
          <w:spacing w:val="2"/>
          <w:sz w:val="24"/>
          <w:szCs w:val="24"/>
        </w:rPr>
        <w:t>i</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g l</w:t>
      </w:r>
      <w:r w:rsidR="00F030FA" w:rsidRPr="00F030FA">
        <w:rPr>
          <w:rFonts w:ascii="Times New Roman" w:eastAsia="Calibri" w:hAnsi="Times New Roman" w:cs="Times New Roman"/>
          <w:spacing w:val="2"/>
          <w:sz w:val="24"/>
          <w:szCs w:val="24"/>
        </w:rPr>
        <w:t>a</w:t>
      </w:r>
      <w:r w:rsidR="00F030FA" w:rsidRPr="00F030FA">
        <w:rPr>
          <w:rFonts w:ascii="Times New Roman" w:eastAsia="Calibri" w:hAnsi="Times New Roman" w:cs="Times New Roman"/>
          <w:sz w:val="24"/>
          <w:szCs w:val="24"/>
        </w:rPr>
        <w:t>w</w:t>
      </w:r>
      <w:r w:rsidR="00F030FA" w:rsidRPr="00F030FA">
        <w:rPr>
          <w:rFonts w:ascii="Times New Roman" w:eastAsia="Calibri" w:hAnsi="Times New Roman" w:cs="Times New Roman"/>
          <w:spacing w:val="-7"/>
          <w:sz w:val="24"/>
          <w:szCs w:val="24"/>
        </w:rPr>
        <w:t xml:space="preserve"> </w:t>
      </w:r>
      <w:r w:rsidR="00F030FA" w:rsidRPr="00F030FA">
        <w:rPr>
          <w:rFonts w:ascii="Times New Roman" w:eastAsia="Calibri" w:hAnsi="Times New Roman" w:cs="Times New Roman"/>
          <w:spacing w:val="3"/>
          <w:sz w:val="24"/>
          <w:szCs w:val="24"/>
        </w:rPr>
        <w:t>a</w:t>
      </w:r>
      <w:r w:rsidR="00F030FA" w:rsidRPr="00F030FA">
        <w:rPr>
          <w:rFonts w:ascii="Times New Roman" w:eastAsia="Calibri" w:hAnsi="Times New Roman" w:cs="Times New Roman"/>
          <w:spacing w:val="-1"/>
          <w:sz w:val="24"/>
          <w:szCs w:val="24"/>
        </w:rPr>
        <w:t>n</w:t>
      </w:r>
      <w:r w:rsidR="00F030FA" w:rsidRPr="00F030FA">
        <w:rPr>
          <w:rFonts w:ascii="Times New Roman" w:eastAsia="Calibri" w:hAnsi="Times New Roman" w:cs="Times New Roman"/>
          <w:sz w:val="24"/>
          <w:szCs w:val="24"/>
        </w:rPr>
        <w:t>d</w:t>
      </w:r>
      <w:r w:rsidR="00F030FA" w:rsidRPr="00F030FA">
        <w:rPr>
          <w:rFonts w:ascii="Times New Roman" w:eastAsia="Calibri" w:hAnsi="Times New Roman" w:cs="Times New Roman"/>
          <w:spacing w:val="-2"/>
          <w:sz w:val="24"/>
          <w:szCs w:val="24"/>
        </w:rPr>
        <w:t xml:space="preserve"> good order.</w:t>
      </w:r>
    </w:p>
    <w:p w14:paraId="34037DB7" w14:textId="77777777" w:rsidR="00D8775E" w:rsidRPr="000D31CA" w:rsidRDefault="00D8775E" w:rsidP="00D8775E">
      <w:pPr>
        <w:spacing w:after="0" w:line="240" w:lineRule="auto"/>
        <w:rPr>
          <w:rFonts w:ascii="Times New Roman" w:eastAsia="Times New Roman" w:hAnsi="Times New Roman" w:cs="Times New Roman"/>
          <w:sz w:val="24"/>
          <w:szCs w:val="24"/>
        </w:rPr>
      </w:pPr>
    </w:p>
    <w:p w14:paraId="04FAAA75" w14:textId="734EE0FA" w:rsidR="00D8775E" w:rsidRPr="003A36E1" w:rsidRDefault="00D8775E" w:rsidP="00D8775E">
      <w:pPr>
        <w:spacing w:after="0" w:line="240" w:lineRule="auto"/>
        <w:rPr>
          <w:rFonts w:ascii="Times New Roman" w:eastAsia="Times New Roman" w:hAnsi="Times New Roman" w:cs="Times New Roman"/>
          <w:color w:val="FF0000"/>
          <w:sz w:val="24"/>
          <w:szCs w:val="24"/>
        </w:rPr>
      </w:pPr>
      <w:r w:rsidRPr="000D31CA">
        <w:rPr>
          <w:rFonts w:ascii="Times New Roman" w:eastAsia="Times New Roman" w:hAnsi="Times New Roman" w:cs="Times New Roman"/>
          <w:sz w:val="24"/>
          <w:szCs w:val="24"/>
        </w:rPr>
        <w:t xml:space="preserve">3.  </w:t>
      </w:r>
      <w:r w:rsidRPr="00F62223">
        <w:rPr>
          <w:rFonts w:ascii="Times New Roman" w:eastAsia="Times New Roman" w:hAnsi="Times New Roman" w:cs="Times New Roman"/>
          <w:b/>
          <w:sz w:val="24"/>
          <w:szCs w:val="24"/>
          <w:u w:val="single"/>
        </w:rPr>
        <w:t>R</w:t>
      </w:r>
      <w:r w:rsidR="002A1B29" w:rsidRPr="00F62223">
        <w:rPr>
          <w:rFonts w:ascii="Times New Roman" w:eastAsia="Times New Roman" w:hAnsi="Times New Roman" w:cs="Times New Roman"/>
          <w:b/>
          <w:sz w:val="24"/>
          <w:szCs w:val="24"/>
          <w:u w:val="single"/>
        </w:rPr>
        <w:t>esponsibilities</w:t>
      </w:r>
      <w:r w:rsidR="002A1B29">
        <w:rPr>
          <w:rFonts w:ascii="Times New Roman" w:eastAsia="Times New Roman" w:hAnsi="Times New Roman" w:cs="Times New Roman"/>
          <w:sz w:val="24"/>
          <w:szCs w:val="24"/>
        </w:rPr>
        <w:t>.</w:t>
      </w:r>
      <w:r w:rsidRPr="000D31CA">
        <w:rPr>
          <w:rFonts w:ascii="Times New Roman" w:eastAsia="Times New Roman" w:hAnsi="Times New Roman" w:cs="Times New Roman"/>
          <w:sz w:val="24"/>
          <w:szCs w:val="24"/>
        </w:rPr>
        <w:t xml:space="preserve"> </w:t>
      </w:r>
      <w:r w:rsidR="00D4434D">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rPr>
        <w:t xml:space="preserve"> </w:t>
      </w:r>
    </w:p>
    <w:p w14:paraId="1F69EDDF" w14:textId="77777777" w:rsidR="00D8775E" w:rsidRPr="000D31CA" w:rsidRDefault="00D8775E" w:rsidP="00D8775E">
      <w:pPr>
        <w:spacing w:after="0" w:line="240" w:lineRule="auto"/>
        <w:rPr>
          <w:rFonts w:ascii="Times New Roman" w:eastAsia="Times New Roman" w:hAnsi="Times New Roman" w:cs="Times New Roman"/>
          <w:sz w:val="24"/>
          <w:szCs w:val="24"/>
        </w:rPr>
      </w:pPr>
    </w:p>
    <w:p w14:paraId="3DD753A9" w14:textId="5468BCE8" w:rsidR="00D8775E" w:rsidRPr="000D31CA" w:rsidRDefault="00D8775E" w:rsidP="00D8775E">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a.  </w:t>
      </w:r>
      <w:r w:rsidRPr="000D31CA">
        <w:rPr>
          <w:rFonts w:ascii="Times New Roman" w:eastAsia="Times New Roman" w:hAnsi="Times New Roman" w:cs="Times New Roman"/>
          <w:sz w:val="24"/>
          <w:szCs w:val="24"/>
          <w:u w:val="single"/>
        </w:rPr>
        <w:t>Chief</w:t>
      </w:r>
      <w:proofErr w:type="gramEnd"/>
      <w:r w:rsidRPr="000D31CA">
        <w:rPr>
          <w:rFonts w:ascii="Times New Roman" w:eastAsia="Times New Roman" w:hAnsi="Times New Roman" w:cs="Times New Roman"/>
          <w:sz w:val="24"/>
          <w:szCs w:val="24"/>
          <w:u w:val="single"/>
        </w:rPr>
        <w:t xml:space="preserve"> of Staff</w:t>
      </w:r>
      <w:r w:rsidRPr="000D31CA">
        <w:rPr>
          <w:rFonts w:ascii="Times New Roman" w:eastAsia="Times New Roman" w:hAnsi="Times New Roman" w:cs="Times New Roman"/>
          <w:sz w:val="24"/>
          <w:szCs w:val="24"/>
        </w:rPr>
        <w:t>.  The VDF Chief of Staff (COS) will monitor all staff action</w:t>
      </w:r>
      <w:r w:rsidR="003A36E1" w:rsidRPr="00EE50A6">
        <w:rPr>
          <w:rFonts w:ascii="Times New Roman" w:eastAsia="Times New Roman" w:hAnsi="Times New Roman" w:cs="Times New Roman"/>
          <w:sz w:val="24"/>
          <w:szCs w:val="24"/>
        </w:rPr>
        <w:t>s</w:t>
      </w:r>
      <w:r w:rsidRPr="003A36E1">
        <w:rPr>
          <w:rFonts w:ascii="Times New Roman" w:eastAsia="Times New Roman" w:hAnsi="Times New Roman" w:cs="Times New Roman"/>
          <w:color w:val="FF0000"/>
          <w:sz w:val="24"/>
          <w:szCs w:val="24"/>
        </w:rPr>
        <w:t xml:space="preserve"> </w:t>
      </w:r>
      <w:r w:rsidRPr="000D31CA">
        <w:rPr>
          <w:rFonts w:ascii="Times New Roman" w:eastAsia="Times New Roman" w:hAnsi="Times New Roman" w:cs="Times New Roman"/>
          <w:sz w:val="24"/>
          <w:szCs w:val="24"/>
        </w:rPr>
        <w:t xml:space="preserve">and will ensure all </w:t>
      </w:r>
      <w:r w:rsidR="00D96747" w:rsidRPr="000D31CA">
        <w:rPr>
          <w:rFonts w:ascii="Times New Roman" w:eastAsia="Times New Roman" w:hAnsi="Times New Roman" w:cs="Times New Roman"/>
          <w:sz w:val="24"/>
          <w:szCs w:val="24"/>
        </w:rPr>
        <w:t>A&amp;C</w:t>
      </w:r>
      <w:r w:rsidRPr="000D31CA">
        <w:rPr>
          <w:rFonts w:ascii="Times New Roman" w:eastAsia="Times New Roman" w:hAnsi="Times New Roman" w:cs="Times New Roman"/>
          <w:sz w:val="24"/>
          <w:szCs w:val="24"/>
        </w:rPr>
        <w:t xml:space="preserve"> actions are timely completed.</w:t>
      </w:r>
      <w:r w:rsidR="005D48F4">
        <w:rPr>
          <w:rFonts w:ascii="Times New Roman" w:eastAsia="Times New Roman" w:hAnsi="Times New Roman" w:cs="Times New Roman"/>
          <w:sz w:val="24"/>
          <w:szCs w:val="24"/>
        </w:rPr>
        <w:t xml:space="preserve"> The COS or designee will administer the </w:t>
      </w:r>
      <w:r w:rsidR="005D48F4" w:rsidRPr="00783D8C">
        <w:rPr>
          <w:rFonts w:ascii="Times New Roman" w:eastAsia="Times New Roman" w:hAnsi="Times New Roman" w:cs="Times New Roman"/>
          <w:sz w:val="24"/>
          <w:szCs w:val="24"/>
        </w:rPr>
        <w:t>VDF Action Reques</w:t>
      </w:r>
      <w:r w:rsidR="005D48F4">
        <w:rPr>
          <w:rFonts w:ascii="Times New Roman" w:eastAsia="Times New Roman" w:hAnsi="Times New Roman" w:cs="Times New Roman"/>
          <w:sz w:val="24"/>
          <w:szCs w:val="24"/>
        </w:rPr>
        <w:t>t system.</w:t>
      </w:r>
    </w:p>
    <w:p w14:paraId="08B15776" w14:textId="77777777" w:rsidR="00D8775E" w:rsidRPr="000D31CA" w:rsidRDefault="00D8775E" w:rsidP="00D8775E">
      <w:pPr>
        <w:spacing w:after="0" w:line="240" w:lineRule="auto"/>
        <w:rPr>
          <w:rFonts w:ascii="Times New Roman" w:eastAsia="Times New Roman" w:hAnsi="Times New Roman" w:cs="Times New Roman"/>
          <w:sz w:val="24"/>
          <w:szCs w:val="24"/>
        </w:rPr>
      </w:pPr>
    </w:p>
    <w:p w14:paraId="1674EDE9" w14:textId="53181667" w:rsidR="00D8775E" w:rsidRPr="000D31CA" w:rsidRDefault="00D8775E" w:rsidP="00E45F50">
      <w:pPr>
        <w:spacing w:after="0"/>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b.  </w:t>
      </w:r>
      <w:r w:rsidR="00FB586B" w:rsidRPr="000D31CA">
        <w:rPr>
          <w:rFonts w:ascii="Times New Roman" w:eastAsia="Times New Roman" w:hAnsi="Times New Roman" w:cs="Times New Roman"/>
          <w:sz w:val="24"/>
          <w:szCs w:val="24"/>
          <w:u w:val="single"/>
        </w:rPr>
        <w:t>VDF</w:t>
      </w:r>
      <w:proofErr w:type="gramEnd"/>
      <w:r w:rsidR="00FB586B" w:rsidRPr="000D31CA">
        <w:rPr>
          <w:rFonts w:ascii="Times New Roman" w:eastAsia="Times New Roman" w:hAnsi="Times New Roman" w:cs="Times New Roman"/>
          <w:sz w:val="24"/>
          <w:szCs w:val="24"/>
          <w:u w:val="single"/>
        </w:rPr>
        <w:t xml:space="preserve"> </w:t>
      </w:r>
      <w:r w:rsidR="00EA0703">
        <w:rPr>
          <w:rFonts w:ascii="Times New Roman" w:eastAsia="Calibri" w:hAnsi="Times New Roman" w:cs="Times New Roman"/>
          <w:sz w:val="24"/>
          <w:szCs w:val="24"/>
          <w:u w:val="single"/>
        </w:rPr>
        <w:t>A</w:t>
      </w:r>
      <w:r w:rsidR="0015724D">
        <w:rPr>
          <w:rFonts w:ascii="Times New Roman" w:eastAsia="Calibri" w:hAnsi="Times New Roman" w:cs="Times New Roman"/>
          <w:sz w:val="24"/>
          <w:szCs w:val="24"/>
          <w:u w:val="single"/>
        </w:rPr>
        <w:t>/C</w:t>
      </w:r>
      <w:r w:rsidR="00EA0703">
        <w:rPr>
          <w:rFonts w:ascii="Times New Roman" w:eastAsia="Calibri" w:hAnsi="Times New Roman" w:cs="Times New Roman"/>
          <w:sz w:val="24"/>
          <w:szCs w:val="24"/>
          <w:u w:val="single"/>
        </w:rPr>
        <w:t>S</w:t>
      </w:r>
      <w:r w:rsidR="0015724D">
        <w:rPr>
          <w:rFonts w:ascii="Times New Roman" w:eastAsia="Calibri" w:hAnsi="Times New Roman" w:cs="Times New Roman"/>
          <w:sz w:val="24"/>
          <w:szCs w:val="24"/>
          <w:u w:val="single"/>
        </w:rPr>
        <w:t>, G</w:t>
      </w:r>
      <w:r w:rsidR="00E45F50" w:rsidRPr="000D31CA">
        <w:rPr>
          <w:rFonts w:ascii="Times New Roman" w:eastAsia="Calibri" w:hAnsi="Times New Roman" w:cs="Times New Roman"/>
          <w:sz w:val="24"/>
          <w:szCs w:val="24"/>
          <w:u w:val="single"/>
        </w:rPr>
        <w:t>1</w:t>
      </w:r>
      <w:r w:rsidR="00FB586B" w:rsidRPr="000D31CA">
        <w:rPr>
          <w:rFonts w:ascii="Times New Roman" w:eastAsia="Times New Roman" w:hAnsi="Times New Roman" w:cs="Times New Roman"/>
          <w:sz w:val="24"/>
          <w:szCs w:val="24"/>
        </w:rPr>
        <w:t xml:space="preserve">.  </w:t>
      </w:r>
      <w:r w:rsidR="00EA0703">
        <w:rPr>
          <w:rFonts w:ascii="Times New Roman" w:eastAsia="Calibri" w:hAnsi="Times New Roman" w:cs="Times New Roman"/>
          <w:sz w:val="24"/>
          <w:szCs w:val="24"/>
        </w:rPr>
        <w:t xml:space="preserve">The </w:t>
      </w:r>
      <w:r w:rsidR="0015724D">
        <w:rPr>
          <w:rFonts w:ascii="Times New Roman" w:eastAsia="Calibri" w:hAnsi="Times New Roman" w:cs="Times New Roman"/>
          <w:sz w:val="24"/>
          <w:szCs w:val="24"/>
        </w:rPr>
        <w:t>G</w:t>
      </w:r>
      <w:r w:rsidR="00E45F50" w:rsidRPr="000D31CA">
        <w:rPr>
          <w:rFonts w:ascii="Times New Roman" w:eastAsia="Calibri" w:hAnsi="Times New Roman" w:cs="Times New Roman"/>
          <w:sz w:val="24"/>
          <w:szCs w:val="24"/>
        </w:rPr>
        <w:t xml:space="preserve">1 is the </w:t>
      </w:r>
      <w:r w:rsidR="00DE015A" w:rsidRPr="000D31CA">
        <w:rPr>
          <w:rFonts w:ascii="Times New Roman" w:eastAsia="Times New Roman" w:hAnsi="Times New Roman" w:cs="Times New Roman"/>
          <w:sz w:val="24"/>
          <w:szCs w:val="24"/>
        </w:rPr>
        <w:t xml:space="preserve">principal coordinator for all </w:t>
      </w:r>
      <w:r w:rsidR="00DE015A" w:rsidRPr="000D31CA">
        <w:rPr>
          <w:rFonts w:ascii="Times New Roman" w:eastAsia="Times New Roman" w:hAnsi="Times New Roman" w:cs="Times New Roman"/>
          <w:bCs/>
          <w:sz w:val="24"/>
          <w:szCs w:val="24"/>
        </w:rPr>
        <w:t>A&amp;C</w:t>
      </w:r>
      <w:r w:rsidR="00DE015A" w:rsidRPr="000D31CA">
        <w:rPr>
          <w:rFonts w:ascii="Times New Roman" w:eastAsia="Times New Roman" w:hAnsi="Times New Roman" w:cs="Times New Roman"/>
          <w:sz w:val="24"/>
          <w:szCs w:val="24"/>
        </w:rPr>
        <w:t xml:space="preserve"> actions</w:t>
      </w:r>
      <w:r w:rsidR="00DE015A">
        <w:rPr>
          <w:rFonts w:ascii="Times New Roman" w:eastAsia="Times New Roman" w:hAnsi="Times New Roman" w:cs="Times New Roman"/>
          <w:sz w:val="24"/>
          <w:szCs w:val="24"/>
        </w:rPr>
        <w:t>,</w:t>
      </w:r>
      <w:r w:rsidR="00DE015A" w:rsidRPr="000D31CA">
        <w:rPr>
          <w:rFonts w:ascii="Times New Roman" w:eastAsia="Times New Roman" w:hAnsi="Times New Roman" w:cs="Times New Roman"/>
          <w:sz w:val="24"/>
          <w:szCs w:val="24"/>
        </w:rPr>
        <w:t xml:space="preserve"> including processing and monitoring progress for VDF Action Requests (VAR).</w:t>
      </w:r>
      <w:r w:rsidR="00E45F50" w:rsidRPr="000D31CA">
        <w:rPr>
          <w:rFonts w:ascii="Times New Roman" w:eastAsia="Calibri" w:hAnsi="Times New Roman" w:cs="Times New Roman"/>
          <w:sz w:val="24"/>
          <w:szCs w:val="24"/>
        </w:rPr>
        <w:t xml:space="preserve"> </w:t>
      </w:r>
      <w:r w:rsidR="00EE50A6">
        <w:rPr>
          <w:rFonts w:ascii="Times New Roman" w:eastAsia="Calibri" w:hAnsi="Times New Roman" w:cs="Times New Roman"/>
          <w:sz w:val="24"/>
          <w:szCs w:val="24"/>
        </w:rPr>
        <w:t xml:space="preserve"> </w:t>
      </w:r>
      <w:r w:rsidR="00DE015A">
        <w:rPr>
          <w:rFonts w:ascii="Times New Roman" w:eastAsia="Calibri" w:hAnsi="Times New Roman" w:cs="Times New Roman"/>
          <w:sz w:val="24"/>
          <w:szCs w:val="24"/>
        </w:rPr>
        <w:t xml:space="preserve">  </w:t>
      </w:r>
    </w:p>
    <w:p w14:paraId="1ED7C549" w14:textId="77777777" w:rsidR="00D8775E" w:rsidRPr="000D31CA" w:rsidRDefault="00D8775E" w:rsidP="00D8775E">
      <w:pPr>
        <w:spacing w:after="0" w:line="240" w:lineRule="auto"/>
        <w:rPr>
          <w:rFonts w:ascii="Times New Roman" w:eastAsia="Times New Roman" w:hAnsi="Times New Roman" w:cs="Times New Roman"/>
          <w:sz w:val="24"/>
          <w:szCs w:val="24"/>
        </w:rPr>
      </w:pPr>
    </w:p>
    <w:p w14:paraId="56B8397D" w14:textId="736D36F9" w:rsidR="00DB4FC9" w:rsidRPr="000D31CA" w:rsidRDefault="00DB4FC9" w:rsidP="00D8775E">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000847C1">
        <w:rPr>
          <w:rFonts w:ascii="Times New Roman" w:eastAsia="Times New Roman" w:hAnsi="Times New Roman" w:cs="Times New Roman"/>
          <w:sz w:val="24"/>
          <w:szCs w:val="24"/>
        </w:rPr>
        <w:t xml:space="preserve">c.  </w:t>
      </w:r>
      <w:r w:rsidRPr="000D31CA">
        <w:rPr>
          <w:rFonts w:ascii="Times New Roman" w:eastAsia="Times New Roman" w:hAnsi="Times New Roman" w:cs="Times New Roman"/>
          <w:sz w:val="24"/>
          <w:szCs w:val="24"/>
          <w:u w:val="single"/>
        </w:rPr>
        <w:t>Active</w:t>
      </w:r>
      <w:proofErr w:type="gramEnd"/>
      <w:r w:rsidRPr="000D31CA">
        <w:rPr>
          <w:rFonts w:ascii="Times New Roman" w:eastAsia="Times New Roman" w:hAnsi="Times New Roman" w:cs="Times New Roman"/>
          <w:sz w:val="24"/>
          <w:szCs w:val="24"/>
          <w:u w:val="single"/>
        </w:rPr>
        <w:t xml:space="preserve"> Detachment (ACTDET)</w:t>
      </w:r>
      <w:r w:rsidRPr="000D31CA">
        <w:rPr>
          <w:rFonts w:ascii="Times New Roman" w:eastAsia="Times New Roman" w:hAnsi="Times New Roman" w:cs="Times New Roman"/>
          <w:sz w:val="24"/>
          <w:szCs w:val="24"/>
        </w:rPr>
        <w:t xml:space="preserve">.  The ACTDET provides general support to the </w:t>
      </w:r>
      <w:r w:rsidR="00DE015A">
        <w:rPr>
          <w:rFonts w:ascii="Times New Roman" w:eastAsia="Times New Roman" w:hAnsi="Times New Roman" w:cs="Times New Roman"/>
          <w:sz w:val="24"/>
          <w:szCs w:val="24"/>
        </w:rPr>
        <w:t>Force Headquarters (</w:t>
      </w:r>
      <w:r w:rsidRPr="000D31CA">
        <w:rPr>
          <w:rFonts w:ascii="Times New Roman" w:eastAsia="Times New Roman" w:hAnsi="Times New Roman" w:cs="Times New Roman"/>
          <w:sz w:val="24"/>
          <w:szCs w:val="24"/>
        </w:rPr>
        <w:t>FORHQ</w:t>
      </w:r>
      <w:r w:rsidR="00DE015A">
        <w:rPr>
          <w:rFonts w:ascii="Times New Roman" w:eastAsia="Times New Roman" w:hAnsi="Times New Roman" w:cs="Times New Roman"/>
          <w:sz w:val="24"/>
          <w:szCs w:val="24"/>
        </w:rPr>
        <w:t>)</w:t>
      </w:r>
      <w:r w:rsidRPr="000D31CA">
        <w:rPr>
          <w:rFonts w:ascii="Times New Roman" w:eastAsia="Times New Roman" w:hAnsi="Times New Roman" w:cs="Times New Roman"/>
          <w:sz w:val="24"/>
          <w:szCs w:val="24"/>
        </w:rPr>
        <w:t xml:space="preserve"> </w:t>
      </w:r>
      <w:r w:rsidR="00EE50A6">
        <w:rPr>
          <w:rFonts w:ascii="Times New Roman" w:eastAsia="Times New Roman" w:hAnsi="Times New Roman" w:cs="Times New Roman"/>
          <w:sz w:val="24"/>
          <w:szCs w:val="24"/>
        </w:rPr>
        <w:t xml:space="preserve">and MSC on </w:t>
      </w:r>
      <w:r w:rsidR="00343541">
        <w:rPr>
          <w:rFonts w:ascii="Times New Roman" w:eastAsia="Times New Roman" w:hAnsi="Times New Roman" w:cs="Times New Roman"/>
          <w:sz w:val="24"/>
          <w:szCs w:val="24"/>
        </w:rPr>
        <w:t>designated</w:t>
      </w:r>
      <w:r w:rsidR="00EE50A6">
        <w:rPr>
          <w:rFonts w:ascii="Times New Roman" w:eastAsia="Times New Roman" w:hAnsi="Times New Roman" w:cs="Times New Roman"/>
          <w:sz w:val="24"/>
          <w:szCs w:val="24"/>
        </w:rPr>
        <w:t xml:space="preserve"> </w:t>
      </w:r>
      <w:r w:rsidR="00FB586B" w:rsidRPr="000D31CA">
        <w:rPr>
          <w:rFonts w:ascii="Times New Roman" w:eastAsia="Times New Roman" w:hAnsi="Times New Roman" w:cs="Times New Roman"/>
          <w:bCs/>
          <w:sz w:val="24"/>
          <w:szCs w:val="24"/>
        </w:rPr>
        <w:t>A&amp;C</w:t>
      </w:r>
      <w:r w:rsidR="00FB586B" w:rsidRPr="000D31CA">
        <w:rPr>
          <w:rFonts w:ascii="Times New Roman" w:eastAsia="Times New Roman" w:hAnsi="Times New Roman" w:cs="Times New Roman"/>
          <w:sz w:val="24"/>
          <w:szCs w:val="24"/>
        </w:rPr>
        <w:t xml:space="preserve"> actions</w:t>
      </w:r>
      <w:r w:rsidRPr="000D31CA">
        <w:rPr>
          <w:rFonts w:ascii="Times New Roman" w:eastAsia="Times New Roman" w:hAnsi="Times New Roman" w:cs="Times New Roman"/>
          <w:sz w:val="24"/>
          <w:szCs w:val="24"/>
        </w:rPr>
        <w:t xml:space="preserve">.   </w:t>
      </w:r>
    </w:p>
    <w:p w14:paraId="7482648C" w14:textId="77777777" w:rsidR="00D8775E" w:rsidRPr="000D31CA" w:rsidRDefault="00D8775E" w:rsidP="00D8775E">
      <w:pPr>
        <w:spacing w:after="0" w:line="240" w:lineRule="auto"/>
        <w:rPr>
          <w:rFonts w:ascii="Times New Roman" w:eastAsia="Times New Roman" w:hAnsi="Times New Roman" w:cs="Times New Roman"/>
          <w:sz w:val="24"/>
          <w:szCs w:val="24"/>
        </w:rPr>
      </w:pPr>
    </w:p>
    <w:p w14:paraId="49583D87" w14:textId="216FAEBB" w:rsidR="00E91845" w:rsidRPr="000D31CA" w:rsidRDefault="00D8775E" w:rsidP="0073499A">
      <w:pPr>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sz w:val="24"/>
          <w:szCs w:val="24"/>
        </w:rPr>
        <w:t xml:space="preserve">    </w:t>
      </w:r>
      <w:proofErr w:type="gramStart"/>
      <w:r w:rsidR="000847C1">
        <w:rPr>
          <w:rFonts w:ascii="Times New Roman" w:eastAsia="Times New Roman" w:hAnsi="Times New Roman" w:cs="Times New Roman"/>
          <w:sz w:val="24"/>
          <w:szCs w:val="24"/>
        </w:rPr>
        <w:t>d</w:t>
      </w:r>
      <w:r w:rsidR="0073499A" w:rsidRPr="000D31CA">
        <w:rPr>
          <w:rFonts w:ascii="Times New Roman" w:eastAsia="Times New Roman" w:hAnsi="Times New Roman" w:cs="Times New Roman"/>
          <w:sz w:val="24"/>
          <w:szCs w:val="24"/>
        </w:rPr>
        <w:t xml:space="preserve">. </w:t>
      </w:r>
      <w:r w:rsidR="00E31114">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sz w:val="24"/>
          <w:szCs w:val="24"/>
          <w:u w:val="single"/>
        </w:rPr>
        <w:t>Staff</w:t>
      </w:r>
      <w:proofErr w:type="gramEnd"/>
      <w:r w:rsidR="0073499A" w:rsidRPr="000D31CA">
        <w:rPr>
          <w:rFonts w:ascii="Times New Roman" w:eastAsia="Times New Roman" w:hAnsi="Times New Roman" w:cs="Times New Roman"/>
          <w:sz w:val="24"/>
          <w:szCs w:val="24"/>
          <w:u w:val="single"/>
        </w:rPr>
        <w:t xml:space="preserve"> Section Leaders and MSC</w:t>
      </w:r>
      <w:r w:rsidR="0073499A" w:rsidRPr="000D31CA">
        <w:rPr>
          <w:rFonts w:ascii="Times New Roman" w:eastAsia="Times New Roman" w:hAnsi="Times New Roman" w:cs="Times New Roman"/>
          <w:sz w:val="24"/>
          <w:szCs w:val="24"/>
        </w:rPr>
        <w:t xml:space="preserve">. </w:t>
      </w:r>
      <w:r w:rsidR="001C3A65">
        <w:rPr>
          <w:rFonts w:ascii="Times New Roman" w:eastAsia="Times New Roman" w:hAnsi="Times New Roman" w:cs="Times New Roman"/>
          <w:sz w:val="24"/>
          <w:szCs w:val="24"/>
        </w:rPr>
        <w:t xml:space="preserve"> </w:t>
      </w:r>
      <w:r w:rsidR="005702E9">
        <w:rPr>
          <w:rFonts w:ascii="Times New Roman" w:eastAsia="Calibri" w:hAnsi="Times New Roman" w:cs="Times New Roman"/>
          <w:sz w:val="24"/>
          <w:szCs w:val="24"/>
        </w:rPr>
        <w:t>Major Subordinate Commands (MSC)</w:t>
      </w:r>
      <w:r w:rsidR="005702E9" w:rsidRPr="000D31CA">
        <w:rPr>
          <w:rFonts w:ascii="Times New Roman" w:eastAsia="Calibri" w:hAnsi="Times New Roman" w:cs="Times New Roman"/>
          <w:sz w:val="24"/>
          <w:szCs w:val="24"/>
        </w:rPr>
        <w:t xml:space="preserve">) </w:t>
      </w:r>
      <w:r w:rsidR="00D96747" w:rsidRPr="000D31CA">
        <w:rPr>
          <w:rFonts w:ascii="Times New Roman" w:eastAsia="Times New Roman" w:hAnsi="Times New Roman" w:cs="Times New Roman"/>
          <w:sz w:val="24"/>
          <w:szCs w:val="24"/>
        </w:rPr>
        <w:t xml:space="preserve">and Headquarters and Headquarters Company (HHC) </w:t>
      </w:r>
      <w:r w:rsidR="00D96747" w:rsidRPr="004164DA">
        <w:rPr>
          <w:rFonts w:ascii="Times New Roman" w:eastAsia="Times New Roman" w:hAnsi="Times New Roman" w:cs="Times New Roman"/>
          <w:sz w:val="24"/>
          <w:szCs w:val="24"/>
        </w:rPr>
        <w:t>administrative sections</w:t>
      </w:r>
      <w:r w:rsidR="004164DA">
        <w:rPr>
          <w:rFonts w:ascii="Times New Roman" w:eastAsia="Times New Roman" w:hAnsi="Times New Roman" w:cs="Times New Roman"/>
          <w:sz w:val="24"/>
          <w:szCs w:val="24"/>
        </w:rPr>
        <w:t>/</w:t>
      </w:r>
      <w:r w:rsidR="005702E9" w:rsidRPr="000D31CA">
        <w:rPr>
          <w:rFonts w:ascii="Times New Roman" w:eastAsia="Calibri" w:hAnsi="Times New Roman" w:cs="Times New Roman"/>
          <w:sz w:val="24"/>
          <w:szCs w:val="24"/>
        </w:rPr>
        <w:t>S-1</w:t>
      </w:r>
      <w:r w:rsidR="005702E9">
        <w:rPr>
          <w:rFonts w:ascii="Times New Roman" w:eastAsia="Calibri" w:hAnsi="Times New Roman" w:cs="Times New Roman"/>
          <w:sz w:val="24"/>
          <w:szCs w:val="24"/>
        </w:rPr>
        <w:t xml:space="preserve"> or </w:t>
      </w:r>
      <w:r w:rsidR="00AD5AC7">
        <w:rPr>
          <w:rFonts w:ascii="Times New Roman" w:eastAsia="Calibri" w:hAnsi="Times New Roman" w:cs="Times New Roman"/>
          <w:sz w:val="24"/>
          <w:szCs w:val="24"/>
        </w:rPr>
        <w:t xml:space="preserve">an </w:t>
      </w:r>
      <w:r w:rsidR="005702E9">
        <w:rPr>
          <w:rFonts w:ascii="Times New Roman" w:eastAsia="Calibri" w:hAnsi="Times New Roman" w:cs="Times New Roman"/>
          <w:sz w:val="24"/>
          <w:szCs w:val="24"/>
        </w:rPr>
        <w:t>alternate desig</w:t>
      </w:r>
      <w:r w:rsidR="00AD5AC7">
        <w:rPr>
          <w:rFonts w:ascii="Times New Roman" w:eastAsia="Calibri" w:hAnsi="Times New Roman" w:cs="Times New Roman"/>
          <w:sz w:val="24"/>
          <w:szCs w:val="24"/>
        </w:rPr>
        <w:t xml:space="preserve">nated point of contact (POC) </w:t>
      </w:r>
      <w:r w:rsidR="00052B5C" w:rsidRPr="000D31CA">
        <w:rPr>
          <w:rFonts w:ascii="Times New Roman" w:eastAsia="Times New Roman" w:hAnsi="Times New Roman" w:cs="Times New Roman"/>
          <w:sz w:val="24"/>
          <w:szCs w:val="24"/>
        </w:rPr>
        <w:t xml:space="preserve">will initiate </w:t>
      </w:r>
      <w:r w:rsidR="00187148" w:rsidRPr="000D31CA">
        <w:rPr>
          <w:rFonts w:ascii="Times New Roman" w:eastAsia="Times New Roman" w:hAnsi="Times New Roman" w:cs="Times New Roman"/>
          <w:sz w:val="24"/>
          <w:szCs w:val="24"/>
        </w:rPr>
        <w:t xml:space="preserve">all </w:t>
      </w:r>
      <w:r w:rsidR="00052B5C" w:rsidRPr="000D31CA">
        <w:rPr>
          <w:rFonts w:ascii="Times New Roman" w:eastAsia="Times New Roman" w:hAnsi="Times New Roman" w:cs="Times New Roman"/>
          <w:sz w:val="24"/>
          <w:szCs w:val="24"/>
        </w:rPr>
        <w:t xml:space="preserve">requests for </w:t>
      </w:r>
      <w:r w:rsidR="00187148" w:rsidRPr="000D31CA">
        <w:rPr>
          <w:rFonts w:ascii="Times New Roman" w:eastAsia="Times New Roman" w:hAnsi="Times New Roman" w:cs="Times New Roman"/>
          <w:sz w:val="24"/>
          <w:szCs w:val="24"/>
        </w:rPr>
        <w:t xml:space="preserve">individual </w:t>
      </w:r>
      <w:r w:rsidR="002F285D">
        <w:rPr>
          <w:rFonts w:ascii="Times New Roman" w:eastAsia="Times New Roman" w:hAnsi="Times New Roman" w:cs="Times New Roman"/>
          <w:sz w:val="24"/>
          <w:szCs w:val="24"/>
        </w:rPr>
        <w:t xml:space="preserve">personnel </w:t>
      </w:r>
      <w:r w:rsidR="00187148" w:rsidRPr="000D31CA">
        <w:rPr>
          <w:rFonts w:ascii="Times New Roman" w:eastAsia="Times New Roman" w:hAnsi="Times New Roman" w:cs="Times New Roman"/>
          <w:sz w:val="24"/>
          <w:szCs w:val="24"/>
        </w:rPr>
        <w:t xml:space="preserve">or unit-wide </w:t>
      </w:r>
      <w:r w:rsidR="00E91845" w:rsidRPr="000D31CA">
        <w:rPr>
          <w:rFonts w:ascii="Times New Roman" w:eastAsia="Times New Roman" w:hAnsi="Times New Roman" w:cs="Times New Roman"/>
          <w:sz w:val="24"/>
          <w:szCs w:val="24"/>
        </w:rPr>
        <w:t xml:space="preserve">actions to </w:t>
      </w:r>
      <w:r w:rsidR="005A5957" w:rsidRPr="000D31CA">
        <w:rPr>
          <w:rFonts w:ascii="Times New Roman" w:eastAsia="Times New Roman" w:hAnsi="Times New Roman" w:cs="Times New Roman"/>
          <w:sz w:val="24"/>
          <w:szCs w:val="24"/>
        </w:rPr>
        <w:t>FORHQ,</w:t>
      </w:r>
      <w:r w:rsidR="00187148" w:rsidRPr="000D31CA">
        <w:rPr>
          <w:rFonts w:ascii="Times New Roman" w:eastAsia="Times New Roman" w:hAnsi="Times New Roman" w:cs="Times New Roman"/>
          <w:sz w:val="24"/>
          <w:szCs w:val="24"/>
        </w:rPr>
        <w:t xml:space="preserve"> using the below</w:t>
      </w:r>
      <w:r w:rsidR="00052B5C" w:rsidRPr="000D31CA">
        <w:rPr>
          <w:rFonts w:ascii="Times New Roman" w:eastAsia="Times New Roman" w:hAnsi="Times New Roman" w:cs="Times New Roman"/>
          <w:sz w:val="24"/>
          <w:szCs w:val="24"/>
        </w:rPr>
        <w:t xml:space="preserve"> </w:t>
      </w:r>
      <w:r w:rsidR="00D96747" w:rsidRPr="000D31CA">
        <w:rPr>
          <w:rFonts w:ascii="Times New Roman" w:eastAsia="Times New Roman" w:hAnsi="Times New Roman" w:cs="Times New Roman"/>
          <w:sz w:val="24"/>
          <w:szCs w:val="24"/>
        </w:rPr>
        <w:t xml:space="preserve">VAR </w:t>
      </w:r>
      <w:r w:rsidR="00052B5C" w:rsidRPr="000D31CA">
        <w:rPr>
          <w:rFonts w:ascii="Times New Roman" w:eastAsia="Times New Roman" w:hAnsi="Times New Roman" w:cs="Times New Roman"/>
          <w:sz w:val="24"/>
          <w:szCs w:val="24"/>
        </w:rPr>
        <w:t xml:space="preserve">system.  </w:t>
      </w:r>
      <w:r w:rsidR="0008577B">
        <w:rPr>
          <w:rFonts w:ascii="Times New Roman" w:eastAsia="Times New Roman" w:hAnsi="Times New Roman" w:cs="Times New Roman"/>
          <w:sz w:val="24"/>
          <w:szCs w:val="24"/>
        </w:rPr>
        <w:t>MSC may delegate POC designation down to the company level</w:t>
      </w:r>
      <w:r w:rsidR="001C3A65">
        <w:rPr>
          <w:rFonts w:ascii="Times New Roman" w:eastAsia="Times New Roman" w:hAnsi="Times New Roman" w:cs="Times New Roman"/>
          <w:sz w:val="24"/>
          <w:szCs w:val="24"/>
        </w:rPr>
        <w:t xml:space="preserve"> commander (Cdr)</w:t>
      </w:r>
      <w:r w:rsidR="0008577B">
        <w:rPr>
          <w:rFonts w:ascii="Times New Roman" w:eastAsia="Times New Roman" w:hAnsi="Times New Roman" w:cs="Times New Roman"/>
          <w:sz w:val="24"/>
          <w:szCs w:val="24"/>
        </w:rPr>
        <w:t xml:space="preserve">.  </w:t>
      </w:r>
      <w:r w:rsidR="00052B5C" w:rsidRPr="000D31CA">
        <w:rPr>
          <w:rFonts w:ascii="Times New Roman" w:eastAsia="Times New Roman" w:hAnsi="Times New Roman" w:cs="Times New Roman"/>
          <w:sz w:val="24"/>
          <w:szCs w:val="24"/>
        </w:rPr>
        <w:t xml:space="preserve">Similarly, FORHQ Staff Section </w:t>
      </w:r>
      <w:r w:rsidR="0073499A" w:rsidRPr="000D31CA">
        <w:rPr>
          <w:rFonts w:ascii="Times New Roman" w:eastAsia="Times New Roman" w:hAnsi="Times New Roman" w:cs="Times New Roman"/>
          <w:sz w:val="24"/>
          <w:szCs w:val="24"/>
        </w:rPr>
        <w:t xml:space="preserve">leaders </w:t>
      </w:r>
      <w:r w:rsidR="00187148" w:rsidRPr="000D31CA">
        <w:rPr>
          <w:rFonts w:ascii="Times New Roman" w:eastAsia="Times New Roman" w:hAnsi="Times New Roman" w:cs="Times New Roman"/>
          <w:sz w:val="24"/>
          <w:szCs w:val="24"/>
        </w:rPr>
        <w:t>will initiate requests for MSC</w:t>
      </w:r>
      <w:r w:rsidR="00D96747" w:rsidRPr="000D31CA">
        <w:rPr>
          <w:rFonts w:ascii="Times New Roman" w:eastAsia="Times New Roman" w:hAnsi="Times New Roman" w:cs="Times New Roman"/>
          <w:sz w:val="24"/>
          <w:szCs w:val="24"/>
        </w:rPr>
        <w:t xml:space="preserve"> or HHC</w:t>
      </w:r>
      <w:r w:rsidR="00E91845" w:rsidRPr="000D31CA">
        <w:rPr>
          <w:rFonts w:ascii="Times New Roman" w:eastAsia="Times New Roman" w:hAnsi="Times New Roman" w:cs="Times New Roman"/>
          <w:sz w:val="24"/>
          <w:szCs w:val="24"/>
        </w:rPr>
        <w:t xml:space="preserve"> </w:t>
      </w:r>
      <w:r w:rsidR="00187148" w:rsidRPr="000D31CA">
        <w:rPr>
          <w:rFonts w:ascii="Times New Roman" w:eastAsia="Times New Roman" w:hAnsi="Times New Roman" w:cs="Times New Roman"/>
          <w:sz w:val="24"/>
          <w:szCs w:val="24"/>
        </w:rPr>
        <w:t>actions (other than operations and training</w:t>
      </w:r>
      <w:r w:rsidR="00D96747" w:rsidRPr="000D31CA">
        <w:rPr>
          <w:rFonts w:ascii="Times New Roman" w:eastAsia="Times New Roman" w:hAnsi="Times New Roman" w:cs="Times New Roman"/>
          <w:sz w:val="24"/>
          <w:szCs w:val="24"/>
        </w:rPr>
        <w:t xml:space="preserve"> (O&amp;T)</w:t>
      </w:r>
      <w:r w:rsidR="00E31114">
        <w:rPr>
          <w:rFonts w:ascii="Times New Roman" w:eastAsia="Times New Roman" w:hAnsi="Times New Roman" w:cs="Times New Roman"/>
          <w:sz w:val="24"/>
          <w:szCs w:val="24"/>
        </w:rPr>
        <w:t xml:space="preserve"> orders</w:t>
      </w:r>
      <w:r w:rsidR="00187148" w:rsidRPr="000D31CA">
        <w:rPr>
          <w:rFonts w:ascii="Times New Roman" w:eastAsia="Times New Roman" w:hAnsi="Times New Roman" w:cs="Times New Roman"/>
          <w:sz w:val="24"/>
          <w:szCs w:val="24"/>
        </w:rPr>
        <w:t>) using the V</w:t>
      </w:r>
      <w:r w:rsidR="00D96747" w:rsidRPr="000D31CA">
        <w:rPr>
          <w:rFonts w:ascii="Times New Roman" w:eastAsia="Times New Roman" w:hAnsi="Times New Roman" w:cs="Times New Roman"/>
          <w:sz w:val="24"/>
          <w:szCs w:val="24"/>
        </w:rPr>
        <w:t>AR</w:t>
      </w:r>
      <w:r w:rsidR="00187148" w:rsidRPr="000D31CA">
        <w:rPr>
          <w:rFonts w:ascii="Times New Roman" w:eastAsia="Times New Roman" w:hAnsi="Times New Roman" w:cs="Times New Roman"/>
          <w:sz w:val="24"/>
          <w:szCs w:val="24"/>
        </w:rPr>
        <w:t xml:space="preserve"> system</w:t>
      </w:r>
      <w:r w:rsidR="00D96747" w:rsidRPr="000D31CA">
        <w:rPr>
          <w:rFonts w:ascii="Times New Roman" w:eastAsia="Times New Roman" w:hAnsi="Times New Roman" w:cs="Times New Roman"/>
          <w:sz w:val="24"/>
          <w:szCs w:val="24"/>
        </w:rPr>
        <w:t>.</w:t>
      </w:r>
      <w:r w:rsidR="00187148" w:rsidRPr="000D31CA">
        <w:rPr>
          <w:rFonts w:ascii="Times New Roman" w:eastAsia="Times New Roman" w:hAnsi="Times New Roman" w:cs="Times New Roman"/>
          <w:sz w:val="24"/>
          <w:szCs w:val="24"/>
        </w:rPr>
        <w:t xml:space="preserve"> </w:t>
      </w:r>
    </w:p>
    <w:p w14:paraId="593D48D2" w14:textId="771374FE" w:rsidR="006F3C84" w:rsidRPr="00E91845" w:rsidRDefault="00E91845" w:rsidP="006F3C84">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(1) </w:t>
      </w:r>
      <w:proofErr w:type="spellStart"/>
      <w:r w:rsidR="001C3A65">
        <w:rPr>
          <w:rFonts w:ascii="Times New Roman" w:eastAsia="Times New Roman" w:hAnsi="Times New Roman" w:cs="Times New Roman"/>
          <w:sz w:val="24"/>
          <w:szCs w:val="24"/>
        </w:rPr>
        <w:t>Cdrs</w:t>
      </w:r>
      <w:proofErr w:type="spellEnd"/>
      <w:r w:rsidR="001C3A65">
        <w:rPr>
          <w:rFonts w:ascii="Times New Roman" w:eastAsia="Times New Roman" w:hAnsi="Times New Roman" w:cs="Times New Roman"/>
          <w:sz w:val="24"/>
          <w:szCs w:val="24"/>
        </w:rPr>
        <w:t xml:space="preserve"> and </w:t>
      </w:r>
      <w:r w:rsidR="00D96747" w:rsidRPr="000D31CA">
        <w:rPr>
          <w:rFonts w:ascii="Times New Roman" w:eastAsia="Times New Roman" w:hAnsi="Times New Roman" w:cs="Times New Roman"/>
          <w:sz w:val="24"/>
          <w:szCs w:val="24"/>
        </w:rPr>
        <w:t xml:space="preserve">HHC </w:t>
      </w:r>
      <w:r w:rsidR="001C3A65">
        <w:rPr>
          <w:rFonts w:ascii="Times New Roman" w:eastAsia="Times New Roman" w:hAnsi="Times New Roman" w:cs="Times New Roman"/>
          <w:sz w:val="24"/>
          <w:szCs w:val="24"/>
        </w:rPr>
        <w:t>S-1/</w:t>
      </w:r>
      <w:r w:rsidR="006F3C84" w:rsidRPr="00E91845">
        <w:rPr>
          <w:rFonts w:ascii="Times New Roman" w:eastAsia="Times New Roman" w:hAnsi="Times New Roman" w:cs="Times New Roman"/>
          <w:sz w:val="24"/>
          <w:szCs w:val="24"/>
        </w:rPr>
        <w:t xml:space="preserve">POC will perform quality control for administrative matters before they are forwarded </w:t>
      </w:r>
      <w:r w:rsidR="005702E9">
        <w:rPr>
          <w:rFonts w:ascii="Times New Roman" w:eastAsia="Times New Roman" w:hAnsi="Times New Roman" w:cs="Times New Roman"/>
          <w:sz w:val="24"/>
          <w:szCs w:val="24"/>
        </w:rPr>
        <w:t xml:space="preserve">via VAR </w:t>
      </w:r>
      <w:r w:rsidR="006F3C84" w:rsidRPr="00E91845">
        <w:rPr>
          <w:rFonts w:ascii="Times New Roman" w:eastAsia="Times New Roman" w:hAnsi="Times New Roman" w:cs="Times New Roman"/>
          <w:sz w:val="24"/>
          <w:szCs w:val="24"/>
        </w:rPr>
        <w:t xml:space="preserve">to the </w:t>
      </w:r>
      <w:r w:rsidR="0066139C" w:rsidRPr="000D31CA">
        <w:rPr>
          <w:rFonts w:ascii="Times New Roman" w:eastAsia="Times New Roman" w:hAnsi="Times New Roman" w:cs="Times New Roman"/>
          <w:sz w:val="24"/>
          <w:szCs w:val="24"/>
        </w:rPr>
        <w:t>G-</w:t>
      </w:r>
      <w:r w:rsidR="00524441" w:rsidRPr="000D31CA">
        <w:rPr>
          <w:rFonts w:ascii="Times New Roman" w:eastAsia="Times New Roman" w:hAnsi="Times New Roman" w:cs="Times New Roman"/>
          <w:sz w:val="24"/>
          <w:szCs w:val="24"/>
        </w:rPr>
        <w:t>1</w:t>
      </w:r>
      <w:r w:rsidR="00524441" w:rsidRPr="00E91845">
        <w:rPr>
          <w:rFonts w:ascii="Times New Roman" w:eastAsia="Times New Roman" w:hAnsi="Times New Roman" w:cs="Times New Roman"/>
          <w:sz w:val="24"/>
          <w:szCs w:val="24"/>
        </w:rPr>
        <w:t xml:space="preserve"> and</w:t>
      </w:r>
      <w:r w:rsidR="006F3C84" w:rsidRPr="00E91845">
        <w:rPr>
          <w:rFonts w:ascii="Times New Roman" w:eastAsia="Times New Roman" w:hAnsi="Times New Roman" w:cs="Times New Roman"/>
          <w:sz w:val="24"/>
          <w:szCs w:val="24"/>
        </w:rPr>
        <w:t xml:space="preserve"> assist the </w:t>
      </w:r>
      <w:r w:rsidR="005702E9">
        <w:rPr>
          <w:rFonts w:ascii="Times New Roman" w:eastAsia="Times New Roman" w:hAnsi="Times New Roman" w:cs="Times New Roman"/>
          <w:sz w:val="24"/>
          <w:szCs w:val="24"/>
        </w:rPr>
        <w:t xml:space="preserve">FORHQ </w:t>
      </w:r>
      <w:r w:rsidR="001C3A65">
        <w:rPr>
          <w:rFonts w:ascii="Times New Roman" w:eastAsia="Times New Roman" w:hAnsi="Times New Roman" w:cs="Times New Roman"/>
          <w:sz w:val="24"/>
          <w:szCs w:val="24"/>
        </w:rPr>
        <w:t xml:space="preserve">in completing </w:t>
      </w:r>
      <w:r w:rsidR="006F3C84" w:rsidRPr="00E91845">
        <w:rPr>
          <w:rFonts w:ascii="Times New Roman" w:eastAsia="Times New Roman" w:hAnsi="Times New Roman" w:cs="Times New Roman"/>
          <w:sz w:val="24"/>
          <w:szCs w:val="24"/>
        </w:rPr>
        <w:t xml:space="preserve">requirements directed </w:t>
      </w:r>
      <w:r w:rsidR="001C3A65">
        <w:rPr>
          <w:rFonts w:ascii="Times New Roman" w:eastAsia="Times New Roman" w:hAnsi="Times New Roman" w:cs="Times New Roman"/>
          <w:sz w:val="24"/>
          <w:szCs w:val="24"/>
        </w:rPr>
        <w:t xml:space="preserve">via a VAR </w:t>
      </w:r>
      <w:r w:rsidR="006F3C84" w:rsidRPr="00E91845">
        <w:rPr>
          <w:rFonts w:ascii="Times New Roman" w:eastAsia="Times New Roman" w:hAnsi="Times New Roman" w:cs="Times New Roman"/>
          <w:sz w:val="24"/>
          <w:szCs w:val="24"/>
        </w:rPr>
        <w:t xml:space="preserve">from </w:t>
      </w:r>
      <w:r w:rsidR="00AD5AC7">
        <w:rPr>
          <w:rFonts w:ascii="Times New Roman" w:eastAsia="Times New Roman" w:hAnsi="Times New Roman" w:cs="Times New Roman"/>
          <w:sz w:val="24"/>
          <w:szCs w:val="24"/>
        </w:rPr>
        <w:t>FORHQ</w:t>
      </w:r>
      <w:r w:rsidR="006F3C84" w:rsidRPr="00E91845">
        <w:rPr>
          <w:rFonts w:ascii="Times New Roman" w:eastAsia="Times New Roman" w:hAnsi="Times New Roman" w:cs="Times New Roman"/>
          <w:sz w:val="24"/>
          <w:szCs w:val="24"/>
        </w:rPr>
        <w:t xml:space="preserve">. </w:t>
      </w:r>
    </w:p>
    <w:p w14:paraId="1F1F85E5" w14:textId="77777777" w:rsidR="006F3C84" w:rsidRPr="000D31CA" w:rsidRDefault="006F3C84" w:rsidP="006F3C84">
      <w:pPr>
        <w:spacing w:after="0" w:line="240" w:lineRule="auto"/>
        <w:rPr>
          <w:rFonts w:ascii="Times New Roman" w:eastAsia="Times New Roman" w:hAnsi="Times New Roman" w:cs="Times New Roman"/>
          <w:sz w:val="24"/>
          <w:szCs w:val="24"/>
        </w:rPr>
      </w:pPr>
    </w:p>
    <w:p w14:paraId="6783BE9E" w14:textId="475CBE3E" w:rsidR="0073499A" w:rsidRDefault="00E91845" w:rsidP="004164D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(2)</w:t>
      </w:r>
      <w:r w:rsidR="006F3C84" w:rsidRPr="000D31CA">
        <w:rPr>
          <w:rFonts w:ascii="Times New Roman" w:eastAsia="Times New Roman" w:hAnsi="Times New Roman" w:cs="Times New Roman"/>
          <w:sz w:val="24"/>
          <w:szCs w:val="24"/>
        </w:rPr>
        <w:t xml:space="preserve"> </w:t>
      </w:r>
      <w:r w:rsidR="006F3C84" w:rsidRPr="00E91845">
        <w:rPr>
          <w:rFonts w:ascii="Times New Roman" w:eastAsia="Times New Roman" w:hAnsi="Times New Roman" w:cs="Times New Roman"/>
          <w:sz w:val="24"/>
          <w:szCs w:val="24"/>
        </w:rPr>
        <w:t>VDF service positive reinforcement comes especially from</w:t>
      </w:r>
      <w:r w:rsidR="00AD5AC7">
        <w:rPr>
          <w:rFonts w:ascii="Times New Roman" w:eastAsia="Times New Roman" w:hAnsi="Times New Roman" w:cs="Times New Roman"/>
          <w:sz w:val="24"/>
          <w:szCs w:val="24"/>
        </w:rPr>
        <w:t>:</w:t>
      </w:r>
      <w:r w:rsidR="006F3C84" w:rsidRPr="00E91845">
        <w:rPr>
          <w:rFonts w:ascii="Times New Roman" w:eastAsia="Times New Roman" w:hAnsi="Times New Roman" w:cs="Times New Roman"/>
          <w:sz w:val="24"/>
          <w:szCs w:val="24"/>
        </w:rPr>
        <w:t xml:space="preserve"> (1) a sense of military efficiency and purpose; (2) awards; and (3) promotion.  VDF leaders will further </w:t>
      </w:r>
      <w:r w:rsidR="006F3C84" w:rsidRPr="00E91845">
        <w:rPr>
          <w:rFonts w:ascii="Times New Roman" w:eastAsia="Times New Roman" w:hAnsi="Times New Roman" w:cs="Times New Roman"/>
          <w:sz w:val="24"/>
          <w:szCs w:val="24"/>
        </w:rPr>
        <w:lastRenderedPageBreak/>
        <w:t xml:space="preserve">these goals by ensuring they and subordinate leaders consistently review their subordinates’ records </w:t>
      </w:r>
      <w:r w:rsidR="006F3C84" w:rsidRPr="000D31CA">
        <w:rPr>
          <w:rFonts w:ascii="Times New Roman" w:eastAsia="Times New Roman" w:hAnsi="Times New Roman" w:cs="Times New Roman"/>
          <w:sz w:val="24"/>
          <w:szCs w:val="24"/>
        </w:rPr>
        <w:t xml:space="preserve">each Unit Training Assembly (UTA) </w:t>
      </w:r>
      <w:r w:rsidR="006F3C84" w:rsidRPr="00E91845">
        <w:rPr>
          <w:rFonts w:ascii="Times New Roman" w:eastAsia="Times New Roman" w:hAnsi="Times New Roman" w:cs="Times New Roman"/>
          <w:sz w:val="24"/>
          <w:szCs w:val="24"/>
        </w:rPr>
        <w:t>for promotion</w:t>
      </w:r>
      <w:r w:rsidR="00AD5AC7">
        <w:rPr>
          <w:rFonts w:ascii="Times New Roman" w:eastAsia="Times New Roman" w:hAnsi="Times New Roman" w:cs="Times New Roman"/>
          <w:sz w:val="24"/>
          <w:szCs w:val="24"/>
        </w:rPr>
        <w:t xml:space="preserve"> eligibility</w:t>
      </w:r>
      <w:r w:rsidR="006F3C84" w:rsidRPr="00E91845">
        <w:rPr>
          <w:rFonts w:ascii="Times New Roman" w:eastAsia="Times New Roman" w:hAnsi="Times New Roman" w:cs="Times New Roman"/>
          <w:sz w:val="24"/>
          <w:szCs w:val="24"/>
        </w:rPr>
        <w:t xml:space="preserve">, </w:t>
      </w:r>
      <w:r w:rsidR="00524441" w:rsidRPr="00E91845">
        <w:rPr>
          <w:rFonts w:ascii="Times New Roman" w:eastAsia="Times New Roman" w:hAnsi="Times New Roman" w:cs="Times New Roman"/>
          <w:sz w:val="24"/>
          <w:szCs w:val="24"/>
        </w:rPr>
        <w:t>schools’</w:t>
      </w:r>
      <w:r w:rsidR="006F3C84" w:rsidRPr="00E91845">
        <w:rPr>
          <w:rFonts w:ascii="Times New Roman" w:eastAsia="Times New Roman" w:hAnsi="Times New Roman" w:cs="Times New Roman"/>
          <w:sz w:val="24"/>
          <w:szCs w:val="24"/>
        </w:rPr>
        <w:t xml:space="preserve"> eligibility, </w:t>
      </w:r>
      <w:r w:rsidR="006F3C84" w:rsidRPr="000D31CA">
        <w:rPr>
          <w:rFonts w:ascii="Times New Roman" w:eastAsia="Times New Roman" w:hAnsi="Times New Roman" w:cs="Times New Roman"/>
          <w:sz w:val="24"/>
          <w:szCs w:val="24"/>
        </w:rPr>
        <w:t xml:space="preserve">Professional Military Education (PME) requirements, </w:t>
      </w:r>
      <w:r w:rsidR="00AD5AC7">
        <w:rPr>
          <w:rFonts w:ascii="Times New Roman" w:eastAsia="Times New Roman" w:hAnsi="Times New Roman" w:cs="Times New Roman"/>
          <w:sz w:val="24"/>
          <w:szCs w:val="24"/>
        </w:rPr>
        <w:t xml:space="preserve">and </w:t>
      </w:r>
      <w:r w:rsidR="006F3C84" w:rsidRPr="00E91845">
        <w:rPr>
          <w:rFonts w:ascii="Times New Roman" w:eastAsia="Times New Roman" w:hAnsi="Times New Roman" w:cs="Times New Roman"/>
          <w:sz w:val="24"/>
          <w:szCs w:val="24"/>
        </w:rPr>
        <w:t>awards</w:t>
      </w:r>
      <w:r w:rsidR="00AD5AC7">
        <w:rPr>
          <w:rFonts w:ascii="Times New Roman" w:eastAsia="Times New Roman" w:hAnsi="Times New Roman" w:cs="Times New Roman"/>
          <w:sz w:val="24"/>
          <w:szCs w:val="24"/>
        </w:rPr>
        <w:t>/</w:t>
      </w:r>
      <w:r w:rsidR="006F3C84" w:rsidRPr="00E91845">
        <w:rPr>
          <w:rFonts w:ascii="Times New Roman" w:eastAsia="Times New Roman" w:hAnsi="Times New Roman" w:cs="Times New Roman"/>
          <w:sz w:val="24"/>
          <w:szCs w:val="24"/>
        </w:rPr>
        <w:t xml:space="preserve"> decorations eligibility in accor</w:t>
      </w:r>
      <w:r w:rsidR="000847C1">
        <w:rPr>
          <w:rFonts w:ascii="Times New Roman" w:eastAsia="Times New Roman" w:hAnsi="Times New Roman" w:cs="Times New Roman"/>
          <w:sz w:val="24"/>
          <w:szCs w:val="24"/>
        </w:rPr>
        <w:t xml:space="preserve">dance with (IAW) </w:t>
      </w:r>
      <w:r w:rsidR="006F3C84" w:rsidRPr="000D31CA">
        <w:rPr>
          <w:rFonts w:ascii="Times New Roman" w:eastAsia="Times New Roman" w:hAnsi="Times New Roman" w:cs="Times New Roman"/>
          <w:b/>
          <w:sz w:val="24"/>
          <w:szCs w:val="24"/>
        </w:rPr>
        <w:t>Enclosure</w:t>
      </w:r>
      <w:r w:rsidR="006F3C84" w:rsidRPr="00E91845">
        <w:rPr>
          <w:rFonts w:ascii="Times New Roman" w:eastAsia="Times New Roman" w:hAnsi="Times New Roman" w:cs="Times New Roman"/>
          <w:b/>
          <w:sz w:val="24"/>
          <w:szCs w:val="24"/>
        </w:rPr>
        <w:t xml:space="preserve"> (1), Leader’s Checklist</w:t>
      </w:r>
      <w:r w:rsidR="006F3C84" w:rsidRPr="00E91845">
        <w:rPr>
          <w:rFonts w:ascii="Times New Roman" w:eastAsia="Times New Roman" w:hAnsi="Times New Roman" w:cs="Times New Roman"/>
          <w:sz w:val="24"/>
          <w:szCs w:val="24"/>
        </w:rPr>
        <w:t xml:space="preserve">, and ensure appropriate </w:t>
      </w:r>
      <w:r w:rsidR="004164DA">
        <w:rPr>
          <w:rFonts w:ascii="Times New Roman" w:eastAsia="Times New Roman" w:hAnsi="Times New Roman" w:cs="Times New Roman"/>
          <w:sz w:val="24"/>
          <w:szCs w:val="24"/>
        </w:rPr>
        <w:t>leader supportive</w:t>
      </w:r>
      <w:r w:rsidR="006F3C84" w:rsidRPr="00E91845">
        <w:rPr>
          <w:rFonts w:ascii="Times New Roman" w:eastAsia="Times New Roman" w:hAnsi="Times New Roman" w:cs="Times New Roman"/>
          <w:sz w:val="24"/>
          <w:szCs w:val="24"/>
        </w:rPr>
        <w:t xml:space="preserve"> action is taken when needed.</w:t>
      </w:r>
    </w:p>
    <w:p w14:paraId="23698AF3" w14:textId="77777777" w:rsidR="004164DA" w:rsidRPr="000D31CA" w:rsidRDefault="004164DA" w:rsidP="004164DA">
      <w:pPr>
        <w:spacing w:after="0" w:line="240" w:lineRule="auto"/>
        <w:rPr>
          <w:rFonts w:ascii="Times New Roman" w:eastAsia="Times New Roman" w:hAnsi="Times New Roman" w:cs="Times New Roman"/>
          <w:sz w:val="24"/>
          <w:szCs w:val="24"/>
        </w:rPr>
      </w:pPr>
    </w:p>
    <w:p w14:paraId="44349614" w14:textId="06218465" w:rsidR="00CA2AC7" w:rsidRPr="000D31CA" w:rsidRDefault="0073499A"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4.  </w:t>
      </w:r>
      <w:r w:rsidR="00B9147D" w:rsidRPr="00F62223">
        <w:rPr>
          <w:rFonts w:ascii="Times New Roman" w:eastAsia="Times New Roman" w:hAnsi="Times New Roman" w:cs="Times New Roman"/>
          <w:b/>
          <w:sz w:val="24"/>
          <w:szCs w:val="24"/>
          <w:u w:val="single"/>
        </w:rPr>
        <w:t xml:space="preserve">VDF </w:t>
      </w:r>
      <w:r w:rsidRPr="00F62223">
        <w:rPr>
          <w:rFonts w:ascii="Times New Roman" w:eastAsia="Times New Roman" w:hAnsi="Times New Roman" w:cs="Times New Roman"/>
          <w:b/>
          <w:sz w:val="24"/>
          <w:szCs w:val="24"/>
          <w:u w:val="single"/>
        </w:rPr>
        <w:t>Action Request</w:t>
      </w:r>
      <w:r w:rsidR="00497015" w:rsidRPr="00F62223">
        <w:rPr>
          <w:rFonts w:ascii="Times New Roman" w:eastAsia="Times New Roman" w:hAnsi="Times New Roman" w:cs="Times New Roman"/>
          <w:b/>
          <w:sz w:val="24"/>
          <w:szCs w:val="24"/>
          <w:u w:val="single"/>
        </w:rPr>
        <w:t xml:space="preserve"> (VAR)</w:t>
      </w:r>
      <w:r w:rsidR="00B9147D" w:rsidRPr="00783D8C">
        <w:rPr>
          <w:rFonts w:ascii="Times New Roman" w:eastAsia="Times New Roman" w:hAnsi="Times New Roman" w:cs="Times New Roman"/>
          <w:sz w:val="24"/>
          <w:szCs w:val="24"/>
        </w:rPr>
        <w:t>.</w:t>
      </w:r>
      <w:r w:rsidR="00B9147D" w:rsidRPr="002B0E9C">
        <w:rPr>
          <w:rFonts w:ascii="Times New Roman" w:eastAsia="Times New Roman" w:hAnsi="Times New Roman" w:cs="Times New Roman"/>
          <w:sz w:val="24"/>
          <w:szCs w:val="24"/>
        </w:rPr>
        <w:t xml:space="preserve">  </w:t>
      </w:r>
      <w:r w:rsidR="00B9147D" w:rsidRPr="000D31CA">
        <w:rPr>
          <w:rFonts w:ascii="Times New Roman" w:eastAsia="Times New Roman" w:hAnsi="Times New Roman" w:cs="Times New Roman"/>
          <w:sz w:val="24"/>
          <w:szCs w:val="24"/>
        </w:rPr>
        <w:t>The V</w:t>
      </w:r>
      <w:r w:rsidRPr="000D31CA">
        <w:rPr>
          <w:rFonts w:ascii="Times New Roman" w:eastAsia="Times New Roman" w:hAnsi="Times New Roman" w:cs="Times New Roman"/>
          <w:sz w:val="24"/>
          <w:szCs w:val="24"/>
        </w:rPr>
        <w:t>AR (</w:t>
      </w:r>
      <w:r w:rsidRPr="000D31CA">
        <w:rPr>
          <w:rFonts w:ascii="Times New Roman" w:eastAsia="Times New Roman" w:hAnsi="Times New Roman" w:cs="Times New Roman"/>
          <w:b/>
          <w:sz w:val="24"/>
          <w:szCs w:val="24"/>
        </w:rPr>
        <w:t xml:space="preserve">Enclosure </w:t>
      </w:r>
      <w:r w:rsidR="006F3C84" w:rsidRPr="000D31CA">
        <w:rPr>
          <w:rFonts w:ascii="Times New Roman" w:eastAsia="Times New Roman" w:hAnsi="Times New Roman" w:cs="Times New Roman"/>
          <w:b/>
          <w:sz w:val="24"/>
          <w:szCs w:val="24"/>
        </w:rPr>
        <w:t>2</w:t>
      </w:r>
      <w:r w:rsidRPr="000D31CA">
        <w:rPr>
          <w:rFonts w:ascii="Times New Roman" w:eastAsia="Times New Roman" w:hAnsi="Times New Roman" w:cs="Times New Roman"/>
          <w:sz w:val="24"/>
          <w:szCs w:val="24"/>
        </w:rPr>
        <w:t xml:space="preserve">) will be the primary method used to initiate and track </w:t>
      </w:r>
      <w:r w:rsidR="005702E9">
        <w:rPr>
          <w:rFonts w:ascii="Times New Roman" w:eastAsia="Times New Roman" w:hAnsi="Times New Roman" w:cs="Times New Roman"/>
          <w:sz w:val="24"/>
          <w:szCs w:val="24"/>
        </w:rPr>
        <w:t>A</w:t>
      </w:r>
      <w:r w:rsidR="005D48F4">
        <w:rPr>
          <w:rFonts w:ascii="Times New Roman" w:eastAsia="Times New Roman" w:hAnsi="Times New Roman" w:cs="Times New Roman"/>
          <w:sz w:val="24"/>
          <w:szCs w:val="24"/>
        </w:rPr>
        <w:t xml:space="preserve">dministrative, logistics, </w:t>
      </w:r>
      <w:r w:rsidR="002A2D58">
        <w:rPr>
          <w:rFonts w:ascii="Times New Roman" w:eastAsia="Times New Roman" w:hAnsi="Times New Roman" w:cs="Times New Roman"/>
          <w:sz w:val="24"/>
          <w:szCs w:val="24"/>
        </w:rPr>
        <w:t xml:space="preserve">or </w:t>
      </w:r>
      <w:r w:rsidR="005D48F4">
        <w:rPr>
          <w:rFonts w:ascii="Times New Roman" w:eastAsia="Times New Roman" w:hAnsi="Times New Roman" w:cs="Times New Roman"/>
          <w:sz w:val="24"/>
          <w:szCs w:val="24"/>
        </w:rPr>
        <w:t>training requests, and staffing actions</w:t>
      </w:r>
      <w:r w:rsidRPr="000D31CA">
        <w:rPr>
          <w:rFonts w:ascii="Times New Roman" w:eastAsia="Times New Roman" w:hAnsi="Times New Roman" w:cs="Times New Roman"/>
          <w:sz w:val="24"/>
          <w:szCs w:val="24"/>
        </w:rPr>
        <w:t xml:space="preserve">.  </w:t>
      </w:r>
      <w:r w:rsidR="004D6E97" w:rsidRPr="004D6E97">
        <w:rPr>
          <w:rFonts w:ascii="Times New Roman" w:eastAsia="Times New Roman" w:hAnsi="Times New Roman" w:cs="Times New Roman"/>
          <w:i/>
          <w:sz w:val="24"/>
          <w:szCs w:val="24"/>
        </w:rPr>
        <w:t>Transparency and accountability in staffing and administrative procedures are key to maintaining Force efficiency and morale.</w:t>
      </w:r>
      <w:r w:rsidR="004D6E97">
        <w:rPr>
          <w:rFonts w:ascii="Times New Roman" w:eastAsia="Times New Roman" w:hAnsi="Times New Roman" w:cs="Times New Roman"/>
          <w:sz w:val="24"/>
          <w:szCs w:val="24"/>
        </w:rPr>
        <w:t xml:space="preserve">  </w:t>
      </w:r>
      <w:r w:rsidR="00E75DA4">
        <w:rPr>
          <w:rFonts w:ascii="Times New Roman" w:eastAsia="Times New Roman" w:hAnsi="Times New Roman" w:cs="Times New Roman"/>
          <w:sz w:val="24"/>
          <w:szCs w:val="24"/>
        </w:rPr>
        <w:t xml:space="preserve">VAR </w:t>
      </w:r>
      <w:r w:rsidR="005D48F4">
        <w:rPr>
          <w:rFonts w:ascii="Times New Roman" w:eastAsia="Times New Roman" w:hAnsi="Times New Roman" w:cs="Times New Roman"/>
          <w:sz w:val="24"/>
          <w:szCs w:val="24"/>
        </w:rPr>
        <w:t xml:space="preserve">is a two-way device to initiate actions, meaning it </w:t>
      </w:r>
      <w:r w:rsidR="00E75DA4">
        <w:rPr>
          <w:rFonts w:ascii="Times New Roman" w:eastAsia="Times New Roman" w:hAnsi="Times New Roman" w:cs="Times New Roman"/>
          <w:sz w:val="24"/>
          <w:szCs w:val="24"/>
        </w:rPr>
        <w:t xml:space="preserve">may go from units to FORHQ, or from FORHQ to units.  </w:t>
      </w:r>
      <w:r w:rsidR="00A64383">
        <w:rPr>
          <w:rFonts w:ascii="Times New Roman" w:eastAsia="Times New Roman" w:hAnsi="Times New Roman" w:cs="Times New Roman"/>
          <w:sz w:val="24"/>
          <w:szCs w:val="24"/>
        </w:rPr>
        <w:t>The COS</w:t>
      </w:r>
      <w:r w:rsidR="00CA2AC7" w:rsidRPr="000D31CA">
        <w:rPr>
          <w:rFonts w:ascii="Times New Roman" w:eastAsia="Times New Roman" w:hAnsi="Times New Roman" w:cs="Times New Roman"/>
          <w:sz w:val="24"/>
          <w:szCs w:val="24"/>
        </w:rPr>
        <w:t xml:space="preserve"> </w:t>
      </w:r>
      <w:r w:rsidR="005D48F4">
        <w:rPr>
          <w:rFonts w:ascii="Times New Roman" w:eastAsia="Times New Roman" w:hAnsi="Times New Roman" w:cs="Times New Roman"/>
          <w:sz w:val="24"/>
          <w:szCs w:val="24"/>
        </w:rPr>
        <w:t xml:space="preserve">or designee </w:t>
      </w:r>
      <w:r w:rsidR="00CA2AC7" w:rsidRPr="000D31CA">
        <w:rPr>
          <w:rFonts w:ascii="Times New Roman" w:eastAsia="Times New Roman" w:hAnsi="Times New Roman" w:cs="Times New Roman"/>
          <w:sz w:val="24"/>
          <w:szCs w:val="24"/>
        </w:rPr>
        <w:t>coordinates all VAR</w:t>
      </w:r>
      <w:r w:rsidR="00E75DA4">
        <w:rPr>
          <w:rFonts w:ascii="Times New Roman" w:eastAsia="Times New Roman" w:hAnsi="Times New Roman" w:cs="Times New Roman"/>
          <w:sz w:val="24"/>
          <w:szCs w:val="24"/>
        </w:rPr>
        <w:t>.</w:t>
      </w:r>
      <w:r w:rsidR="00CA2AC7" w:rsidRPr="000D31CA">
        <w:rPr>
          <w:rFonts w:ascii="Times New Roman" w:eastAsia="Times New Roman" w:hAnsi="Times New Roman" w:cs="Times New Roman"/>
          <w:sz w:val="24"/>
          <w:szCs w:val="24"/>
        </w:rPr>
        <w:t xml:space="preserve">  </w:t>
      </w:r>
      <w:r w:rsidR="00E75DA4">
        <w:rPr>
          <w:rFonts w:ascii="Times New Roman" w:eastAsia="Times New Roman" w:hAnsi="Times New Roman" w:cs="Times New Roman"/>
          <w:sz w:val="24"/>
          <w:szCs w:val="24"/>
        </w:rPr>
        <w:t xml:space="preserve">Requesting units attach a </w:t>
      </w:r>
      <w:r w:rsidR="00E75DA4" w:rsidRPr="00551F76">
        <w:rPr>
          <w:rFonts w:ascii="Times New Roman" w:eastAsia="Times New Roman" w:hAnsi="Times New Roman" w:cs="Times New Roman"/>
          <w:bCs/>
          <w:sz w:val="24"/>
          <w:szCs w:val="24"/>
        </w:rPr>
        <w:t>VDF Form 3R</w:t>
      </w:r>
      <w:r w:rsidR="00343541">
        <w:rPr>
          <w:rFonts w:ascii="Times New Roman" w:eastAsia="Times New Roman" w:hAnsi="Times New Roman" w:cs="Times New Roman"/>
          <w:bCs/>
          <w:sz w:val="24"/>
          <w:szCs w:val="24"/>
        </w:rPr>
        <w:t xml:space="preserve"> or other forms normally used for the below areas</w:t>
      </w:r>
      <w:r w:rsidR="00E75DA4" w:rsidRPr="00551F76">
        <w:rPr>
          <w:rFonts w:ascii="Times New Roman" w:eastAsia="Times New Roman" w:hAnsi="Times New Roman" w:cs="Times New Roman"/>
          <w:bCs/>
          <w:sz w:val="24"/>
          <w:szCs w:val="24"/>
        </w:rPr>
        <w:t xml:space="preserve"> </w:t>
      </w:r>
      <w:r w:rsidR="00E75DA4">
        <w:rPr>
          <w:rFonts w:ascii="Times New Roman" w:eastAsia="Times New Roman" w:hAnsi="Times New Roman" w:cs="Times New Roman"/>
          <w:bCs/>
          <w:sz w:val="24"/>
          <w:szCs w:val="24"/>
        </w:rPr>
        <w:t>to the requesting VAR</w:t>
      </w:r>
      <w:r w:rsidR="002A2D58">
        <w:rPr>
          <w:rFonts w:ascii="Times New Roman" w:eastAsia="Times New Roman" w:hAnsi="Times New Roman" w:cs="Times New Roman"/>
          <w:bCs/>
          <w:sz w:val="24"/>
          <w:szCs w:val="24"/>
        </w:rPr>
        <w:t xml:space="preserve"> for administrative actions</w:t>
      </w:r>
      <w:r w:rsidR="00E75DA4">
        <w:rPr>
          <w:rFonts w:ascii="Times New Roman" w:eastAsia="Times New Roman" w:hAnsi="Times New Roman" w:cs="Times New Roman"/>
          <w:bCs/>
          <w:sz w:val="24"/>
          <w:szCs w:val="24"/>
        </w:rPr>
        <w:t>.</w:t>
      </w:r>
    </w:p>
    <w:p w14:paraId="306E5F93" w14:textId="77777777" w:rsidR="00CA2AC7" w:rsidRPr="000D31CA" w:rsidRDefault="00CA2AC7" w:rsidP="0073499A">
      <w:pPr>
        <w:spacing w:after="0" w:line="240" w:lineRule="auto"/>
        <w:rPr>
          <w:rFonts w:ascii="Times New Roman" w:eastAsia="Times New Roman" w:hAnsi="Times New Roman" w:cs="Times New Roman"/>
          <w:sz w:val="24"/>
          <w:szCs w:val="24"/>
        </w:rPr>
      </w:pPr>
    </w:p>
    <w:p w14:paraId="380B1474" w14:textId="1693CD09" w:rsidR="002A2D58" w:rsidRDefault="00CA2AC7"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a.  </w:t>
      </w:r>
      <w:r w:rsidRPr="000D31CA">
        <w:rPr>
          <w:rFonts w:ascii="Times New Roman" w:eastAsia="Times New Roman" w:hAnsi="Times New Roman" w:cs="Times New Roman"/>
          <w:sz w:val="24"/>
          <w:szCs w:val="24"/>
          <w:u w:val="single"/>
        </w:rPr>
        <w:t>Process</w:t>
      </w:r>
      <w:proofErr w:type="gramEnd"/>
      <w:r w:rsidRPr="000D31CA">
        <w:rPr>
          <w:rFonts w:ascii="Times New Roman" w:eastAsia="Times New Roman" w:hAnsi="Times New Roman" w:cs="Times New Roman"/>
          <w:sz w:val="24"/>
          <w:szCs w:val="24"/>
        </w:rPr>
        <w:t xml:space="preserve">.  </w:t>
      </w:r>
    </w:p>
    <w:p w14:paraId="3F2D8B84" w14:textId="77777777" w:rsidR="001D24DE" w:rsidRDefault="001D24DE" w:rsidP="0073499A">
      <w:pPr>
        <w:spacing w:after="0" w:line="240" w:lineRule="auto"/>
        <w:rPr>
          <w:rFonts w:ascii="Times New Roman" w:eastAsia="Times New Roman" w:hAnsi="Times New Roman" w:cs="Times New Roman"/>
          <w:sz w:val="24"/>
          <w:szCs w:val="24"/>
        </w:rPr>
      </w:pPr>
    </w:p>
    <w:p w14:paraId="5C727C73" w14:textId="71839B18" w:rsidR="002A2D58" w:rsidRDefault="002A2D58"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73499A" w:rsidRPr="000D31CA">
        <w:rPr>
          <w:rFonts w:ascii="Times New Roman" w:eastAsia="Times New Roman" w:hAnsi="Times New Roman" w:cs="Times New Roman"/>
          <w:sz w:val="24"/>
          <w:szCs w:val="24"/>
        </w:rPr>
        <w:t xml:space="preserve">The </w:t>
      </w:r>
      <w:r w:rsidR="0073499A" w:rsidRPr="005E035F">
        <w:rPr>
          <w:rFonts w:ascii="Times New Roman" w:eastAsia="Times New Roman" w:hAnsi="Times New Roman" w:cs="Times New Roman"/>
          <w:sz w:val="24"/>
          <w:szCs w:val="24"/>
        </w:rPr>
        <w:t>initiat</w:t>
      </w:r>
      <w:r w:rsidR="002B0E9C" w:rsidRPr="005E035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fills</w:t>
      </w:r>
      <w:r w:rsidR="00CA2AC7" w:rsidRPr="000D31CA">
        <w:rPr>
          <w:rFonts w:ascii="Times New Roman" w:eastAsia="Times New Roman" w:hAnsi="Times New Roman" w:cs="Times New Roman"/>
          <w:sz w:val="24"/>
          <w:szCs w:val="24"/>
        </w:rPr>
        <w:t xml:space="preserve"> the VAR</w:t>
      </w:r>
      <w:r w:rsidR="0073499A" w:rsidRPr="000D31CA">
        <w:rPr>
          <w:rFonts w:ascii="Times New Roman" w:eastAsia="Times New Roman" w:hAnsi="Times New Roman" w:cs="Times New Roman"/>
          <w:sz w:val="24"/>
          <w:szCs w:val="24"/>
        </w:rPr>
        <w:t xml:space="preserve"> out, attach</w:t>
      </w:r>
      <w:r>
        <w:rPr>
          <w:rFonts w:ascii="Times New Roman" w:eastAsia="Times New Roman" w:hAnsi="Times New Roman" w:cs="Times New Roman"/>
          <w:sz w:val="24"/>
          <w:szCs w:val="24"/>
        </w:rPr>
        <w:t>es</w:t>
      </w:r>
      <w:r w:rsidR="0073499A" w:rsidRPr="000D31CA">
        <w:rPr>
          <w:rFonts w:ascii="Times New Roman" w:eastAsia="Times New Roman" w:hAnsi="Times New Roman" w:cs="Times New Roman"/>
          <w:sz w:val="24"/>
          <w:szCs w:val="24"/>
        </w:rPr>
        <w:t xml:space="preserve"> supporting document</w:t>
      </w:r>
      <w:r w:rsidR="00B9147D" w:rsidRPr="000D31CA">
        <w:rPr>
          <w:rFonts w:ascii="Times New Roman" w:eastAsia="Times New Roman" w:hAnsi="Times New Roman" w:cs="Times New Roman"/>
          <w:sz w:val="24"/>
          <w:szCs w:val="24"/>
        </w:rPr>
        <w:t>s</w:t>
      </w:r>
      <w:r w:rsidR="00CA2AC7" w:rsidRPr="000D31CA">
        <w:rPr>
          <w:rFonts w:ascii="Times New Roman" w:eastAsia="Times New Roman" w:hAnsi="Times New Roman" w:cs="Times New Roman"/>
          <w:sz w:val="24"/>
          <w:szCs w:val="24"/>
        </w:rPr>
        <w:t xml:space="preserve">, and </w:t>
      </w:r>
      <w:r w:rsidR="005E035F">
        <w:rPr>
          <w:rFonts w:ascii="Times New Roman" w:eastAsia="Times New Roman" w:hAnsi="Times New Roman" w:cs="Times New Roman"/>
          <w:sz w:val="24"/>
          <w:szCs w:val="24"/>
        </w:rPr>
        <w:t xml:space="preserve">electronically </w:t>
      </w:r>
      <w:r w:rsidR="00CA2AC7" w:rsidRPr="005E035F">
        <w:rPr>
          <w:rFonts w:ascii="Times New Roman" w:eastAsia="Times New Roman" w:hAnsi="Times New Roman" w:cs="Times New Roman"/>
          <w:sz w:val="24"/>
          <w:szCs w:val="24"/>
        </w:rPr>
        <w:t>deliver</w:t>
      </w:r>
      <w:r>
        <w:rPr>
          <w:rFonts w:ascii="Times New Roman" w:eastAsia="Times New Roman" w:hAnsi="Times New Roman" w:cs="Times New Roman"/>
          <w:sz w:val="24"/>
          <w:szCs w:val="24"/>
        </w:rPr>
        <w:t>s</w:t>
      </w:r>
      <w:r w:rsidR="00CA2AC7" w:rsidRPr="005E03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0D31C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ir activity’s designated </w:t>
      </w:r>
      <w:r w:rsidR="00B9147D" w:rsidRPr="000D31CA">
        <w:rPr>
          <w:rFonts w:ascii="Times New Roman" w:eastAsia="Times New Roman" w:hAnsi="Times New Roman" w:cs="Times New Roman"/>
          <w:sz w:val="24"/>
          <w:szCs w:val="24"/>
        </w:rPr>
        <w:t>V</w:t>
      </w:r>
      <w:r w:rsidR="0073499A" w:rsidRPr="000D31CA">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coordinator (usually S1 at units).</w:t>
      </w:r>
    </w:p>
    <w:p w14:paraId="1276B2A0" w14:textId="77777777" w:rsidR="002A2D58" w:rsidRDefault="002A2D58" w:rsidP="0073499A">
      <w:pPr>
        <w:spacing w:after="0" w:line="240" w:lineRule="auto"/>
        <w:rPr>
          <w:rFonts w:ascii="Times New Roman" w:eastAsia="Times New Roman" w:hAnsi="Times New Roman" w:cs="Times New Roman"/>
          <w:sz w:val="24"/>
          <w:szCs w:val="24"/>
        </w:rPr>
      </w:pPr>
    </w:p>
    <w:p w14:paraId="740122F7" w14:textId="7CA7B215" w:rsidR="002A2D58" w:rsidRDefault="002A2D58" w:rsidP="00A8264A">
      <w:pPr>
        <w:rPr>
          <w:rStyle w:val="Hyperlink"/>
          <w:rFonts w:ascii="Tahoma" w:eastAsia="Times New Roman" w:hAnsi="Tahoma" w:cs="Tahoma"/>
          <w:color w:val="FF0000"/>
          <w:u w:val="none"/>
        </w:rPr>
      </w:pPr>
      <w:r>
        <w:rPr>
          <w:rFonts w:ascii="Times New Roman" w:eastAsia="Times New Roman" w:hAnsi="Times New Roman" w:cs="Times New Roman"/>
          <w:sz w:val="24"/>
          <w:szCs w:val="24"/>
        </w:rPr>
        <w:t xml:space="preserve">        (2) The VAR coordinator checks the VAR and any attached documents, corrects deficiencies, then sends to the VDF FORHQ email </w:t>
      </w:r>
      <w:r w:rsidRPr="005A5957">
        <w:rPr>
          <w:rFonts w:ascii="Times New Roman" w:eastAsia="Times New Roman" w:hAnsi="Times New Roman" w:cs="Times New Roman"/>
          <w:sz w:val="24"/>
          <w:szCs w:val="24"/>
        </w:rPr>
        <w:t xml:space="preserve">address </w:t>
      </w:r>
      <w:hyperlink r:id="rId9" w:history="1">
        <w:r w:rsidR="00A8264A" w:rsidRPr="005A5957">
          <w:rPr>
            <w:rStyle w:val="Hyperlink"/>
            <w:rFonts w:ascii="Times New Roman" w:hAnsi="Times New Roman" w:cs="Times New Roman"/>
            <w:sz w:val="24"/>
            <w:szCs w:val="24"/>
          </w:rPr>
          <w:t>g1@vdf.virginia.gov</w:t>
        </w:r>
      </w:hyperlink>
      <w:r w:rsidR="00A8264A" w:rsidRPr="005A5957">
        <w:rPr>
          <w:rFonts w:ascii="Times New Roman" w:hAnsi="Times New Roman" w:cs="Times New Roman"/>
          <w:sz w:val="24"/>
          <w:szCs w:val="24"/>
        </w:rPr>
        <w:t xml:space="preserve"> o</w:t>
      </w:r>
      <w:r w:rsidRPr="005A5957">
        <w:rPr>
          <w:rStyle w:val="Hyperlink"/>
          <w:rFonts w:ascii="Times New Roman" w:eastAsia="Times New Roman" w:hAnsi="Times New Roman" w:cs="Times New Roman"/>
          <w:color w:val="auto"/>
          <w:sz w:val="24"/>
          <w:szCs w:val="24"/>
          <w:u w:val="none"/>
        </w:rPr>
        <w:t>r an alternate published email</w:t>
      </w:r>
      <w:r w:rsidRPr="005A5957">
        <w:rPr>
          <w:rStyle w:val="Hyperlink"/>
          <w:rFonts w:ascii="Times New Roman" w:eastAsia="Times New Roman" w:hAnsi="Times New Roman" w:cs="Times New Roman"/>
          <w:color w:val="FF0000"/>
          <w:sz w:val="24"/>
          <w:szCs w:val="24"/>
          <w:u w:val="none"/>
        </w:rPr>
        <w:t xml:space="preserve"> </w:t>
      </w:r>
      <w:r w:rsidRPr="005A5957">
        <w:rPr>
          <w:rFonts w:ascii="Times New Roman" w:eastAsia="Times New Roman" w:hAnsi="Times New Roman" w:cs="Times New Roman"/>
          <w:sz w:val="24"/>
          <w:szCs w:val="24"/>
        </w:rPr>
        <w:t>(</w:t>
      </w:r>
      <w:r w:rsidRPr="005A5957">
        <w:rPr>
          <w:rFonts w:ascii="Times New Roman" w:eastAsia="Times New Roman" w:hAnsi="Times New Roman" w:cs="Times New Roman"/>
          <w:i/>
          <w:sz w:val="24"/>
          <w:szCs w:val="24"/>
        </w:rPr>
        <w:t>see below guidance for protecting sensitive information</w:t>
      </w:r>
      <w:r w:rsidRPr="005A5957">
        <w:rPr>
          <w:rFonts w:ascii="Times New Roman" w:eastAsia="Times New Roman" w:hAnsi="Times New Roman" w:cs="Times New Roman"/>
          <w:sz w:val="24"/>
          <w:szCs w:val="24"/>
        </w:rPr>
        <w:t>).</w:t>
      </w:r>
      <w:r w:rsidRPr="000D31CA">
        <w:rPr>
          <w:rFonts w:ascii="Times New Roman" w:eastAsia="Times New Roman" w:hAnsi="Times New Roman" w:cs="Times New Roman"/>
          <w:sz w:val="24"/>
          <w:szCs w:val="24"/>
        </w:rPr>
        <w:t xml:space="preserve"> </w:t>
      </w:r>
    </w:p>
    <w:p w14:paraId="0D80C6FE" w14:textId="38DDDE59" w:rsidR="007D611A" w:rsidRPr="008C5352" w:rsidRDefault="002A2D58"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D63227" w:rsidRPr="008C5352">
        <w:rPr>
          <w:rFonts w:ascii="Times New Roman" w:eastAsia="Times New Roman" w:hAnsi="Times New Roman" w:cs="Times New Roman"/>
          <w:sz w:val="24"/>
          <w:szCs w:val="24"/>
        </w:rPr>
        <w:t>T</w:t>
      </w:r>
      <w:r w:rsidR="0020126C" w:rsidRPr="008C5352">
        <w:rPr>
          <w:rFonts w:ascii="Times New Roman" w:eastAsia="Times New Roman" w:hAnsi="Times New Roman" w:cs="Times New Roman"/>
          <w:sz w:val="24"/>
          <w:szCs w:val="24"/>
        </w:rPr>
        <w:t xml:space="preserve">he </w:t>
      </w:r>
      <w:r w:rsidRPr="008C5352">
        <w:rPr>
          <w:rFonts w:ascii="Times New Roman" w:eastAsia="Times New Roman" w:hAnsi="Times New Roman" w:cs="Times New Roman"/>
          <w:sz w:val="24"/>
          <w:szCs w:val="24"/>
        </w:rPr>
        <w:t xml:space="preserve">COS or </w:t>
      </w:r>
      <w:r w:rsidR="0020126C" w:rsidRPr="008C5352">
        <w:rPr>
          <w:rFonts w:ascii="Times New Roman" w:eastAsia="Times New Roman" w:hAnsi="Times New Roman" w:cs="Times New Roman"/>
          <w:sz w:val="24"/>
          <w:szCs w:val="24"/>
        </w:rPr>
        <w:t xml:space="preserve">designated </w:t>
      </w:r>
      <w:r w:rsidR="00E75DA4" w:rsidRPr="008C5352">
        <w:rPr>
          <w:rFonts w:ascii="Times New Roman" w:eastAsia="Times New Roman" w:hAnsi="Times New Roman" w:cs="Times New Roman"/>
          <w:sz w:val="24"/>
          <w:szCs w:val="24"/>
        </w:rPr>
        <w:t xml:space="preserve">FORHQ </w:t>
      </w:r>
      <w:r w:rsidR="008C5352">
        <w:rPr>
          <w:rFonts w:ascii="Times New Roman" w:eastAsia="Times New Roman" w:hAnsi="Times New Roman" w:cs="Times New Roman"/>
          <w:sz w:val="24"/>
          <w:szCs w:val="24"/>
        </w:rPr>
        <w:t>Point of Contact (</w:t>
      </w:r>
      <w:r w:rsidR="00E75DA4" w:rsidRPr="008C5352">
        <w:rPr>
          <w:rFonts w:ascii="Times New Roman" w:eastAsia="Times New Roman" w:hAnsi="Times New Roman" w:cs="Times New Roman"/>
          <w:sz w:val="24"/>
          <w:szCs w:val="24"/>
        </w:rPr>
        <w:t>P</w:t>
      </w:r>
      <w:r w:rsidR="0020126C" w:rsidRPr="008C5352">
        <w:rPr>
          <w:rFonts w:ascii="Times New Roman" w:eastAsia="Times New Roman" w:hAnsi="Times New Roman" w:cs="Times New Roman"/>
          <w:sz w:val="24"/>
          <w:szCs w:val="24"/>
        </w:rPr>
        <w:t>OC</w:t>
      </w:r>
      <w:r w:rsidR="008C5352">
        <w:rPr>
          <w:rFonts w:ascii="Times New Roman" w:eastAsia="Times New Roman" w:hAnsi="Times New Roman" w:cs="Times New Roman"/>
          <w:sz w:val="24"/>
          <w:szCs w:val="24"/>
        </w:rPr>
        <w:t>)</w:t>
      </w:r>
      <w:r w:rsidR="0020126C" w:rsidRPr="008C5352">
        <w:rPr>
          <w:rFonts w:ascii="Times New Roman" w:eastAsia="Times New Roman" w:hAnsi="Times New Roman" w:cs="Times New Roman"/>
          <w:sz w:val="24"/>
          <w:szCs w:val="24"/>
        </w:rPr>
        <w:t xml:space="preserve"> </w:t>
      </w:r>
      <w:r w:rsidR="007D611A" w:rsidRPr="008C5352">
        <w:rPr>
          <w:rFonts w:ascii="Times New Roman" w:eastAsia="Times New Roman" w:hAnsi="Times New Roman" w:cs="Times New Roman"/>
          <w:sz w:val="24"/>
          <w:szCs w:val="24"/>
        </w:rPr>
        <w:t xml:space="preserve">(a) checks the VAR and any attached documents, corrects deficiencies; (b) </w:t>
      </w:r>
      <w:r w:rsidR="007D611A" w:rsidRPr="008C5352">
        <w:rPr>
          <w:rFonts w:ascii="Times New Roman" w:eastAsia="Times New Roman" w:hAnsi="Times New Roman" w:cs="Times New Roman"/>
          <w:i/>
          <w:sz w:val="24"/>
          <w:szCs w:val="24"/>
        </w:rPr>
        <w:t xml:space="preserve">after </w:t>
      </w:r>
      <w:r w:rsidR="007D611A" w:rsidRPr="008C5352">
        <w:rPr>
          <w:rFonts w:ascii="Times New Roman" w:eastAsia="Times New Roman" w:hAnsi="Times New Roman" w:cs="Times New Roman"/>
          <w:sz w:val="24"/>
          <w:szCs w:val="24"/>
        </w:rPr>
        <w:t xml:space="preserve">deficiencies are corrected </w:t>
      </w:r>
      <w:r w:rsidR="005E035F" w:rsidRPr="008C5352">
        <w:rPr>
          <w:rFonts w:ascii="Times New Roman" w:eastAsia="Times New Roman" w:hAnsi="Times New Roman" w:cs="Times New Roman"/>
          <w:sz w:val="24"/>
          <w:szCs w:val="24"/>
        </w:rPr>
        <w:t xml:space="preserve">assign a </w:t>
      </w:r>
      <w:r w:rsidRPr="008C5352">
        <w:rPr>
          <w:rFonts w:ascii="Times New Roman" w:eastAsia="Times New Roman" w:hAnsi="Times New Roman" w:cs="Times New Roman"/>
          <w:sz w:val="24"/>
          <w:szCs w:val="24"/>
        </w:rPr>
        <w:t xml:space="preserve">VAR </w:t>
      </w:r>
      <w:r w:rsidR="005E035F" w:rsidRPr="008C5352">
        <w:rPr>
          <w:rFonts w:ascii="Times New Roman" w:eastAsia="Times New Roman" w:hAnsi="Times New Roman" w:cs="Times New Roman"/>
          <w:sz w:val="24"/>
          <w:szCs w:val="24"/>
        </w:rPr>
        <w:t xml:space="preserve">tracking </w:t>
      </w:r>
      <w:r w:rsidR="0073499A" w:rsidRPr="008C5352">
        <w:rPr>
          <w:rFonts w:ascii="Times New Roman" w:eastAsia="Times New Roman" w:hAnsi="Times New Roman" w:cs="Times New Roman"/>
          <w:sz w:val="24"/>
          <w:szCs w:val="24"/>
        </w:rPr>
        <w:t xml:space="preserve">number </w:t>
      </w:r>
      <w:r w:rsidR="007D611A" w:rsidRPr="008C5352">
        <w:rPr>
          <w:rFonts w:ascii="Times New Roman" w:eastAsia="Times New Roman" w:hAnsi="Times New Roman" w:cs="Times New Roman"/>
          <w:sz w:val="24"/>
          <w:szCs w:val="24"/>
        </w:rPr>
        <w:t xml:space="preserve">and in date </w:t>
      </w:r>
      <w:r w:rsidRPr="008C5352">
        <w:rPr>
          <w:rFonts w:ascii="Times New Roman" w:eastAsia="Times New Roman" w:hAnsi="Times New Roman" w:cs="Times New Roman"/>
          <w:sz w:val="24"/>
          <w:szCs w:val="24"/>
        </w:rPr>
        <w:t xml:space="preserve">to requests coming </w:t>
      </w:r>
      <w:r w:rsidR="007D611A" w:rsidRPr="008C5352">
        <w:rPr>
          <w:rFonts w:ascii="Times New Roman" w:eastAsia="Times New Roman" w:hAnsi="Times New Roman" w:cs="Times New Roman"/>
          <w:sz w:val="24"/>
          <w:szCs w:val="24"/>
        </w:rPr>
        <w:t>from</w:t>
      </w:r>
      <w:r w:rsidRPr="008C5352">
        <w:rPr>
          <w:rFonts w:ascii="Times New Roman" w:eastAsia="Times New Roman" w:hAnsi="Times New Roman" w:cs="Times New Roman"/>
          <w:sz w:val="24"/>
          <w:szCs w:val="24"/>
        </w:rPr>
        <w:t xml:space="preserve"> units to FORHQ, or VAR going from FORHQ </w:t>
      </w:r>
      <w:r w:rsidR="007D611A" w:rsidRPr="008C5352">
        <w:rPr>
          <w:rFonts w:ascii="Times New Roman" w:eastAsia="Times New Roman" w:hAnsi="Times New Roman" w:cs="Times New Roman"/>
          <w:sz w:val="24"/>
          <w:szCs w:val="24"/>
        </w:rPr>
        <w:t>activities</w:t>
      </w:r>
      <w:r w:rsidRPr="008C5352">
        <w:rPr>
          <w:rFonts w:ascii="Times New Roman" w:eastAsia="Times New Roman" w:hAnsi="Times New Roman" w:cs="Times New Roman"/>
          <w:sz w:val="24"/>
          <w:szCs w:val="24"/>
        </w:rPr>
        <w:t xml:space="preserve"> to units for tracking purposes</w:t>
      </w:r>
      <w:r w:rsidR="007D611A" w:rsidRPr="008C5352">
        <w:rPr>
          <w:rFonts w:ascii="Times New Roman" w:eastAsia="Times New Roman" w:hAnsi="Times New Roman" w:cs="Times New Roman"/>
          <w:sz w:val="24"/>
          <w:szCs w:val="24"/>
        </w:rPr>
        <w:t xml:space="preserve">; (c) then forward to the action unit or FORHQ activity </w:t>
      </w:r>
      <w:r w:rsidR="00524441" w:rsidRPr="008C5352">
        <w:rPr>
          <w:rFonts w:ascii="Times New Roman" w:eastAsia="Times New Roman" w:hAnsi="Times New Roman" w:cs="Times New Roman"/>
          <w:sz w:val="24"/>
          <w:szCs w:val="24"/>
        </w:rPr>
        <w:t>via</w:t>
      </w:r>
      <w:r w:rsidR="007D611A" w:rsidRPr="008C5352">
        <w:rPr>
          <w:rFonts w:ascii="Times New Roman" w:eastAsia="Times New Roman" w:hAnsi="Times New Roman" w:cs="Times New Roman"/>
          <w:sz w:val="24"/>
          <w:szCs w:val="24"/>
        </w:rPr>
        <w:t xml:space="preserve"> email (cc the VAR originator). </w:t>
      </w:r>
    </w:p>
    <w:p w14:paraId="6B96E360" w14:textId="77777777" w:rsidR="007D611A" w:rsidRDefault="007D611A" w:rsidP="0073499A">
      <w:pPr>
        <w:spacing w:after="0" w:line="240" w:lineRule="auto"/>
        <w:rPr>
          <w:rFonts w:ascii="Times New Roman" w:eastAsia="Times New Roman" w:hAnsi="Times New Roman" w:cs="Times New Roman"/>
          <w:b/>
          <w:sz w:val="24"/>
          <w:szCs w:val="24"/>
        </w:rPr>
      </w:pPr>
    </w:p>
    <w:p w14:paraId="2FBEA8E2" w14:textId="64C9DA82" w:rsidR="007D611A" w:rsidRDefault="007D611A"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Pr="007D611A">
        <w:rPr>
          <w:rFonts w:ascii="Times New Roman" w:eastAsia="Times New Roman" w:hAnsi="Times New Roman" w:cs="Times New Roman"/>
          <w:sz w:val="24"/>
          <w:szCs w:val="24"/>
        </w:rPr>
        <w:t>FORHQ POC</w:t>
      </w:r>
      <w:r>
        <w:rPr>
          <w:rFonts w:ascii="Times New Roman" w:eastAsia="Times New Roman" w:hAnsi="Times New Roman" w:cs="Times New Roman"/>
          <w:b/>
          <w:sz w:val="24"/>
          <w:szCs w:val="24"/>
        </w:rPr>
        <w:t xml:space="preserve"> </w:t>
      </w:r>
      <w:r w:rsidR="004258E2" w:rsidRPr="004258E2">
        <w:rPr>
          <w:rFonts w:ascii="Times New Roman" w:eastAsia="Times New Roman" w:hAnsi="Times New Roman" w:cs="Times New Roman"/>
          <w:sz w:val="24"/>
          <w:szCs w:val="24"/>
        </w:rPr>
        <w:t>(usually G1)</w:t>
      </w:r>
      <w:r w:rsidR="004258E2">
        <w:rPr>
          <w:rFonts w:ascii="Times New Roman" w:eastAsia="Times New Roman" w:hAnsi="Times New Roman" w:cs="Times New Roman"/>
          <w:b/>
          <w:sz w:val="24"/>
          <w:szCs w:val="24"/>
        </w:rPr>
        <w:t xml:space="preserve"> </w:t>
      </w:r>
      <w:r w:rsidR="00D63227">
        <w:rPr>
          <w:rFonts w:ascii="Times New Roman" w:eastAsia="Times New Roman" w:hAnsi="Times New Roman" w:cs="Times New Roman"/>
          <w:sz w:val="24"/>
          <w:szCs w:val="24"/>
        </w:rPr>
        <w:t xml:space="preserve">will enter the VAR </w:t>
      </w:r>
      <w:r w:rsidR="002B0E9C">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tracking spreadsheet and </w:t>
      </w:r>
      <w:r w:rsidR="00C85150" w:rsidRPr="000D31CA">
        <w:rPr>
          <w:rFonts w:ascii="Times New Roman" w:eastAsia="Times New Roman" w:hAnsi="Times New Roman" w:cs="Times New Roman"/>
          <w:sz w:val="24"/>
          <w:szCs w:val="24"/>
        </w:rPr>
        <w:t>will audit the existing open VAR</w:t>
      </w:r>
      <w:r w:rsidR="00085262" w:rsidRPr="000D31CA">
        <w:rPr>
          <w:rFonts w:ascii="Times New Roman" w:eastAsia="Times New Roman" w:hAnsi="Times New Roman" w:cs="Times New Roman"/>
          <w:sz w:val="24"/>
          <w:szCs w:val="24"/>
        </w:rPr>
        <w:t>s</w:t>
      </w:r>
      <w:r w:rsidR="00C85150" w:rsidRPr="000D31CA">
        <w:rPr>
          <w:rFonts w:ascii="Times New Roman" w:eastAsia="Times New Roman" w:hAnsi="Times New Roman" w:cs="Times New Roman"/>
          <w:sz w:val="24"/>
          <w:szCs w:val="24"/>
        </w:rPr>
        <w:t xml:space="preserve"> </w:t>
      </w:r>
      <w:r w:rsidR="00E75DA4">
        <w:rPr>
          <w:rFonts w:ascii="Times New Roman" w:eastAsia="Times New Roman" w:hAnsi="Times New Roman" w:cs="Times New Roman"/>
          <w:sz w:val="24"/>
          <w:szCs w:val="24"/>
        </w:rPr>
        <w:t>monthly</w:t>
      </w:r>
      <w:r w:rsidR="00C85150" w:rsidRPr="000D31CA">
        <w:rPr>
          <w:rFonts w:ascii="Times New Roman" w:eastAsia="Times New Roman" w:hAnsi="Times New Roman" w:cs="Times New Roman"/>
          <w:sz w:val="24"/>
          <w:szCs w:val="24"/>
        </w:rPr>
        <w:t xml:space="preserve"> </w:t>
      </w:r>
      <w:r w:rsidR="002B0E9C">
        <w:rPr>
          <w:rFonts w:ascii="Times New Roman" w:eastAsia="Times New Roman" w:hAnsi="Times New Roman" w:cs="Times New Roman"/>
          <w:sz w:val="24"/>
          <w:szCs w:val="24"/>
        </w:rPr>
        <w:t>with the COS</w:t>
      </w:r>
      <w:r>
        <w:rPr>
          <w:rFonts w:ascii="Times New Roman" w:eastAsia="Times New Roman" w:hAnsi="Times New Roman" w:cs="Times New Roman"/>
          <w:sz w:val="24"/>
          <w:szCs w:val="24"/>
        </w:rPr>
        <w:t>,</w:t>
      </w:r>
      <w:r w:rsidR="002B0E9C">
        <w:rPr>
          <w:rFonts w:ascii="Times New Roman" w:eastAsia="Times New Roman" w:hAnsi="Times New Roman" w:cs="Times New Roman"/>
          <w:sz w:val="24"/>
          <w:szCs w:val="24"/>
        </w:rPr>
        <w:t xml:space="preserve"> </w:t>
      </w:r>
      <w:r w:rsidR="00C85150" w:rsidRPr="000D31CA">
        <w:rPr>
          <w:rFonts w:ascii="Times New Roman" w:eastAsia="Times New Roman" w:hAnsi="Times New Roman" w:cs="Times New Roman"/>
          <w:sz w:val="24"/>
          <w:szCs w:val="24"/>
        </w:rPr>
        <w:t xml:space="preserve">and </w:t>
      </w:r>
      <w:r w:rsidR="006F7161" w:rsidRPr="000D31CA">
        <w:rPr>
          <w:rFonts w:ascii="Times New Roman" w:eastAsia="Times New Roman" w:hAnsi="Times New Roman" w:cs="Times New Roman"/>
          <w:sz w:val="24"/>
          <w:szCs w:val="24"/>
        </w:rPr>
        <w:t>prompt</w:t>
      </w:r>
      <w:r w:rsidR="00C85150" w:rsidRPr="000D31CA">
        <w:rPr>
          <w:rFonts w:ascii="Times New Roman" w:eastAsia="Times New Roman" w:hAnsi="Times New Roman" w:cs="Times New Roman"/>
          <w:sz w:val="24"/>
          <w:szCs w:val="24"/>
        </w:rPr>
        <w:t xml:space="preserve"> action persons toward completion. </w:t>
      </w:r>
      <w:r w:rsidR="000847C1">
        <w:rPr>
          <w:rFonts w:ascii="Times New Roman" w:eastAsia="Times New Roman" w:hAnsi="Times New Roman" w:cs="Times New Roman"/>
          <w:sz w:val="24"/>
          <w:szCs w:val="24"/>
        </w:rPr>
        <w:t xml:space="preserve"> </w:t>
      </w:r>
      <w:r w:rsidR="00D63227">
        <w:rPr>
          <w:rFonts w:ascii="Times New Roman" w:eastAsia="Times New Roman" w:hAnsi="Times New Roman" w:cs="Times New Roman"/>
          <w:sz w:val="24"/>
          <w:szCs w:val="24"/>
        </w:rPr>
        <w:t xml:space="preserve">MSCs and staff leaders will </w:t>
      </w:r>
      <w:r w:rsidR="00E75DA4">
        <w:rPr>
          <w:rFonts w:ascii="Times New Roman" w:eastAsia="Times New Roman" w:hAnsi="Times New Roman" w:cs="Times New Roman"/>
          <w:sz w:val="24"/>
          <w:szCs w:val="24"/>
        </w:rPr>
        <w:t xml:space="preserve">receive an electronic </w:t>
      </w:r>
      <w:r w:rsidR="00D63227">
        <w:rPr>
          <w:rFonts w:ascii="Times New Roman" w:eastAsia="Times New Roman" w:hAnsi="Times New Roman" w:cs="Times New Roman"/>
          <w:sz w:val="24"/>
          <w:szCs w:val="24"/>
        </w:rPr>
        <w:t xml:space="preserve">a copy of the status spreadsheet monthly. </w:t>
      </w:r>
    </w:p>
    <w:p w14:paraId="365A588B" w14:textId="77777777" w:rsidR="007D611A" w:rsidRDefault="007D611A" w:rsidP="0073499A">
      <w:pPr>
        <w:spacing w:after="0" w:line="240" w:lineRule="auto"/>
        <w:rPr>
          <w:rFonts w:ascii="Times New Roman" w:eastAsia="Times New Roman" w:hAnsi="Times New Roman" w:cs="Times New Roman"/>
          <w:sz w:val="24"/>
          <w:szCs w:val="24"/>
        </w:rPr>
      </w:pPr>
    </w:p>
    <w:p w14:paraId="155549DF" w14:textId="7C30937D" w:rsidR="0073499A" w:rsidRPr="000D31CA" w:rsidRDefault="007D611A"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w:t>
      </w:r>
      <w:r w:rsidR="00D63227">
        <w:rPr>
          <w:rFonts w:ascii="Times New Roman" w:eastAsia="Times New Roman" w:hAnsi="Times New Roman" w:cs="Times New Roman"/>
          <w:sz w:val="24"/>
          <w:szCs w:val="24"/>
        </w:rPr>
        <w:t xml:space="preserve">When the action is complete, the action lead will return the completed </w:t>
      </w:r>
      <w:r w:rsidR="005A5957">
        <w:rPr>
          <w:rFonts w:ascii="Times New Roman" w:eastAsia="Times New Roman" w:hAnsi="Times New Roman" w:cs="Times New Roman"/>
          <w:sz w:val="24"/>
          <w:szCs w:val="24"/>
        </w:rPr>
        <w:t>VAR to</w:t>
      </w:r>
      <w:r w:rsidR="00D6322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FORHQ POC for </w:t>
      </w:r>
      <w:r w:rsidR="00524441">
        <w:rPr>
          <w:rFonts w:ascii="Times New Roman" w:eastAsia="Times New Roman" w:hAnsi="Times New Roman" w:cs="Times New Roman"/>
          <w:sz w:val="24"/>
          <w:szCs w:val="24"/>
        </w:rPr>
        <w:t>logout and</w:t>
      </w:r>
      <w:r>
        <w:rPr>
          <w:rFonts w:ascii="Times New Roman" w:eastAsia="Times New Roman" w:hAnsi="Times New Roman" w:cs="Times New Roman"/>
          <w:sz w:val="24"/>
          <w:szCs w:val="24"/>
        </w:rPr>
        <w:t xml:space="preserve"> forwarding to the VAR originator.  </w:t>
      </w:r>
      <w:r w:rsidR="00C85150" w:rsidRPr="000D31CA">
        <w:rPr>
          <w:rFonts w:ascii="Times New Roman" w:eastAsia="Times New Roman" w:hAnsi="Times New Roman" w:cs="Times New Roman"/>
          <w:sz w:val="24"/>
          <w:szCs w:val="24"/>
        </w:rPr>
        <w:t xml:space="preserve">Only the </w:t>
      </w:r>
      <w:r w:rsidR="00E75DA4">
        <w:rPr>
          <w:rFonts w:ascii="Times New Roman" w:eastAsia="Times New Roman" w:hAnsi="Times New Roman" w:cs="Times New Roman"/>
          <w:sz w:val="24"/>
          <w:szCs w:val="24"/>
        </w:rPr>
        <w:t>FORHQ</w:t>
      </w:r>
      <w:r w:rsidR="00C85150" w:rsidRPr="000D31CA">
        <w:rPr>
          <w:rFonts w:ascii="Times New Roman" w:eastAsia="Times New Roman" w:hAnsi="Times New Roman" w:cs="Times New Roman"/>
          <w:sz w:val="24"/>
          <w:szCs w:val="24"/>
        </w:rPr>
        <w:t xml:space="preserve"> POC may close a VAR</w:t>
      </w:r>
      <w:r w:rsidR="006F7161" w:rsidRPr="000D31CA">
        <w:rPr>
          <w:rFonts w:ascii="Times New Roman" w:eastAsia="Times New Roman" w:hAnsi="Times New Roman" w:cs="Times New Roman"/>
          <w:sz w:val="24"/>
          <w:szCs w:val="24"/>
        </w:rPr>
        <w:t xml:space="preserve"> upon completion or </w:t>
      </w:r>
      <w:r w:rsidR="0005456E" w:rsidRPr="000D31CA">
        <w:rPr>
          <w:rFonts w:ascii="Times New Roman" w:eastAsia="Times New Roman" w:hAnsi="Times New Roman" w:cs="Times New Roman"/>
          <w:sz w:val="24"/>
          <w:szCs w:val="24"/>
        </w:rPr>
        <w:t>withdrawal</w:t>
      </w:r>
      <w:r w:rsidR="006F7161" w:rsidRPr="000D31CA">
        <w:rPr>
          <w:rFonts w:ascii="Times New Roman" w:eastAsia="Times New Roman" w:hAnsi="Times New Roman" w:cs="Times New Roman"/>
          <w:sz w:val="24"/>
          <w:szCs w:val="24"/>
        </w:rPr>
        <w:t>.</w:t>
      </w:r>
      <w:r w:rsidR="0005456E" w:rsidRPr="000D31CA">
        <w:rPr>
          <w:rFonts w:ascii="Times New Roman" w:eastAsia="Times New Roman" w:hAnsi="Times New Roman" w:cs="Times New Roman"/>
          <w:sz w:val="24"/>
          <w:szCs w:val="24"/>
        </w:rPr>
        <w:t xml:space="preserve">  </w:t>
      </w:r>
    </w:p>
    <w:p w14:paraId="03FF9DB9" w14:textId="77777777" w:rsidR="0073499A" w:rsidRPr="000D31CA" w:rsidRDefault="0073499A" w:rsidP="0073499A">
      <w:pPr>
        <w:spacing w:after="0" w:line="240" w:lineRule="auto"/>
        <w:rPr>
          <w:rFonts w:ascii="Times New Roman" w:eastAsia="Times New Roman" w:hAnsi="Times New Roman" w:cs="Times New Roman"/>
          <w:sz w:val="24"/>
          <w:szCs w:val="24"/>
        </w:rPr>
      </w:pPr>
    </w:p>
    <w:p w14:paraId="00526E0B" w14:textId="3404DB03" w:rsidR="0073499A" w:rsidRPr="000D31CA" w:rsidRDefault="0073499A"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0055173F">
        <w:rPr>
          <w:rFonts w:ascii="Times New Roman" w:eastAsia="Times New Roman" w:hAnsi="Times New Roman" w:cs="Times New Roman"/>
          <w:sz w:val="24"/>
          <w:szCs w:val="24"/>
        </w:rPr>
        <w:t>b</w:t>
      </w:r>
      <w:r w:rsidRPr="000D31CA">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u w:val="single"/>
        </w:rPr>
        <w:t>Header</w:t>
      </w:r>
      <w:proofErr w:type="gramEnd"/>
      <w:r w:rsidR="0005456E" w:rsidRPr="000D31CA">
        <w:rPr>
          <w:rFonts w:ascii="Times New Roman" w:eastAsia="Times New Roman" w:hAnsi="Times New Roman" w:cs="Times New Roman"/>
          <w:sz w:val="24"/>
          <w:szCs w:val="24"/>
          <w:u w:val="single"/>
        </w:rPr>
        <w:t xml:space="preserve"> Information</w:t>
      </w:r>
      <w:r w:rsidR="006F7161" w:rsidRPr="000D31CA">
        <w:rPr>
          <w:rFonts w:ascii="Times New Roman" w:eastAsia="Times New Roman" w:hAnsi="Times New Roman" w:cs="Times New Roman"/>
          <w:sz w:val="24"/>
          <w:szCs w:val="24"/>
        </w:rPr>
        <w:t>.  Every V</w:t>
      </w:r>
      <w:r w:rsidRPr="000D31CA">
        <w:rPr>
          <w:rFonts w:ascii="Times New Roman" w:eastAsia="Times New Roman" w:hAnsi="Times New Roman" w:cs="Times New Roman"/>
          <w:sz w:val="24"/>
          <w:szCs w:val="24"/>
        </w:rPr>
        <w:t>AR must have date of request</w:t>
      </w:r>
      <w:r w:rsidR="0005456E" w:rsidRPr="000D31CA">
        <w:rPr>
          <w:rFonts w:ascii="Times New Roman" w:eastAsia="Times New Roman" w:hAnsi="Times New Roman" w:cs="Times New Roman"/>
          <w:sz w:val="24"/>
          <w:szCs w:val="24"/>
        </w:rPr>
        <w:t xml:space="preserve"> (e.g., 1 </w:t>
      </w:r>
      <w:r w:rsidR="007D611A">
        <w:rPr>
          <w:rFonts w:ascii="Times New Roman" w:eastAsia="Times New Roman" w:hAnsi="Times New Roman" w:cs="Times New Roman"/>
          <w:sz w:val="24"/>
          <w:szCs w:val="24"/>
        </w:rPr>
        <w:t>MONTH 20**</w:t>
      </w:r>
      <w:r w:rsidR="0005456E" w:rsidRPr="000D31CA">
        <w:rPr>
          <w:rFonts w:ascii="Times New Roman" w:eastAsia="Times New Roman" w:hAnsi="Times New Roman" w:cs="Times New Roman"/>
          <w:sz w:val="24"/>
          <w:szCs w:val="24"/>
        </w:rPr>
        <w:t>)</w:t>
      </w:r>
      <w:r w:rsidRPr="000D31CA">
        <w:rPr>
          <w:rFonts w:ascii="Times New Roman" w:eastAsia="Times New Roman" w:hAnsi="Times New Roman" w:cs="Times New Roman"/>
          <w:sz w:val="24"/>
          <w:szCs w:val="24"/>
        </w:rPr>
        <w:t>, section/unit title</w:t>
      </w:r>
      <w:r w:rsidR="00704455">
        <w:rPr>
          <w:rFonts w:ascii="Times New Roman" w:eastAsia="Times New Roman" w:hAnsi="Times New Roman" w:cs="Times New Roman"/>
          <w:sz w:val="24"/>
          <w:szCs w:val="24"/>
        </w:rPr>
        <w:t xml:space="preserve">, </w:t>
      </w:r>
      <w:r w:rsidR="0005456E" w:rsidRPr="000D31CA">
        <w:rPr>
          <w:rFonts w:ascii="Times New Roman" w:eastAsia="Times New Roman" w:hAnsi="Times New Roman" w:cs="Times New Roman"/>
          <w:sz w:val="24"/>
          <w:szCs w:val="24"/>
        </w:rPr>
        <w:t>contact email</w:t>
      </w:r>
      <w:r w:rsidR="00704455">
        <w:rPr>
          <w:rFonts w:ascii="Times New Roman" w:eastAsia="Times New Roman" w:hAnsi="Times New Roman" w:cs="Times New Roman"/>
          <w:sz w:val="24"/>
          <w:szCs w:val="24"/>
        </w:rPr>
        <w:t>,</w:t>
      </w:r>
      <w:r w:rsidR="0005456E" w:rsidRPr="000D31CA">
        <w:rPr>
          <w:rFonts w:ascii="Times New Roman" w:eastAsia="Times New Roman" w:hAnsi="Times New Roman" w:cs="Times New Roman"/>
          <w:sz w:val="24"/>
          <w:szCs w:val="24"/>
        </w:rPr>
        <w:t xml:space="preserve"> and </w:t>
      </w:r>
      <w:r w:rsidR="00704455">
        <w:rPr>
          <w:rFonts w:ascii="Times New Roman" w:eastAsia="Times New Roman" w:hAnsi="Times New Roman" w:cs="Times New Roman"/>
          <w:sz w:val="24"/>
          <w:szCs w:val="24"/>
        </w:rPr>
        <w:t xml:space="preserve">contact </w:t>
      </w:r>
      <w:r w:rsidR="0005456E" w:rsidRPr="000D31CA">
        <w:rPr>
          <w:rFonts w:ascii="Times New Roman" w:eastAsia="Times New Roman" w:hAnsi="Times New Roman" w:cs="Times New Roman"/>
          <w:sz w:val="24"/>
          <w:szCs w:val="24"/>
        </w:rPr>
        <w:t>telephone</w:t>
      </w:r>
      <w:r w:rsidR="00704455">
        <w:rPr>
          <w:rFonts w:ascii="Times New Roman" w:eastAsia="Times New Roman" w:hAnsi="Times New Roman" w:cs="Times New Roman"/>
          <w:sz w:val="24"/>
          <w:szCs w:val="24"/>
        </w:rPr>
        <w:t xml:space="preserve"> number</w:t>
      </w:r>
      <w:r w:rsidRPr="000D31CA">
        <w:rPr>
          <w:rFonts w:ascii="Times New Roman" w:eastAsia="Times New Roman" w:hAnsi="Times New Roman" w:cs="Times New Roman"/>
          <w:sz w:val="24"/>
          <w:szCs w:val="24"/>
        </w:rPr>
        <w:t>.</w:t>
      </w:r>
      <w:r w:rsidR="0005456E" w:rsidRPr="000D31CA">
        <w:rPr>
          <w:rFonts w:ascii="Times New Roman" w:eastAsia="Times New Roman" w:hAnsi="Times New Roman" w:cs="Times New Roman"/>
          <w:sz w:val="24"/>
          <w:szCs w:val="24"/>
        </w:rPr>
        <w:t xml:space="preserve"> </w:t>
      </w:r>
    </w:p>
    <w:p w14:paraId="7554596F" w14:textId="77777777" w:rsidR="0073499A" w:rsidRPr="000D31CA" w:rsidRDefault="0073499A" w:rsidP="0073499A">
      <w:pPr>
        <w:spacing w:after="0" w:line="240" w:lineRule="auto"/>
        <w:rPr>
          <w:rFonts w:ascii="Times New Roman" w:eastAsia="Times New Roman" w:hAnsi="Times New Roman" w:cs="Times New Roman"/>
          <w:sz w:val="24"/>
          <w:szCs w:val="24"/>
        </w:rPr>
      </w:pPr>
    </w:p>
    <w:p w14:paraId="3FF7F56E" w14:textId="65F7611C" w:rsidR="0073499A" w:rsidRPr="00936323" w:rsidRDefault="0055173F" w:rsidP="0073499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w:t>
      </w:r>
      <w:r w:rsidR="0073499A" w:rsidRPr="000D31CA">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sz w:val="24"/>
          <w:szCs w:val="24"/>
          <w:u w:val="single"/>
        </w:rPr>
        <w:t>Action</w:t>
      </w:r>
      <w:proofErr w:type="gramEnd"/>
      <w:r w:rsidR="008C5352">
        <w:rPr>
          <w:rFonts w:ascii="Times New Roman" w:eastAsia="Times New Roman" w:hAnsi="Times New Roman" w:cs="Times New Roman"/>
          <w:sz w:val="24"/>
          <w:szCs w:val="24"/>
          <w:u w:val="single"/>
        </w:rPr>
        <w:t xml:space="preserve"> Requested</w:t>
      </w:r>
      <w:r w:rsidR="0073499A" w:rsidRPr="000D31CA">
        <w:rPr>
          <w:rFonts w:ascii="Times New Roman" w:eastAsia="Times New Roman" w:hAnsi="Times New Roman" w:cs="Times New Roman"/>
          <w:sz w:val="24"/>
          <w:szCs w:val="24"/>
        </w:rPr>
        <w:t xml:space="preserve">.  </w:t>
      </w:r>
      <w:r w:rsidR="00085262" w:rsidRPr="000D31CA">
        <w:rPr>
          <w:rFonts w:ascii="Times New Roman" w:eastAsia="Times New Roman" w:hAnsi="Times New Roman" w:cs="Times New Roman"/>
          <w:sz w:val="24"/>
          <w:szCs w:val="24"/>
        </w:rPr>
        <w:t>Check one action box only</w:t>
      </w:r>
      <w:r w:rsidR="00CA2AC7" w:rsidRPr="000D31CA">
        <w:rPr>
          <w:rFonts w:ascii="Times New Roman" w:eastAsia="Times New Roman" w:hAnsi="Times New Roman" w:cs="Times New Roman"/>
          <w:sz w:val="24"/>
          <w:szCs w:val="24"/>
        </w:rPr>
        <w:t xml:space="preserve"> and submit one action only</w:t>
      </w:r>
      <w:r w:rsidR="007D611A">
        <w:rPr>
          <w:rFonts w:ascii="Times New Roman" w:eastAsia="Times New Roman" w:hAnsi="Times New Roman" w:cs="Times New Roman"/>
          <w:sz w:val="24"/>
          <w:szCs w:val="24"/>
        </w:rPr>
        <w:t xml:space="preserve"> unless the actions are related, such as one request for a ribbon going to multiple name persons for the same action).  </w:t>
      </w:r>
      <w:r w:rsidR="00085262" w:rsidRPr="000D31CA">
        <w:rPr>
          <w:rFonts w:ascii="Times New Roman" w:eastAsia="Times New Roman" w:hAnsi="Times New Roman" w:cs="Times New Roman"/>
          <w:sz w:val="24"/>
          <w:szCs w:val="24"/>
        </w:rPr>
        <w:t>Ensure the correct documentation is attached and correctly filled out</w:t>
      </w:r>
      <w:r w:rsidR="00CA2AC7" w:rsidRPr="000D31CA">
        <w:rPr>
          <w:rFonts w:ascii="Times New Roman" w:eastAsia="Times New Roman" w:hAnsi="Times New Roman" w:cs="Times New Roman"/>
          <w:sz w:val="24"/>
          <w:szCs w:val="24"/>
        </w:rPr>
        <w:t xml:space="preserve"> (see below sections for more details)</w:t>
      </w:r>
      <w:r w:rsidR="00085262" w:rsidRPr="000D31CA">
        <w:rPr>
          <w:rFonts w:ascii="Times New Roman" w:eastAsia="Times New Roman" w:hAnsi="Times New Roman" w:cs="Times New Roman"/>
          <w:sz w:val="24"/>
          <w:szCs w:val="24"/>
        </w:rPr>
        <w:t xml:space="preserve">.  </w:t>
      </w:r>
      <w:r w:rsidR="00D63227" w:rsidRPr="00936323">
        <w:rPr>
          <w:rFonts w:ascii="Times New Roman" w:eastAsia="Times New Roman" w:hAnsi="Times New Roman" w:cs="Times New Roman"/>
          <w:i/>
          <w:sz w:val="24"/>
          <w:szCs w:val="24"/>
        </w:rPr>
        <w:t xml:space="preserve">Note that ID </w:t>
      </w:r>
      <w:proofErr w:type="gramStart"/>
      <w:r w:rsidR="00CA5F17" w:rsidRPr="00936323">
        <w:rPr>
          <w:rFonts w:ascii="Times New Roman" w:eastAsia="Times New Roman" w:hAnsi="Times New Roman" w:cs="Times New Roman"/>
          <w:i/>
          <w:sz w:val="24"/>
          <w:szCs w:val="24"/>
        </w:rPr>
        <w:t>Card</w:t>
      </w:r>
      <w:proofErr w:type="gramEnd"/>
      <w:r w:rsidR="00CA5F17" w:rsidRPr="00936323">
        <w:rPr>
          <w:rFonts w:ascii="Times New Roman" w:eastAsia="Times New Roman" w:hAnsi="Times New Roman" w:cs="Times New Roman"/>
          <w:i/>
          <w:sz w:val="24"/>
          <w:szCs w:val="24"/>
        </w:rPr>
        <w:t xml:space="preserve"> requests will go to the VAR</w:t>
      </w:r>
      <w:r w:rsidR="00D63227" w:rsidRPr="00936323">
        <w:rPr>
          <w:rFonts w:ascii="Times New Roman" w:eastAsia="Times New Roman" w:hAnsi="Times New Roman" w:cs="Times New Roman"/>
          <w:i/>
          <w:sz w:val="24"/>
          <w:szCs w:val="24"/>
        </w:rPr>
        <w:t xml:space="preserve"> </w:t>
      </w:r>
      <w:r w:rsidR="00D63227" w:rsidRPr="00936323">
        <w:rPr>
          <w:rFonts w:ascii="Times New Roman" w:eastAsia="Times New Roman" w:hAnsi="Times New Roman" w:cs="Times New Roman"/>
          <w:i/>
          <w:sz w:val="24"/>
          <w:szCs w:val="24"/>
        </w:rPr>
        <w:lastRenderedPageBreak/>
        <w:t xml:space="preserve">email box, and once the VAR is reviewed, the </w:t>
      </w:r>
      <w:r w:rsidR="007D611A" w:rsidRPr="00936323">
        <w:rPr>
          <w:rFonts w:ascii="Times New Roman" w:eastAsia="Times New Roman" w:hAnsi="Times New Roman" w:cs="Times New Roman"/>
          <w:i/>
          <w:sz w:val="24"/>
          <w:szCs w:val="24"/>
        </w:rPr>
        <w:t>FORHQ</w:t>
      </w:r>
      <w:r w:rsidR="00D63227" w:rsidRPr="00936323">
        <w:rPr>
          <w:rFonts w:ascii="Times New Roman" w:eastAsia="Times New Roman" w:hAnsi="Times New Roman" w:cs="Times New Roman"/>
          <w:i/>
          <w:sz w:val="24"/>
          <w:szCs w:val="24"/>
        </w:rPr>
        <w:t xml:space="preserve"> POC will forward the VAR to the ID Card email box. </w:t>
      </w:r>
    </w:p>
    <w:p w14:paraId="268F59CD" w14:textId="77777777" w:rsidR="0073499A" w:rsidRPr="000D31CA" w:rsidRDefault="0073499A" w:rsidP="0073499A">
      <w:pPr>
        <w:spacing w:after="0" w:line="240" w:lineRule="auto"/>
        <w:rPr>
          <w:rFonts w:ascii="Times New Roman" w:eastAsia="Times New Roman" w:hAnsi="Times New Roman" w:cs="Times New Roman"/>
          <w:sz w:val="24"/>
          <w:szCs w:val="24"/>
        </w:rPr>
      </w:pPr>
    </w:p>
    <w:p w14:paraId="6474C2F8" w14:textId="4B21F752" w:rsidR="00E12673" w:rsidRPr="000D31CA" w:rsidRDefault="0055173F"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sidR="0073499A" w:rsidRPr="000D31CA">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sz w:val="24"/>
          <w:szCs w:val="24"/>
          <w:u w:val="single"/>
        </w:rPr>
        <w:t>Action</w:t>
      </w:r>
      <w:proofErr w:type="gramEnd"/>
      <w:r w:rsidR="0073499A" w:rsidRPr="000D31CA">
        <w:rPr>
          <w:rFonts w:ascii="Times New Roman" w:eastAsia="Times New Roman" w:hAnsi="Times New Roman" w:cs="Times New Roman"/>
          <w:sz w:val="24"/>
          <w:szCs w:val="24"/>
          <w:u w:val="single"/>
        </w:rPr>
        <w:t xml:space="preserve">: </w:t>
      </w:r>
      <w:r w:rsidR="00CA2AC7" w:rsidRPr="000D31CA">
        <w:rPr>
          <w:rFonts w:ascii="Times New Roman" w:eastAsia="Times New Roman" w:hAnsi="Times New Roman" w:cs="Times New Roman"/>
          <w:sz w:val="24"/>
          <w:szCs w:val="24"/>
          <w:u w:val="single"/>
        </w:rPr>
        <w:t>“</w:t>
      </w:r>
      <w:r w:rsidR="008C5352">
        <w:rPr>
          <w:rFonts w:ascii="Times New Roman" w:eastAsia="Times New Roman" w:hAnsi="Times New Roman" w:cs="Times New Roman"/>
          <w:sz w:val="24"/>
          <w:szCs w:val="24"/>
          <w:u w:val="single"/>
        </w:rPr>
        <w:t>Non-Admin/Personnel</w:t>
      </w:r>
      <w:r w:rsidR="00CA2AC7" w:rsidRPr="000D31CA">
        <w:rPr>
          <w:rFonts w:ascii="Times New Roman" w:eastAsia="Times New Roman" w:hAnsi="Times New Roman" w:cs="Times New Roman"/>
          <w:sz w:val="24"/>
          <w:szCs w:val="24"/>
          <w:u w:val="single"/>
        </w:rPr>
        <w:t>”</w:t>
      </w:r>
      <w:r w:rsidR="0073499A" w:rsidRPr="000D31CA">
        <w:rPr>
          <w:rFonts w:ascii="Times New Roman" w:eastAsia="Times New Roman" w:hAnsi="Times New Roman" w:cs="Times New Roman"/>
          <w:sz w:val="24"/>
          <w:szCs w:val="24"/>
        </w:rPr>
        <w:t xml:space="preserve">.  </w:t>
      </w:r>
      <w:r w:rsidR="00CA2AC7" w:rsidRPr="000D31CA">
        <w:rPr>
          <w:rFonts w:ascii="Times New Roman" w:eastAsia="Times New Roman" w:hAnsi="Times New Roman" w:cs="Times New Roman"/>
          <w:sz w:val="24"/>
          <w:szCs w:val="24"/>
        </w:rPr>
        <w:t xml:space="preserve">Use for </w:t>
      </w:r>
      <w:r w:rsidR="008C5352">
        <w:rPr>
          <w:rFonts w:ascii="Times New Roman" w:eastAsia="Times New Roman" w:hAnsi="Times New Roman" w:cs="Times New Roman"/>
          <w:sz w:val="24"/>
          <w:szCs w:val="24"/>
        </w:rPr>
        <w:t>training, l</w:t>
      </w:r>
      <w:r w:rsidR="00640BB3">
        <w:rPr>
          <w:rFonts w:ascii="Times New Roman" w:eastAsia="Times New Roman" w:hAnsi="Times New Roman" w:cs="Times New Roman"/>
          <w:sz w:val="24"/>
          <w:szCs w:val="24"/>
        </w:rPr>
        <w:t>ogistic (</w:t>
      </w:r>
      <w:r w:rsidR="003772A3">
        <w:rPr>
          <w:rFonts w:ascii="Times New Roman" w:eastAsia="Times New Roman" w:hAnsi="Times New Roman" w:cs="Times New Roman"/>
          <w:sz w:val="24"/>
          <w:szCs w:val="24"/>
        </w:rPr>
        <w:t>supply, maintenance</w:t>
      </w:r>
      <w:r w:rsidR="00640BB3">
        <w:rPr>
          <w:rFonts w:ascii="Times New Roman" w:eastAsia="Times New Roman" w:hAnsi="Times New Roman" w:cs="Times New Roman"/>
          <w:sz w:val="24"/>
          <w:szCs w:val="24"/>
        </w:rPr>
        <w:t>)</w:t>
      </w:r>
      <w:r w:rsidR="00CA2AC7" w:rsidRPr="000D31CA">
        <w:rPr>
          <w:rFonts w:ascii="Times New Roman" w:eastAsia="Times New Roman" w:hAnsi="Times New Roman" w:cs="Times New Roman"/>
          <w:sz w:val="24"/>
          <w:szCs w:val="24"/>
        </w:rPr>
        <w:t xml:space="preserve">, </w:t>
      </w:r>
      <w:r w:rsidR="00640BB3">
        <w:rPr>
          <w:rFonts w:ascii="Times New Roman" w:eastAsia="Times New Roman" w:hAnsi="Times New Roman" w:cs="Times New Roman"/>
          <w:sz w:val="24"/>
          <w:szCs w:val="24"/>
        </w:rPr>
        <w:t>support</w:t>
      </w:r>
      <w:r w:rsidR="00704455">
        <w:rPr>
          <w:rFonts w:ascii="Times New Roman" w:eastAsia="Times New Roman" w:hAnsi="Times New Roman" w:cs="Times New Roman"/>
          <w:sz w:val="24"/>
          <w:szCs w:val="24"/>
        </w:rPr>
        <w:t xml:space="preserve"> requests</w:t>
      </w:r>
      <w:r w:rsidR="00967634">
        <w:rPr>
          <w:rFonts w:ascii="Times New Roman" w:eastAsia="Times New Roman" w:hAnsi="Times New Roman" w:cs="Times New Roman"/>
          <w:sz w:val="24"/>
          <w:szCs w:val="24"/>
        </w:rPr>
        <w:t>,</w:t>
      </w:r>
      <w:r w:rsidR="00704455">
        <w:rPr>
          <w:rFonts w:ascii="Times New Roman" w:eastAsia="Times New Roman" w:hAnsi="Times New Roman" w:cs="Times New Roman"/>
          <w:sz w:val="24"/>
          <w:szCs w:val="24"/>
        </w:rPr>
        <w:t xml:space="preserve"> </w:t>
      </w:r>
      <w:r w:rsidR="00CA2AC7" w:rsidRPr="000D31CA">
        <w:rPr>
          <w:rFonts w:ascii="Times New Roman" w:eastAsia="Times New Roman" w:hAnsi="Times New Roman" w:cs="Times New Roman"/>
          <w:sz w:val="24"/>
          <w:szCs w:val="24"/>
        </w:rPr>
        <w:t xml:space="preserve">and miscellaneous staffing actions. </w:t>
      </w:r>
      <w:r w:rsidR="00276B9F">
        <w:rPr>
          <w:rFonts w:ascii="Times New Roman" w:eastAsia="Times New Roman" w:hAnsi="Times New Roman" w:cs="Times New Roman"/>
          <w:sz w:val="24"/>
          <w:szCs w:val="24"/>
        </w:rPr>
        <w:t xml:space="preserve"> </w:t>
      </w:r>
      <w:r w:rsidR="00CA2AC7" w:rsidRPr="000D31CA">
        <w:rPr>
          <w:rFonts w:ascii="Times New Roman" w:eastAsia="Times New Roman" w:hAnsi="Times New Roman" w:cs="Times New Roman"/>
          <w:sz w:val="24"/>
          <w:szCs w:val="24"/>
        </w:rPr>
        <w:t xml:space="preserve">One action per VAR.  </w:t>
      </w:r>
      <w:r w:rsidR="00640BB3">
        <w:rPr>
          <w:rFonts w:ascii="Times New Roman" w:eastAsia="Times New Roman" w:hAnsi="Times New Roman" w:cs="Times New Roman"/>
          <w:sz w:val="24"/>
          <w:szCs w:val="24"/>
        </w:rPr>
        <w:t>Name</w:t>
      </w:r>
      <w:r w:rsidR="00CA2AC7" w:rsidRPr="000D31CA">
        <w:rPr>
          <w:rFonts w:ascii="Times New Roman" w:eastAsia="Times New Roman" w:hAnsi="Times New Roman" w:cs="Times New Roman"/>
          <w:sz w:val="24"/>
          <w:szCs w:val="24"/>
        </w:rPr>
        <w:t xml:space="preserve"> every staff section/leader needing to act </w:t>
      </w:r>
      <w:r w:rsidR="003A5FD6">
        <w:rPr>
          <w:rFonts w:ascii="Times New Roman" w:eastAsia="Times New Roman" w:hAnsi="Times New Roman" w:cs="Times New Roman"/>
          <w:sz w:val="24"/>
          <w:szCs w:val="24"/>
        </w:rPr>
        <w:t>on</w:t>
      </w:r>
      <w:r w:rsidR="00730219">
        <w:rPr>
          <w:rFonts w:ascii="Times New Roman" w:eastAsia="Times New Roman" w:hAnsi="Times New Roman" w:cs="Times New Roman"/>
          <w:sz w:val="24"/>
          <w:szCs w:val="24"/>
        </w:rPr>
        <w:t xml:space="preserve"> </w:t>
      </w:r>
      <w:r w:rsidR="00CA2AC7" w:rsidRPr="000D31CA">
        <w:rPr>
          <w:rFonts w:ascii="Times New Roman" w:eastAsia="Times New Roman" w:hAnsi="Times New Roman" w:cs="Times New Roman"/>
          <w:sz w:val="24"/>
          <w:szCs w:val="24"/>
        </w:rPr>
        <w:t xml:space="preserve">the VAR. </w:t>
      </w:r>
      <w:r w:rsidR="003A5FD6">
        <w:rPr>
          <w:rFonts w:ascii="Times New Roman" w:eastAsia="Times New Roman" w:hAnsi="Times New Roman" w:cs="Times New Roman"/>
          <w:sz w:val="24"/>
          <w:szCs w:val="24"/>
        </w:rPr>
        <w:t xml:space="preserve">   </w:t>
      </w:r>
    </w:p>
    <w:p w14:paraId="6E689874" w14:textId="77777777" w:rsidR="00E12673" w:rsidRPr="000D31CA" w:rsidRDefault="00E12673" w:rsidP="0073499A">
      <w:pPr>
        <w:spacing w:after="0" w:line="240" w:lineRule="auto"/>
        <w:rPr>
          <w:rFonts w:ascii="Times New Roman" w:eastAsia="Times New Roman" w:hAnsi="Times New Roman" w:cs="Times New Roman"/>
          <w:sz w:val="24"/>
          <w:szCs w:val="24"/>
        </w:rPr>
      </w:pPr>
    </w:p>
    <w:p w14:paraId="3DAD9DB7" w14:textId="5FE9316D" w:rsidR="00E12673" w:rsidRPr="000D31CA" w:rsidRDefault="0055173F" w:rsidP="00E1267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w:t>
      </w:r>
      <w:r w:rsidR="00E12673" w:rsidRPr="000D31CA">
        <w:rPr>
          <w:rFonts w:ascii="Times New Roman" w:eastAsia="Times New Roman" w:hAnsi="Times New Roman" w:cs="Times New Roman"/>
          <w:sz w:val="24"/>
          <w:szCs w:val="24"/>
        </w:rPr>
        <w:t xml:space="preserve">.  </w:t>
      </w:r>
      <w:r w:rsidR="00E12673" w:rsidRPr="000D31CA">
        <w:rPr>
          <w:rFonts w:ascii="Times New Roman" w:eastAsia="Times New Roman" w:hAnsi="Times New Roman" w:cs="Times New Roman"/>
          <w:sz w:val="24"/>
          <w:szCs w:val="24"/>
          <w:u w:val="single"/>
        </w:rPr>
        <w:t>“</w:t>
      </w:r>
      <w:proofErr w:type="gramEnd"/>
      <w:r w:rsidR="00E12673" w:rsidRPr="000D31CA">
        <w:rPr>
          <w:rFonts w:ascii="Times New Roman" w:eastAsia="Times New Roman" w:hAnsi="Times New Roman" w:cs="Times New Roman"/>
          <w:bCs/>
          <w:sz w:val="24"/>
          <w:szCs w:val="24"/>
          <w:u w:val="single"/>
        </w:rPr>
        <w:t>B</w:t>
      </w:r>
      <w:r w:rsidR="009D313D" w:rsidRPr="000D31CA">
        <w:rPr>
          <w:rFonts w:ascii="Times New Roman" w:eastAsia="Times New Roman" w:hAnsi="Times New Roman" w:cs="Times New Roman"/>
          <w:bCs/>
          <w:sz w:val="24"/>
          <w:szCs w:val="24"/>
          <w:u w:val="single"/>
        </w:rPr>
        <w:t>rief Description of Requested Action &amp; Suspense Date</w:t>
      </w:r>
      <w:r w:rsidR="00E12673" w:rsidRPr="000D31CA">
        <w:rPr>
          <w:rFonts w:ascii="Times New Roman" w:eastAsia="Times New Roman" w:hAnsi="Times New Roman" w:cs="Times New Roman"/>
          <w:bCs/>
          <w:sz w:val="24"/>
          <w:szCs w:val="24"/>
          <w:u w:val="single"/>
        </w:rPr>
        <w:t>”</w:t>
      </w:r>
      <w:r w:rsidR="00E12673" w:rsidRPr="000D31CA">
        <w:rPr>
          <w:rFonts w:ascii="Times New Roman" w:eastAsia="Times New Roman" w:hAnsi="Times New Roman" w:cs="Times New Roman"/>
          <w:bCs/>
          <w:sz w:val="24"/>
          <w:szCs w:val="24"/>
        </w:rPr>
        <w:t>.  Where a matter does not explain itself (e.g., no need to explain an award request)</w:t>
      </w:r>
      <w:r w:rsidR="00276B9F">
        <w:rPr>
          <w:rFonts w:ascii="Times New Roman" w:eastAsia="Times New Roman" w:hAnsi="Times New Roman" w:cs="Times New Roman"/>
          <w:bCs/>
          <w:sz w:val="24"/>
          <w:szCs w:val="24"/>
        </w:rPr>
        <w:t>,</w:t>
      </w:r>
      <w:r w:rsidR="00E12673" w:rsidRPr="000D31CA">
        <w:rPr>
          <w:rFonts w:ascii="Times New Roman" w:eastAsia="Times New Roman" w:hAnsi="Times New Roman" w:cs="Times New Roman"/>
          <w:bCs/>
          <w:sz w:val="24"/>
          <w:szCs w:val="24"/>
        </w:rPr>
        <w:t xml:space="preserve"> discuss </w:t>
      </w:r>
      <w:r w:rsidR="00276B9F" w:rsidRPr="000D31CA">
        <w:rPr>
          <w:rFonts w:ascii="Times New Roman" w:eastAsia="Times New Roman" w:hAnsi="Times New Roman" w:cs="Times New Roman"/>
          <w:bCs/>
          <w:sz w:val="24"/>
          <w:szCs w:val="24"/>
        </w:rPr>
        <w:t xml:space="preserve">briefly </w:t>
      </w:r>
      <w:proofErr w:type="gramStart"/>
      <w:r w:rsidR="00E12673" w:rsidRPr="000D31CA">
        <w:rPr>
          <w:rFonts w:ascii="Times New Roman" w:eastAsia="Times New Roman" w:hAnsi="Times New Roman" w:cs="Times New Roman"/>
          <w:bCs/>
          <w:sz w:val="24"/>
          <w:szCs w:val="24"/>
        </w:rPr>
        <w:t>the who</w:t>
      </w:r>
      <w:proofErr w:type="gramEnd"/>
      <w:r w:rsidR="00E12673" w:rsidRPr="000D31CA">
        <w:rPr>
          <w:rFonts w:ascii="Times New Roman" w:eastAsia="Times New Roman" w:hAnsi="Times New Roman" w:cs="Times New Roman"/>
          <w:bCs/>
          <w:sz w:val="24"/>
          <w:szCs w:val="24"/>
        </w:rPr>
        <w:t xml:space="preserve">/what/why/where.  </w:t>
      </w:r>
      <w:r w:rsidR="00704455">
        <w:rPr>
          <w:rFonts w:ascii="Times New Roman" w:eastAsia="Times New Roman" w:hAnsi="Times New Roman" w:cs="Times New Roman"/>
          <w:bCs/>
          <w:sz w:val="24"/>
          <w:szCs w:val="24"/>
        </w:rPr>
        <w:t>“</w:t>
      </w:r>
      <w:r w:rsidR="00E12673" w:rsidRPr="000D31CA">
        <w:rPr>
          <w:rFonts w:ascii="Times New Roman" w:eastAsia="Times New Roman" w:hAnsi="Times New Roman" w:cs="Times New Roman"/>
          <w:bCs/>
          <w:sz w:val="24"/>
          <w:szCs w:val="24"/>
        </w:rPr>
        <w:t>Suspen</w:t>
      </w:r>
      <w:r w:rsidR="00704455">
        <w:rPr>
          <w:rFonts w:ascii="Times New Roman" w:eastAsia="Times New Roman" w:hAnsi="Times New Roman" w:cs="Times New Roman"/>
          <w:bCs/>
          <w:sz w:val="24"/>
          <w:szCs w:val="24"/>
        </w:rPr>
        <w:t>se date” if used</w:t>
      </w:r>
      <w:r w:rsidR="005E035F">
        <w:rPr>
          <w:rFonts w:ascii="Times New Roman" w:eastAsia="Times New Roman" w:hAnsi="Times New Roman" w:cs="Times New Roman"/>
          <w:bCs/>
          <w:sz w:val="24"/>
          <w:szCs w:val="24"/>
        </w:rPr>
        <w:t xml:space="preserve"> must be reasonable an</w:t>
      </w:r>
      <w:r w:rsidR="0020126C">
        <w:rPr>
          <w:rFonts w:ascii="Times New Roman" w:eastAsia="Times New Roman" w:hAnsi="Times New Roman" w:cs="Times New Roman"/>
          <w:bCs/>
          <w:sz w:val="24"/>
          <w:szCs w:val="24"/>
        </w:rPr>
        <w:t>d</w:t>
      </w:r>
      <w:r w:rsidR="005E035F">
        <w:rPr>
          <w:rFonts w:ascii="Times New Roman" w:eastAsia="Times New Roman" w:hAnsi="Times New Roman" w:cs="Times New Roman"/>
          <w:bCs/>
          <w:sz w:val="24"/>
          <w:szCs w:val="24"/>
        </w:rPr>
        <w:t xml:space="preserve"> </w:t>
      </w:r>
      <w:r w:rsidR="00E12673" w:rsidRPr="000D31CA">
        <w:rPr>
          <w:rFonts w:ascii="Times New Roman" w:eastAsia="Times New Roman" w:hAnsi="Times New Roman" w:cs="Times New Roman"/>
          <w:bCs/>
          <w:sz w:val="24"/>
          <w:szCs w:val="24"/>
        </w:rPr>
        <w:t xml:space="preserve">needed. </w:t>
      </w:r>
      <w:r w:rsidR="003A5FD6">
        <w:rPr>
          <w:rFonts w:ascii="Times New Roman" w:eastAsia="Times New Roman" w:hAnsi="Times New Roman" w:cs="Times New Roman"/>
          <w:bCs/>
          <w:sz w:val="24"/>
          <w:szCs w:val="24"/>
        </w:rPr>
        <w:t xml:space="preserve"> </w:t>
      </w:r>
      <w:r w:rsidR="00E12673" w:rsidRPr="000D31CA">
        <w:rPr>
          <w:rFonts w:ascii="Times New Roman" w:eastAsia="Times New Roman" w:hAnsi="Times New Roman" w:cs="Times New Roman"/>
          <w:bCs/>
          <w:sz w:val="24"/>
          <w:szCs w:val="24"/>
        </w:rPr>
        <w:t>Generally</w:t>
      </w:r>
      <w:r w:rsidR="005E035F">
        <w:rPr>
          <w:rFonts w:ascii="Times New Roman" w:eastAsia="Times New Roman" w:hAnsi="Times New Roman" w:cs="Times New Roman"/>
          <w:bCs/>
          <w:sz w:val="24"/>
          <w:szCs w:val="24"/>
        </w:rPr>
        <w:t xml:space="preserve">, </w:t>
      </w:r>
      <w:r w:rsidR="00E12673" w:rsidRPr="000D31CA">
        <w:rPr>
          <w:rFonts w:ascii="Times New Roman" w:eastAsia="Times New Roman" w:hAnsi="Times New Roman" w:cs="Times New Roman"/>
          <w:bCs/>
          <w:sz w:val="24"/>
          <w:szCs w:val="24"/>
        </w:rPr>
        <w:t xml:space="preserve">the monthly VAR database audits will drive timely </w:t>
      </w:r>
      <w:r w:rsidR="00276B9F">
        <w:rPr>
          <w:rFonts w:ascii="Times New Roman" w:eastAsia="Times New Roman" w:hAnsi="Times New Roman" w:cs="Times New Roman"/>
          <w:bCs/>
          <w:sz w:val="24"/>
          <w:szCs w:val="24"/>
        </w:rPr>
        <w:t xml:space="preserve">VAR </w:t>
      </w:r>
      <w:r w:rsidR="00E12673" w:rsidRPr="000D31CA">
        <w:rPr>
          <w:rFonts w:ascii="Times New Roman" w:eastAsia="Times New Roman" w:hAnsi="Times New Roman" w:cs="Times New Roman"/>
          <w:bCs/>
          <w:sz w:val="24"/>
          <w:szCs w:val="24"/>
        </w:rPr>
        <w:t>completion.</w:t>
      </w:r>
    </w:p>
    <w:p w14:paraId="48884DD2" w14:textId="4049391D" w:rsidR="00E12673" w:rsidRPr="000D31CA" w:rsidRDefault="0055173F" w:rsidP="00E126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w:t>
      </w:r>
      <w:r w:rsidR="00E12673" w:rsidRPr="000D31CA">
        <w:rPr>
          <w:rFonts w:ascii="Times New Roman" w:eastAsia="Times New Roman" w:hAnsi="Times New Roman" w:cs="Times New Roman"/>
          <w:sz w:val="24"/>
          <w:szCs w:val="24"/>
        </w:rPr>
        <w:t xml:space="preserve">.  </w:t>
      </w:r>
      <w:r w:rsidR="00E12673" w:rsidRPr="000D31CA">
        <w:rPr>
          <w:rFonts w:ascii="Times New Roman" w:eastAsia="Times New Roman" w:hAnsi="Times New Roman" w:cs="Times New Roman"/>
          <w:sz w:val="24"/>
          <w:szCs w:val="24"/>
          <w:u w:val="single"/>
        </w:rPr>
        <w:t>FORHQ</w:t>
      </w:r>
      <w:proofErr w:type="gramEnd"/>
      <w:r w:rsidR="00E12673" w:rsidRPr="000D31CA">
        <w:rPr>
          <w:rFonts w:ascii="Times New Roman" w:eastAsia="Times New Roman" w:hAnsi="Times New Roman" w:cs="Times New Roman"/>
          <w:sz w:val="24"/>
          <w:szCs w:val="24"/>
          <w:u w:val="single"/>
        </w:rPr>
        <w:t>-</w:t>
      </w:r>
      <w:r w:rsidR="009D313D" w:rsidRPr="000D31CA">
        <w:rPr>
          <w:rFonts w:ascii="Times New Roman" w:eastAsia="Times New Roman" w:hAnsi="Times New Roman" w:cs="Times New Roman"/>
          <w:sz w:val="24"/>
          <w:szCs w:val="24"/>
          <w:u w:val="single"/>
        </w:rPr>
        <w:t xml:space="preserve">Assigned </w:t>
      </w:r>
      <w:r w:rsidR="00E12673" w:rsidRPr="000D31CA">
        <w:rPr>
          <w:rFonts w:ascii="Times New Roman" w:eastAsia="Times New Roman" w:hAnsi="Times New Roman" w:cs="Times New Roman"/>
          <w:sz w:val="24"/>
          <w:szCs w:val="24"/>
          <w:u w:val="single"/>
        </w:rPr>
        <w:t>VAR #/D</w:t>
      </w:r>
      <w:r w:rsidR="00704455">
        <w:rPr>
          <w:rFonts w:ascii="Times New Roman" w:eastAsia="Times New Roman" w:hAnsi="Times New Roman" w:cs="Times New Roman"/>
          <w:sz w:val="24"/>
          <w:szCs w:val="24"/>
          <w:u w:val="single"/>
        </w:rPr>
        <w:t>ate In/Date Complete/</w:t>
      </w:r>
      <w:r w:rsidR="009D313D" w:rsidRPr="000D31CA">
        <w:rPr>
          <w:rFonts w:ascii="Times New Roman" w:eastAsia="Times New Roman" w:hAnsi="Times New Roman" w:cs="Times New Roman"/>
          <w:sz w:val="24"/>
          <w:szCs w:val="24"/>
          <w:u w:val="single"/>
        </w:rPr>
        <w:t>Returned</w:t>
      </w:r>
      <w:r w:rsidR="00E12673" w:rsidRPr="000D31CA">
        <w:rPr>
          <w:rFonts w:ascii="Times New Roman" w:eastAsia="Times New Roman" w:hAnsi="Times New Roman" w:cs="Times New Roman"/>
          <w:sz w:val="24"/>
          <w:szCs w:val="24"/>
        </w:rPr>
        <w:t xml:space="preserve">. </w:t>
      </w:r>
      <w:r w:rsidR="00276B9F">
        <w:rPr>
          <w:rFonts w:ascii="Times New Roman" w:eastAsia="Times New Roman" w:hAnsi="Times New Roman" w:cs="Times New Roman"/>
          <w:sz w:val="24"/>
          <w:szCs w:val="24"/>
        </w:rPr>
        <w:t xml:space="preserve"> </w:t>
      </w:r>
      <w:r w:rsidR="00E12673" w:rsidRPr="000D31CA">
        <w:rPr>
          <w:rFonts w:ascii="Times New Roman" w:eastAsia="Times New Roman" w:hAnsi="Times New Roman" w:cs="Times New Roman"/>
          <w:sz w:val="24"/>
          <w:szCs w:val="24"/>
        </w:rPr>
        <w:t xml:space="preserve">Again, </w:t>
      </w:r>
      <w:r w:rsidR="00E12673" w:rsidRPr="005E035F">
        <w:rPr>
          <w:rFonts w:ascii="Times New Roman" w:eastAsia="Times New Roman" w:hAnsi="Times New Roman" w:cs="Times New Roman"/>
          <w:sz w:val="24"/>
          <w:szCs w:val="24"/>
        </w:rPr>
        <w:t xml:space="preserve">only the </w:t>
      </w:r>
      <w:r w:rsidR="008C5352">
        <w:rPr>
          <w:rFonts w:ascii="Times New Roman" w:eastAsia="Times New Roman" w:hAnsi="Times New Roman" w:cs="Times New Roman"/>
          <w:sz w:val="24"/>
          <w:szCs w:val="24"/>
        </w:rPr>
        <w:t xml:space="preserve">FORHQ POC </w:t>
      </w:r>
      <w:r w:rsidR="00E12673" w:rsidRPr="000D31CA">
        <w:rPr>
          <w:rFonts w:ascii="Times New Roman" w:eastAsia="Times New Roman" w:hAnsi="Times New Roman" w:cs="Times New Roman"/>
          <w:sz w:val="24"/>
          <w:szCs w:val="24"/>
        </w:rPr>
        <w:t>m</w:t>
      </w:r>
      <w:r w:rsidR="00276B9F">
        <w:rPr>
          <w:rFonts w:ascii="Times New Roman" w:eastAsia="Times New Roman" w:hAnsi="Times New Roman" w:cs="Times New Roman"/>
          <w:sz w:val="24"/>
          <w:szCs w:val="24"/>
        </w:rPr>
        <w:t>a</w:t>
      </w:r>
      <w:r w:rsidR="00E12673" w:rsidRPr="000D31CA">
        <w:rPr>
          <w:rFonts w:ascii="Times New Roman" w:eastAsia="Times New Roman" w:hAnsi="Times New Roman" w:cs="Times New Roman"/>
          <w:sz w:val="24"/>
          <w:szCs w:val="24"/>
        </w:rPr>
        <w:t xml:space="preserve">y log in a VAR, assign it a number, and close it. </w:t>
      </w:r>
      <w:r w:rsidR="00276B9F">
        <w:rPr>
          <w:rFonts w:ascii="Times New Roman" w:eastAsia="Times New Roman" w:hAnsi="Times New Roman" w:cs="Times New Roman"/>
          <w:sz w:val="24"/>
          <w:szCs w:val="24"/>
        </w:rPr>
        <w:t xml:space="preserve"> </w:t>
      </w:r>
    </w:p>
    <w:p w14:paraId="301E510C" w14:textId="32E8CA93" w:rsidR="001906FD" w:rsidRPr="000D31CA" w:rsidRDefault="0055173F" w:rsidP="00276B9F">
      <w:pPr>
        <w:rPr>
          <w:rFonts w:ascii="Times New Roman" w:eastAsia="Times New Roman" w:hAnsi="Times New Roman" w:cs="Times New Roman"/>
          <w:bCs/>
          <w:sz w:val="24"/>
          <w:szCs w:val="24"/>
          <w:u w:val="single"/>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w:t>
      </w:r>
      <w:r w:rsidR="00E12673" w:rsidRPr="000D31CA">
        <w:rPr>
          <w:rFonts w:ascii="Times New Roman" w:eastAsia="Times New Roman" w:hAnsi="Times New Roman" w:cs="Times New Roman"/>
          <w:sz w:val="24"/>
          <w:szCs w:val="24"/>
        </w:rPr>
        <w:t xml:space="preserve">.  </w:t>
      </w:r>
      <w:r w:rsidR="00E12673" w:rsidRPr="000D31CA">
        <w:rPr>
          <w:rFonts w:ascii="Times New Roman" w:eastAsia="Times New Roman" w:hAnsi="Times New Roman" w:cs="Times New Roman"/>
          <w:sz w:val="24"/>
          <w:szCs w:val="24"/>
          <w:u w:val="single"/>
        </w:rPr>
        <w:t>Action</w:t>
      </w:r>
      <w:proofErr w:type="gramEnd"/>
      <w:r w:rsidR="00E12673" w:rsidRPr="000D31CA">
        <w:rPr>
          <w:rFonts w:ascii="Times New Roman" w:eastAsia="Times New Roman" w:hAnsi="Times New Roman" w:cs="Times New Roman"/>
          <w:sz w:val="24"/>
          <w:szCs w:val="24"/>
          <w:u w:val="single"/>
        </w:rPr>
        <w:t xml:space="preserve"> Agent Information</w:t>
      </w:r>
      <w:r w:rsidR="00E12673" w:rsidRPr="000D31CA">
        <w:rPr>
          <w:rFonts w:ascii="Times New Roman" w:eastAsia="Times New Roman" w:hAnsi="Times New Roman" w:cs="Times New Roman"/>
          <w:sz w:val="24"/>
          <w:szCs w:val="24"/>
        </w:rPr>
        <w:t xml:space="preserve">.  The </w:t>
      </w:r>
      <w:r w:rsidR="008C5352">
        <w:rPr>
          <w:rFonts w:ascii="Times New Roman" w:eastAsia="Times New Roman" w:hAnsi="Times New Roman" w:cs="Times New Roman"/>
          <w:sz w:val="24"/>
          <w:szCs w:val="24"/>
        </w:rPr>
        <w:t>“A</w:t>
      </w:r>
      <w:r w:rsidR="00E12673" w:rsidRPr="000D31CA">
        <w:rPr>
          <w:rFonts w:ascii="Times New Roman" w:eastAsia="Times New Roman" w:hAnsi="Times New Roman" w:cs="Times New Roman"/>
          <w:sz w:val="24"/>
          <w:szCs w:val="24"/>
        </w:rPr>
        <w:t>ction</w:t>
      </w:r>
      <w:r w:rsidR="008C5352">
        <w:rPr>
          <w:rFonts w:ascii="Times New Roman" w:eastAsia="Times New Roman" w:hAnsi="Times New Roman" w:cs="Times New Roman"/>
          <w:sz w:val="24"/>
          <w:szCs w:val="24"/>
        </w:rPr>
        <w:t>” person is the one for completing and/or coordinating the requested action.  The Action person</w:t>
      </w:r>
      <w:r w:rsidR="00E12673" w:rsidRPr="000D31CA">
        <w:rPr>
          <w:rFonts w:ascii="Times New Roman" w:eastAsia="Times New Roman" w:hAnsi="Times New Roman" w:cs="Times New Roman"/>
          <w:sz w:val="24"/>
          <w:szCs w:val="24"/>
        </w:rPr>
        <w:t xml:space="preserve"> will provide the listed information when the VAR action is complete</w:t>
      </w:r>
      <w:r w:rsidR="0020126C">
        <w:rPr>
          <w:rFonts w:ascii="Times New Roman" w:eastAsia="Times New Roman" w:hAnsi="Times New Roman" w:cs="Times New Roman"/>
          <w:sz w:val="24"/>
          <w:szCs w:val="24"/>
        </w:rPr>
        <w:t>,</w:t>
      </w:r>
      <w:r w:rsidR="00E12673" w:rsidRPr="000D31CA">
        <w:rPr>
          <w:rFonts w:ascii="Times New Roman" w:eastAsia="Times New Roman" w:hAnsi="Times New Roman" w:cs="Times New Roman"/>
          <w:sz w:val="24"/>
          <w:szCs w:val="24"/>
        </w:rPr>
        <w:t xml:space="preserve"> for any needed follow up.</w:t>
      </w:r>
    </w:p>
    <w:p w14:paraId="16181872" w14:textId="75A42BF6" w:rsidR="00770F22" w:rsidRPr="00D4130F" w:rsidRDefault="00770F22" w:rsidP="00B11900">
      <w:pPr>
        <w:spacing w:after="0" w:line="240" w:lineRule="auto"/>
        <w:rPr>
          <w:rFonts w:ascii="Times New Roman" w:eastAsia="Times New Roman" w:hAnsi="Times New Roman" w:cs="Times New Roman"/>
          <w:sz w:val="24"/>
          <w:szCs w:val="24"/>
        </w:rPr>
      </w:pPr>
      <w:r w:rsidRPr="00D4130F">
        <w:rPr>
          <w:rFonts w:ascii="Times New Roman" w:eastAsia="Times New Roman" w:hAnsi="Times New Roman" w:cs="Times New Roman"/>
          <w:bCs/>
          <w:sz w:val="24"/>
          <w:szCs w:val="24"/>
        </w:rPr>
        <w:t xml:space="preserve">5. </w:t>
      </w:r>
      <w:r w:rsidR="00276B9F">
        <w:rPr>
          <w:rFonts w:ascii="Times New Roman" w:eastAsia="Times New Roman" w:hAnsi="Times New Roman" w:cs="Times New Roman"/>
          <w:bCs/>
          <w:sz w:val="24"/>
          <w:szCs w:val="24"/>
        </w:rPr>
        <w:t xml:space="preserve"> </w:t>
      </w:r>
      <w:r w:rsidRPr="00F62223">
        <w:rPr>
          <w:rFonts w:ascii="Times New Roman" w:eastAsia="Times New Roman" w:hAnsi="Times New Roman" w:cs="Times New Roman"/>
          <w:b/>
          <w:bCs/>
          <w:sz w:val="24"/>
          <w:szCs w:val="24"/>
          <w:u w:val="single"/>
        </w:rPr>
        <w:t>Attendance/Accountability</w:t>
      </w:r>
      <w:r w:rsidR="00276B9F" w:rsidRPr="001C28E4">
        <w:rPr>
          <w:rFonts w:ascii="Times New Roman" w:eastAsia="Times New Roman" w:hAnsi="Times New Roman" w:cs="Times New Roman"/>
          <w:bCs/>
          <w:sz w:val="24"/>
          <w:szCs w:val="24"/>
        </w:rPr>
        <w:t>.</w:t>
      </w:r>
      <w:r w:rsidR="00276B9F">
        <w:rPr>
          <w:rFonts w:ascii="Times New Roman" w:eastAsia="Times New Roman" w:hAnsi="Times New Roman" w:cs="Times New Roman"/>
          <w:bCs/>
          <w:sz w:val="24"/>
          <w:szCs w:val="24"/>
        </w:rPr>
        <w:t xml:space="preserve"> </w:t>
      </w:r>
      <w:r w:rsidRPr="00D4130F">
        <w:rPr>
          <w:rFonts w:ascii="Times New Roman" w:eastAsia="Times New Roman" w:hAnsi="Times New Roman" w:cs="Times New Roman"/>
          <w:bCs/>
          <w:sz w:val="24"/>
          <w:szCs w:val="24"/>
        </w:rPr>
        <w:t xml:space="preserve"> </w:t>
      </w:r>
      <w:r w:rsidRPr="00D4130F">
        <w:rPr>
          <w:rFonts w:ascii="Times New Roman" w:eastAsia="Times New Roman" w:hAnsi="Times New Roman" w:cs="Times New Roman"/>
          <w:sz w:val="24"/>
          <w:szCs w:val="24"/>
        </w:rPr>
        <w:t xml:space="preserve">Consult </w:t>
      </w:r>
      <w:r w:rsidRPr="00E858D2">
        <w:rPr>
          <w:rFonts w:ascii="Times New Roman" w:eastAsia="Times New Roman" w:hAnsi="Times New Roman" w:cs="Times New Roman"/>
          <w:b/>
          <w:sz w:val="24"/>
          <w:szCs w:val="24"/>
        </w:rPr>
        <w:t>VDFR 6</w:t>
      </w:r>
      <w:r w:rsidR="00E858D2">
        <w:rPr>
          <w:rFonts w:ascii="Times New Roman" w:eastAsia="Times New Roman" w:hAnsi="Times New Roman" w:cs="Times New Roman"/>
          <w:b/>
          <w:sz w:val="24"/>
          <w:szCs w:val="24"/>
        </w:rPr>
        <w:t xml:space="preserve">00-10, </w:t>
      </w:r>
      <w:r w:rsidR="00B11900" w:rsidRPr="00E858D2">
        <w:rPr>
          <w:rFonts w:ascii="Times New Roman" w:eastAsia="Calibri" w:hAnsi="Times New Roman" w:cs="Times New Roman"/>
          <w:b/>
          <w:sz w:val="24"/>
          <w:szCs w:val="24"/>
        </w:rPr>
        <w:t>A</w:t>
      </w:r>
      <w:r w:rsidR="00D9665C">
        <w:rPr>
          <w:rFonts w:ascii="Times New Roman" w:eastAsia="Calibri" w:hAnsi="Times New Roman" w:cs="Times New Roman"/>
          <w:b/>
          <w:sz w:val="24"/>
          <w:szCs w:val="24"/>
        </w:rPr>
        <w:t>PDX I</w:t>
      </w:r>
      <w:r w:rsidR="00E858D2">
        <w:rPr>
          <w:rFonts w:ascii="Times New Roman" w:eastAsia="Calibri" w:hAnsi="Times New Roman" w:cs="Times New Roman"/>
          <w:b/>
          <w:sz w:val="24"/>
          <w:szCs w:val="24"/>
        </w:rPr>
        <w:t>, “</w:t>
      </w:r>
      <w:r w:rsidR="00B11900" w:rsidRPr="00E858D2">
        <w:rPr>
          <w:rFonts w:ascii="Times New Roman" w:eastAsia="Calibri" w:hAnsi="Times New Roman" w:cs="Times New Roman"/>
          <w:b/>
          <w:sz w:val="24"/>
          <w:szCs w:val="24"/>
        </w:rPr>
        <w:t>Personnel Assets Attendance and Unit Strength Accounting</w:t>
      </w:r>
      <w:r w:rsidR="00E858D2">
        <w:rPr>
          <w:rFonts w:ascii="Times New Roman" w:eastAsia="Calibri" w:hAnsi="Times New Roman" w:cs="Times New Roman"/>
          <w:sz w:val="24"/>
          <w:szCs w:val="24"/>
        </w:rPr>
        <w:t xml:space="preserve">.” </w:t>
      </w:r>
      <w:r w:rsidRPr="00D4130F">
        <w:rPr>
          <w:rFonts w:ascii="Times New Roman" w:eastAsia="Times New Roman" w:hAnsi="Times New Roman" w:cs="Times New Roman"/>
          <w:sz w:val="24"/>
          <w:szCs w:val="24"/>
        </w:rPr>
        <w:t xml:space="preserve">for details.  </w:t>
      </w:r>
      <w:r w:rsidR="003F1D04" w:rsidRPr="003F1D04">
        <w:rPr>
          <w:rFonts w:ascii="Times New Roman" w:eastAsia="Times New Roman" w:hAnsi="Times New Roman" w:cs="Times New Roman"/>
          <w:i/>
          <w:sz w:val="24"/>
          <w:szCs w:val="24"/>
        </w:rPr>
        <w:t xml:space="preserve">Attendance </w:t>
      </w:r>
      <w:r w:rsidR="003F1D04">
        <w:rPr>
          <w:rFonts w:ascii="Times New Roman" w:eastAsia="Times New Roman" w:hAnsi="Times New Roman" w:cs="Times New Roman"/>
          <w:sz w:val="24"/>
          <w:szCs w:val="24"/>
        </w:rPr>
        <w:t>r</w:t>
      </w:r>
      <w:r w:rsidR="009D0398" w:rsidRPr="009D0398">
        <w:rPr>
          <w:rFonts w:ascii="Times New Roman" w:eastAsia="Times New Roman" w:hAnsi="Times New Roman" w:cs="Times New Roman"/>
          <w:i/>
          <w:sz w:val="24"/>
          <w:szCs w:val="24"/>
        </w:rPr>
        <w:t>eports are not submitted via a VAR.</w:t>
      </w:r>
      <w:r w:rsidR="009D0398">
        <w:rPr>
          <w:rFonts w:ascii="Times New Roman" w:eastAsia="Times New Roman" w:hAnsi="Times New Roman" w:cs="Times New Roman"/>
          <w:sz w:val="24"/>
          <w:szCs w:val="24"/>
        </w:rPr>
        <w:t xml:space="preserve">  </w:t>
      </w:r>
      <w:r w:rsidRPr="00D4130F">
        <w:rPr>
          <w:rFonts w:ascii="Times New Roman" w:eastAsia="Times New Roman" w:hAnsi="Times New Roman" w:cs="Times New Roman"/>
          <w:sz w:val="24"/>
          <w:szCs w:val="24"/>
        </w:rPr>
        <w:t xml:space="preserve">Personnel Accountability is a </w:t>
      </w:r>
      <w:r w:rsidR="00276B9F">
        <w:rPr>
          <w:rFonts w:ascii="Times New Roman" w:eastAsia="Times New Roman" w:hAnsi="Times New Roman" w:cs="Times New Roman"/>
          <w:sz w:val="24"/>
          <w:szCs w:val="24"/>
        </w:rPr>
        <w:t>key</w:t>
      </w:r>
      <w:r w:rsidRPr="00D4130F">
        <w:rPr>
          <w:rFonts w:ascii="Times New Roman" w:eastAsia="Times New Roman" w:hAnsi="Times New Roman" w:cs="Times New Roman"/>
          <w:sz w:val="24"/>
          <w:szCs w:val="24"/>
        </w:rPr>
        <w:t xml:space="preserve"> metric. </w:t>
      </w:r>
      <w:r w:rsidR="003F1D04">
        <w:rPr>
          <w:rFonts w:ascii="Times New Roman" w:eastAsia="Times New Roman" w:hAnsi="Times New Roman" w:cs="Times New Roman"/>
          <w:sz w:val="24"/>
          <w:szCs w:val="24"/>
        </w:rPr>
        <w:t xml:space="preserve"> </w:t>
      </w:r>
      <w:r w:rsidR="00D4130F" w:rsidRPr="000D31CA">
        <w:rPr>
          <w:rFonts w:ascii="Times New Roman" w:eastAsia="Times New Roman" w:hAnsi="Times New Roman" w:cs="Times New Roman"/>
          <w:sz w:val="24"/>
          <w:szCs w:val="24"/>
        </w:rPr>
        <w:t xml:space="preserve">Accurate </w:t>
      </w:r>
      <w:r w:rsidR="0020126C">
        <w:rPr>
          <w:rFonts w:ascii="Times New Roman" w:eastAsia="Times New Roman" w:hAnsi="Times New Roman" w:cs="Times New Roman"/>
          <w:sz w:val="24"/>
          <w:szCs w:val="24"/>
        </w:rPr>
        <w:t xml:space="preserve">monthly </w:t>
      </w:r>
      <w:r w:rsidR="00B11900">
        <w:rPr>
          <w:rFonts w:ascii="Times New Roman" w:eastAsia="Times New Roman" w:hAnsi="Times New Roman" w:cs="Times New Roman"/>
          <w:sz w:val="24"/>
          <w:szCs w:val="24"/>
        </w:rPr>
        <w:t>reporting</w:t>
      </w:r>
      <w:r w:rsidR="0020126C">
        <w:rPr>
          <w:rFonts w:ascii="Times New Roman" w:eastAsia="Times New Roman" w:hAnsi="Times New Roman" w:cs="Times New Roman"/>
          <w:sz w:val="24"/>
          <w:szCs w:val="24"/>
        </w:rPr>
        <w:t xml:space="preserve"> of </w:t>
      </w:r>
      <w:r w:rsidR="00D4130F" w:rsidRPr="0020126C">
        <w:rPr>
          <w:rFonts w:ascii="Times New Roman" w:eastAsia="Times New Roman" w:hAnsi="Times New Roman" w:cs="Times New Roman"/>
          <w:sz w:val="24"/>
          <w:szCs w:val="24"/>
        </w:rPr>
        <w:t xml:space="preserve">attendance </w:t>
      </w:r>
      <w:r w:rsidR="00D4130F" w:rsidRPr="000D31CA">
        <w:rPr>
          <w:rFonts w:ascii="Times New Roman" w:eastAsia="Times New Roman" w:hAnsi="Times New Roman" w:cs="Times New Roman"/>
          <w:sz w:val="24"/>
          <w:szCs w:val="24"/>
        </w:rPr>
        <w:t xml:space="preserve">are critically important not only for </w:t>
      </w:r>
      <w:r w:rsidR="0020126C">
        <w:rPr>
          <w:rFonts w:ascii="Times New Roman" w:eastAsia="Times New Roman" w:hAnsi="Times New Roman" w:cs="Times New Roman"/>
          <w:sz w:val="24"/>
          <w:szCs w:val="24"/>
        </w:rPr>
        <w:t>VDF</w:t>
      </w:r>
      <w:r w:rsidR="00D4130F" w:rsidRPr="000D31CA">
        <w:rPr>
          <w:rFonts w:ascii="Times New Roman" w:eastAsia="Times New Roman" w:hAnsi="Times New Roman" w:cs="Times New Roman"/>
          <w:sz w:val="24"/>
          <w:szCs w:val="24"/>
        </w:rPr>
        <w:t xml:space="preserve"> reporting</w:t>
      </w:r>
      <w:r w:rsidR="00B11900">
        <w:rPr>
          <w:rFonts w:ascii="Times New Roman" w:eastAsia="Times New Roman" w:hAnsi="Times New Roman" w:cs="Times New Roman"/>
          <w:sz w:val="24"/>
          <w:szCs w:val="24"/>
        </w:rPr>
        <w:t xml:space="preserve"> to higher headquarters (HHQ)</w:t>
      </w:r>
      <w:r w:rsidR="00D4130F" w:rsidRPr="000D31CA">
        <w:rPr>
          <w:rFonts w:ascii="Times New Roman" w:eastAsia="Times New Roman" w:hAnsi="Times New Roman" w:cs="Times New Roman"/>
          <w:sz w:val="24"/>
          <w:szCs w:val="24"/>
        </w:rPr>
        <w:t xml:space="preserve">, but because those persons not properly reported will not be covered by State Workman’s Compensation for their duty days.  </w:t>
      </w:r>
    </w:p>
    <w:p w14:paraId="356E9426" w14:textId="77777777" w:rsidR="00770F22" w:rsidRDefault="00770F22" w:rsidP="0073499A">
      <w:pPr>
        <w:spacing w:after="0" w:line="240" w:lineRule="auto"/>
        <w:rPr>
          <w:rFonts w:ascii="Times New Roman" w:eastAsia="Times New Roman" w:hAnsi="Times New Roman" w:cs="Times New Roman"/>
          <w:sz w:val="24"/>
          <w:szCs w:val="24"/>
        </w:rPr>
      </w:pPr>
    </w:p>
    <w:p w14:paraId="6E363B43" w14:textId="32A7DDD1" w:rsidR="00770F22" w:rsidRPr="00223267" w:rsidRDefault="00770F22" w:rsidP="0073499A">
      <w:pPr>
        <w:spacing w:after="0" w:line="240" w:lineRule="auto"/>
        <w:rPr>
          <w:rFonts w:ascii="Times New Roman" w:eastAsia="Times New Roman" w:hAnsi="Times New Roman" w:cs="Times New Roman"/>
          <w:sz w:val="24"/>
          <w:szCs w:val="24"/>
        </w:rPr>
      </w:pPr>
      <w:r w:rsidRPr="00223267">
        <w:rPr>
          <w:rFonts w:ascii="Times New Roman" w:eastAsia="Times New Roman" w:hAnsi="Times New Roman" w:cs="Times New Roman"/>
          <w:sz w:val="24"/>
          <w:szCs w:val="24"/>
        </w:rPr>
        <w:t xml:space="preserve">    </w:t>
      </w:r>
      <w:proofErr w:type="gramStart"/>
      <w:r w:rsidRPr="00223267">
        <w:rPr>
          <w:rFonts w:ascii="Times New Roman" w:eastAsia="Times New Roman" w:hAnsi="Times New Roman" w:cs="Times New Roman"/>
          <w:sz w:val="24"/>
          <w:szCs w:val="24"/>
        </w:rPr>
        <w:t>a.  Sign</w:t>
      </w:r>
      <w:proofErr w:type="gramEnd"/>
      <w:r w:rsidRPr="00223267">
        <w:rPr>
          <w:rFonts w:ascii="Times New Roman" w:eastAsia="Times New Roman" w:hAnsi="Times New Roman" w:cs="Times New Roman"/>
          <w:sz w:val="24"/>
          <w:szCs w:val="24"/>
        </w:rPr>
        <w:t xml:space="preserve">-in </w:t>
      </w:r>
      <w:r w:rsidR="00B11900">
        <w:rPr>
          <w:rFonts w:ascii="Times New Roman" w:eastAsia="Times New Roman" w:hAnsi="Times New Roman" w:cs="Times New Roman"/>
          <w:sz w:val="24"/>
          <w:szCs w:val="24"/>
        </w:rPr>
        <w:t>or spread sheet assessing the same information (</w:t>
      </w:r>
      <w:r w:rsidRPr="00223267">
        <w:rPr>
          <w:rFonts w:ascii="Times New Roman" w:eastAsia="Times New Roman" w:hAnsi="Times New Roman" w:cs="Times New Roman"/>
          <w:sz w:val="24"/>
          <w:szCs w:val="24"/>
        </w:rPr>
        <w:t>and</w:t>
      </w:r>
      <w:r w:rsidRPr="00223267">
        <w:rPr>
          <w:rFonts w:ascii="Times New Roman" w:hAnsi="Times New Roman" w:cs="Times New Roman"/>
          <w:sz w:val="24"/>
          <w:szCs w:val="24"/>
        </w:rPr>
        <w:t xml:space="preserve"> the </w:t>
      </w:r>
      <w:r w:rsidR="00B11900">
        <w:rPr>
          <w:rFonts w:ascii="Times New Roman" w:hAnsi="Times New Roman" w:cs="Times New Roman"/>
          <w:sz w:val="24"/>
          <w:szCs w:val="24"/>
        </w:rPr>
        <w:t>sign in rollup/report shall be submitted to the G</w:t>
      </w:r>
      <w:r w:rsidRPr="00223267">
        <w:rPr>
          <w:rFonts w:ascii="Times New Roman" w:hAnsi="Times New Roman" w:cs="Times New Roman"/>
          <w:sz w:val="24"/>
          <w:szCs w:val="24"/>
        </w:rPr>
        <w:t xml:space="preserve">1 within 72 hours after </w:t>
      </w:r>
      <w:r w:rsidR="00DB12E3">
        <w:rPr>
          <w:rFonts w:ascii="Times New Roman" w:hAnsi="Times New Roman" w:cs="Times New Roman"/>
          <w:sz w:val="24"/>
          <w:szCs w:val="24"/>
        </w:rPr>
        <w:t>UTA</w:t>
      </w:r>
      <w:r w:rsidRPr="00223267">
        <w:rPr>
          <w:rFonts w:ascii="Times New Roman" w:hAnsi="Times New Roman" w:cs="Times New Roman"/>
          <w:sz w:val="24"/>
          <w:szCs w:val="24"/>
        </w:rPr>
        <w:t xml:space="preserve">. </w:t>
      </w:r>
      <w:r w:rsidR="00223267" w:rsidRPr="00223267">
        <w:rPr>
          <w:rFonts w:ascii="Times New Roman" w:hAnsi="Times New Roman" w:cs="Times New Roman"/>
          <w:sz w:val="24"/>
          <w:szCs w:val="24"/>
        </w:rPr>
        <w:t xml:space="preserve">VDF Form 680-1-1 is </w:t>
      </w:r>
      <w:r w:rsidR="00B11900" w:rsidRPr="00223267">
        <w:rPr>
          <w:rFonts w:ascii="Times New Roman" w:hAnsi="Times New Roman" w:cs="Times New Roman"/>
          <w:sz w:val="24"/>
          <w:szCs w:val="24"/>
        </w:rPr>
        <w:t>the authorized</w:t>
      </w:r>
      <w:r w:rsidR="00223267" w:rsidRPr="00223267">
        <w:rPr>
          <w:rFonts w:ascii="Times New Roman" w:hAnsi="Times New Roman" w:cs="Times New Roman"/>
          <w:sz w:val="24"/>
          <w:szCs w:val="24"/>
        </w:rPr>
        <w:t xml:space="preserve"> form for signing-</w:t>
      </w:r>
      <w:r w:rsidR="00B11900" w:rsidRPr="00223267">
        <w:rPr>
          <w:rFonts w:ascii="Times New Roman" w:hAnsi="Times New Roman" w:cs="Times New Roman"/>
          <w:sz w:val="24"/>
          <w:szCs w:val="24"/>
        </w:rPr>
        <w:t>in</w:t>
      </w:r>
      <w:r w:rsidR="00B11900">
        <w:rPr>
          <w:rFonts w:ascii="Times New Roman" w:hAnsi="Times New Roman" w:cs="Times New Roman"/>
          <w:sz w:val="24"/>
          <w:szCs w:val="24"/>
        </w:rPr>
        <w:t>, but MSC S1 may consult with G1 on a modified spread sheet approach</w:t>
      </w:r>
      <w:r w:rsidR="00223267" w:rsidRPr="00223267">
        <w:rPr>
          <w:rFonts w:ascii="Times New Roman" w:hAnsi="Times New Roman" w:cs="Times New Roman"/>
          <w:sz w:val="24"/>
          <w:szCs w:val="24"/>
        </w:rPr>
        <w:t>.</w:t>
      </w:r>
      <w:r w:rsidRPr="00223267">
        <w:rPr>
          <w:rFonts w:ascii="Times New Roman" w:hAnsi="Times New Roman" w:cs="Times New Roman"/>
          <w:sz w:val="24"/>
          <w:szCs w:val="24"/>
        </w:rPr>
        <w:t xml:space="preserve"> </w:t>
      </w:r>
      <w:r w:rsidR="00223267" w:rsidRPr="00223267">
        <w:rPr>
          <w:rFonts w:ascii="Times New Roman" w:hAnsi="Times New Roman" w:cs="Times New Roman"/>
          <w:sz w:val="24"/>
          <w:szCs w:val="24"/>
        </w:rPr>
        <w:t xml:space="preserve">VDF Form 680-1-2 is the authorized </w:t>
      </w:r>
      <w:r w:rsidR="0020126C">
        <w:rPr>
          <w:rFonts w:ascii="Times New Roman" w:hAnsi="Times New Roman" w:cs="Times New Roman"/>
          <w:sz w:val="24"/>
          <w:szCs w:val="24"/>
        </w:rPr>
        <w:t xml:space="preserve">MR </w:t>
      </w:r>
      <w:r w:rsidR="00967634">
        <w:rPr>
          <w:rFonts w:ascii="Times New Roman" w:hAnsi="Times New Roman" w:cs="Times New Roman"/>
          <w:sz w:val="24"/>
          <w:szCs w:val="24"/>
        </w:rPr>
        <w:t xml:space="preserve">and is used </w:t>
      </w:r>
      <w:r w:rsidRPr="00223267">
        <w:rPr>
          <w:rFonts w:ascii="Times New Roman" w:hAnsi="Times New Roman" w:cs="Times New Roman"/>
          <w:sz w:val="24"/>
          <w:szCs w:val="24"/>
        </w:rPr>
        <w:t>to summarize all personnel gains and losses; assignments and reassignments within the unit; training subjects covered at the UT</w:t>
      </w:r>
      <w:r w:rsidR="003F1D04">
        <w:rPr>
          <w:rFonts w:ascii="Times New Roman" w:hAnsi="Times New Roman" w:cs="Times New Roman"/>
          <w:sz w:val="24"/>
          <w:szCs w:val="24"/>
        </w:rPr>
        <w:t>A; impacts of personnel actions;</w:t>
      </w:r>
      <w:r w:rsidRPr="00223267">
        <w:rPr>
          <w:rFonts w:ascii="Times New Roman" w:hAnsi="Times New Roman" w:cs="Times New Roman"/>
          <w:sz w:val="24"/>
          <w:szCs w:val="24"/>
        </w:rPr>
        <w:t xml:space="preserve"> and events appropriate for entry in the morning report</w:t>
      </w:r>
      <w:r w:rsidR="00B11900">
        <w:rPr>
          <w:rFonts w:ascii="Times New Roman" w:hAnsi="Times New Roman" w:cs="Times New Roman"/>
          <w:sz w:val="24"/>
          <w:szCs w:val="24"/>
        </w:rPr>
        <w:t>, but MSC S1 may consult with G1 on a modified spread sheet approach</w:t>
      </w:r>
      <w:r w:rsidR="00B11900" w:rsidRPr="00223267">
        <w:rPr>
          <w:rFonts w:ascii="Times New Roman" w:hAnsi="Times New Roman" w:cs="Times New Roman"/>
          <w:sz w:val="24"/>
          <w:szCs w:val="24"/>
        </w:rPr>
        <w:t xml:space="preserve">. </w:t>
      </w:r>
      <w:r w:rsidR="00B11900">
        <w:rPr>
          <w:rFonts w:ascii="Times New Roman" w:hAnsi="Times New Roman" w:cs="Times New Roman"/>
          <w:sz w:val="24"/>
          <w:szCs w:val="24"/>
        </w:rPr>
        <w:t xml:space="preserve"> </w:t>
      </w:r>
    </w:p>
    <w:p w14:paraId="318C61CB" w14:textId="77777777" w:rsidR="00770F22" w:rsidRDefault="00770F22" w:rsidP="0073499A">
      <w:pPr>
        <w:spacing w:after="0" w:line="240" w:lineRule="auto"/>
        <w:rPr>
          <w:rFonts w:ascii="Times New Roman" w:eastAsia="Times New Roman" w:hAnsi="Times New Roman" w:cs="Times New Roman"/>
          <w:sz w:val="24"/>
          <w:szCs w:val="24"/>
        </w:rPr>
      </w:pPr>
    </w:p>
    <w:p w14:paraId="057EB6F9" w14:textId="6D3F0CCF" w:rsidR="00223267" w:rsidRDefault="00770F22" w:rsidP="0073499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 </w:t>
      </w:r>
      <w:r w:rsidR="003F1D04">
        <w:rPr>
          <w:rFonts w:ascii="Times New Roman" w:eastAsia="Times New Roman" w:hAnsi="Times New Roman" w:cs="Times New Roman"/>
          <w:sz w:val="24"/>
          <w:szCs w:val="24"/>
        </w:rPr>
        <w:t xml:space="preserve"> </w:t>
      </w:r>
      <w:r w:rsidR="00223267" w:rsidRPr="00276B9F">
        <w:rPr>
          <w:rFonts w:ascii="Times New Roman" w:hAnsi="Times New Roman" w:cs="Times New Roman"/>
          <w:sz w:val="24"/>
          <w:szCs w:val="24"/>
        </w:rPr>
        <w:t>Use</w:t>
      </w:r>
      <w:proofErr w:type="gramEnd"/>
      <w:r w:rsidR="00223267" w:rsidRPr="00276B9F">
        <w:rPr>
          <w:rFonts w:ascii="Times New Roman" w:hAnsi="Times New Roman" w:cs="Times New Roman"/>
          <w:sz w:val="24"/>
          <w:szCs w:val="24"/>
        </w:rPr>
        <w:t xml:space="preserve"> VDF Form 680-1-5 (ATEV) to support make-up training of individuals unable to attend regularly scheduled drill due to job conflict, </w:t>
      </w:r>
      <w:r w:rsidR="005A5957" w:rsidRPr="00276B9F">
        <w:rPr>
          <w:rFonts w:ascii="Times New Roman" w:hAnsi="Times New Roman" w:cs="Times New Roman"/>
          <w:sz w:val="24"/>
          <w:szCs w:val="24"/>
        </w:rPr>
        <w:t>illness,</w:t>
      </w:r>
      <w:r w:rsidR="00223267" w:rsidRPr="00276B9F">
        <w:rPr>
          <w:rFonts w:ascii="Times New Roman" w:hAnsi="Times New Roman" w:cs="Times New Roman"/>
          <w:sz w:val="24"/>
          <w:szCs w:val="24"/>
        </w:rPr>
        <w:t xml:space="preserve"> or planned</w:t>
      </w:r>
      <w:r w:rsidR="00967634">
        <w:rPr>
          <w:rFonts w:ascii="Times New Roman" w:hAnsi="Times New Roman" w:cs="Times New Roman"/>
          <w:sz w:val="24"/>
          <w:szCs w:val="24"/>
        </w:rPr>
        <w:t>/</w:t>
      </w:r>
      <w:r w:rsidR="00223267" w:rsidRPr="00276B9F">
        <w:rPr>
          <w:rFonts w:ascii="Times New Roman" w:hAnsi="Times New Roman" w:cs="Times New Roman"/>
          <w:sz w:val="24"/>
          <w:szCs w:val="24"/>
        </w:rPr>
        <w:t xml:space="preserve">emergency leaves. </w:t>
      </w:r>
      <w:r w:rsidR="009D0398">
        <w:rPr>
          <w:rFonts w:ascii="Times New Roman" w:hAnsi="Times New Roman" w:cs="Times New Roman"/>
          <w:sz w:val="24"/>
          <w:szCs w:val="24"/>
        </w:rPr>
        <w:t xml:space="preserve"> </w:t>
      </w:r>
      <w:r w:rsidR="00776B93">
        <w:rPr>
          <w:rFonts w:ascii="Times New Roman" w:hAnsi="Times New Roman" w:cs="Times New Roman"/>
          <w:sz w:val="24"/>
          <w:szCs w:val="24"/>
        </w:rPr>
        <w:t>MSC S1 may consult with G1 on a modified spread sheet approach</w:t>
      </w:r>
      <w:r w:rsidR="00776B93" w:rsidRPr="00223267">
        <w:rPr>
          <w:rFonts w:ascii="Times New Roman" w:hAnsi="Times New Roman" w:cs="Times New Roman"/>
          <w:sz w:val="24"/>
          <w:szCs w:val="24"/>
        </w:rPr>
        <w:t xml:space="preserve">. </w:t>
      </w:r>
      <w:r w:rsidR="00776B93">
        <w:rPr>
          <w:rFonts w:ascii="Times New Roman" w:hAnsi="Times New Roman" w:cs="Times New Roman"/>
          <w:sz w:val="24"/>
          <w:szCs w:val="24"/>
        </w:rPr>
        <w:t xml:space="preserve"> “</w:t>
      </w:r>
      <w:r w:rsidR="00223267" w:rsidRPr="00276B9F">
        <w:rPr>
          <w:rFonts w:ascii="Times New Roman" w:hAnsi="Times New Roman" w:cs="Times New Roman"/>
          <w:sz w:val="24"/>
          <w:szCs w:val="24"/>
        </w:rPr>
        <w:t xml:space="preserve">This form </w:t>
      </w:r>
      <w:r w:rsidR="009D0398">
        <w:rPr>
          <w:rFonts w:ascii="Times New Roman" w:hAnsi="Times New Roman" w:cs="Times New Roman"/>
          <w:sz w:val="24"/>
          <w:szCs w:val="24"/>
        </w:rPr>
        <w:t>will be turned in at UTA</w:t>
      </w:r>
      <w:r w:rsidR="00223267" w:rsidRPr="00276B9F">
        <w:rPr>
          <w:rFonts w:ascii="Times New Roman" w:hAnsi="Times New Roman" w:cs="Times New Roman"/>
          <w:sz w:val="24"/>
          <w:szCs w:val="24"/>
        </w:rPr>
        <w:t xml:space="preserve"> and </w:t>
      </w:r>
      <w:r w:rsidR="009D0398">
        <w:rPr>
          <w:rFonts w:ascii="Times New Roman" w:hAnsi="Times New Roman" w:cs="Times New Roman"/>
          <w:sz w:val="24"/>
          <w:szCs w:val="24"/>
        </w:rPr>
        <w:t>will be placed in unit</w:t>
      </w:r>
      <w:r w:rsidR="00223267" w:rsidRPr="00276B9F">
        <w:rPr>
          <w:rFonts w:ascii="Times New Roman" w:hAnsi="Times New Roman" w:cs="Times New Roman"/>
          <w:sz w:val="24"/>
          <w:szCs w:val="24"/>
        </w:rPr>
        <w:t xml:space="preserve"> personnel file</w:t>
      </w:r>
      <w:r w:rsidR="009D0398">
        <w:rPr>
          <w:rFonts w:ascii="Times New Roman" w:hAnsi="Times New Roman" w:cs="Times New Roman"/>
          <w:sz w:val="24"/>
          <w:szCs w:val="24"/>
        </w:rPr>
        <w:t>s</w:t>
      </w:r>
      <w:r w:rsidR="00223267" w:rsidRPr="00276B9F">
        <w:rPr>
          <w:rFonts w:ascii="Times New Roman" w:hAnsi="Times New Roman" w:cs="Times New Roman"/>
          <w:sz w:val="24"/>
          <w:szCs w:val="24"/>
        </w:rPr>
        <w:t>.</w:t>
      </w:r>
    </w:p>
    <w:p w14:paraId="2B73E1CD" w14:textId="294A77F6" w:rsidR="00D9665C" w:rsidRDefault="00D9665C" w:rsidP="0073499A">
      <w:pPr>
        <w:spacing w:after="0" w:line="240" w:lineRule="auto"/>
        <w:rPr>
          <w:rFonts w:ascii="Times New Roman" w:hAnsi="Times New Roman" w:cs="Times New Roman"/>
          <w:sz w:val="24"/>
          <w:szCs w:val="24"/>
        </w:rPr>
      </w:pPr>
    </w:p>
    <w:p w14:paraId="28E8DAD5" w14:textId="0DC236ED" w:rsidR="00D9665C" w:rsidRPr="00276B9F" w:rsidRDefault="00D9665C" w:rsidP="0073499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  Units</w:t>
      </w:r>
      <w:proofErr w:type="gramEnd"/>
      <w:r>
        <w:rPr>
          <w:rFonts w:ascii="Times New Roman" w:hAnsi="Times New Roman" w:cs="Times New Roman"/>
          <w:sz w:val="24"/>
          <w:szCs w:val="24"/>
        </w:rPr>
        <w:t xml:space="preserve"> should use the sign-in-process to have members verify (and correct as needed) their information on the ACTDET “Alpha Roster” and the VDF “Manning Table of Organization (MTO).”  Changes to these documents should be submitted to ACTDET monthly.  </w:t>
      </w:r>
    </w:p>
    <w:p w14:paraId="693E265A" w14:textId="77777777" w:rsidR="00997792" w:rsidRDefault="00997792" w:rsidP="0073499A">
      <w:pPr>
        <w:spacing w:after="0" w:line="240" w:lineRule="auto"/>
        <w:rPr>
          <w:rFonts w:ascii="Times New Roman" w:eastAsia="Times New Roman" w:hAnsi="Times New Roman" w:cs="Times New Roman"/>
          <w:sz w:val="24"/>
          <w:szCs w:val="24"/>
        </w:rPr>
      </w:pPr>
    </w:p>
    <w:p w14:paraId="105237DE" w14:textId="1B8E51EA" w:rsidR="00347FC6" w:rsidRPr="000D31CA" w:rsidRDefault="00276B9F" w:rsidP="00734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E67452" w:rsidRPr="00F62223">
        <w:rPr>
          <w:rFonts w:ascii="Times New Roman" w:eastAsia="Times New Roman" w:hAnsi="Times New Roman" w:cs="Times New Roman"/>
          <w:b/>
          <w:sz w:val="24"/>
          <w:szCs w:val="24"/>
          <w:u w:val="single"/>
        </w:rPr>
        <w:t>Awards</w:t>
      </w:r>
      <w:r w:rsidR="0098560F">
        <w:rPr>
          <w:rFonts w:ascii="Times New Roman" w:eastAsia="Times New Roman" w:hAnsi="Times New Roman" w:cs="Times New Roman"/>
          <w:b/>
          <w:sz w:val="24"/>
          <w:szCs w:val="24"/>
          <w:u w:val="single"/>
        </w:rPr>
        <w:t>, Service Ribbons,</w:t>
      </w:r>
      <w:r w:rsidR="00F62223" w:rsidRPr="00F62223">
        <w:rPr>
          <w:rFonts w:ascii="Times New Roman" w:eastAsia="Times New Roman" w:hAnsi="Times New Roman" w:cs="Times New Roman"/>
          <w:b/>
          <w:sz w:val="24"/>
          <w:szCs w:val="24"/>
          <w:u w:val="single"/>
        </w:rPr>
        <w:t xml:space="preserve"> and </w:t>
      </w:r>
      <w:r w:rsidR="005865E1">
        <w:rPr>
          <w:rFonts w:ascii="Times New Roman" w:eastAsia="Times New Roman" w:hAnsi="Times New Roman" w:cs="Times New Roman"/>
          <w:b/>
          <w:sz w:val="24"/>
          <w:szCs w:val="24"/>
          <w:u w:val="single"/>
        </w:rPr>
        <w:t>Skills Devices</w:t>
      </w:r>
      <w:r w:rsidR="00E67452" w:rsidRPr="00F62223">
        <w:rPr>
          <w:rFonts w:ascii="Times New Roman" w:eastAsia="Times New Roman" w:hAnsi="Times New Roman" w:cs="Times New Roman"/>
          <w:sz w:val="24"/>
          <w:szCs w:val="24"/>
        </w:rPr>
        <w:t>.</w:t>
      </w:r>
      <w:r w:rsidR="00E67452" w:rsidRPr="000D31CA">
        <w:rPr>
          <w:rFonts w:ascii="Times New Roman" w:eastAsia="Times New Roman" w:hAnsi="Times New Roman" w:cs="Times New Roman"/>
          <w:sz w:val="24"/>
          <w:szCs w:val="24"/>
        </w:rPr>
        <w:t xml:space="preserve">  </w:t>
      </w:r>
      <w:r w:rsidR="00347FC6" w:rsidRPr="000D31CA">
        <w:rPr>
          <w:rFonts w:ascii="Times New Roman" w:eastAsia="Times New Roman" w:hAnsi="Times New Roman" w:cs="Times New Roman"/>
          <w:sz w:val="24"/>
          <w:szCs w:val="24"/>
        </w:rPr>
        <w:t>Consult</w:t>
      </w:r>
      <w:r w:rsidR="00E67452" w:rsidRPr="000D31CA">
        <w:rPr>
          <w:rFonts w:ascii="Times New Roman" w:eastAsia="Times New Roman" w:hAnsi="Times New Roman" w:cs="Times New Roman"/>
          <w:sz w:val="24"/>
          <w:szCs w:val="24"/>
        </w:rPr>
        <w:t xml:space="preserve"> </w:t>
      </w:r>
      <w:r w:rsidR="00776B93" w:rsidRPr="00E858D2">
        <w:rPr>
          <w:rFonts w:ascii="Times New Roman" w:eastAsia="Times New Roman" w:hAnsi="Times New Roman" w:cs="Times New Roman"/>
          <w:b/>
          <w:sz w:val="24"/>
          <w:szCs w:val="24"/>
        </w:rPr>
        <w:t>VDFR 6</w:t>
      </w:r>
      <w:r w:rsidR="00E858D2">
        <w:rPr>
          <w:rFonts w:ascii="Times New Roman" w:eastAsia="Times New Roman" w:hAnsi="Times New Roman" w:cs="Times New Roman"/>
          <w:b/>
          <w:sz w:val="24"/>
          <w:szCs w:val="24"/>
        </w:rPr>
        <w:t xml:space="preserve">00-10, </w:t>
      </w:r>
      <w:r w:rsidR="00776B93" w:rsidRPr="00E858D2">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776B93" w:rsidRPr="00E858D2">
        <w:rPr>
          <w:rFonts w:ascii="Times New Roman" w:eastAsia="Calibri" w:hAnsi="Times New Roman" w:cs="Times New Roman"/>
          <w:b/>
          <w:sz w:val="24"/>
          <w:szCs w:val="24"/>
        </w:rPr>
        <w:t xml:space="preserve"> E</w:t>
      </w:r>
      <w:r w:rsidR="00E858D2">
        <w:rPr>
          <w:rFonts w:ascii="Times New Roman" w:eastAsia="Calibri" w:hAnsi="Times New Roman" w:cs="Times New Roman"/>
          <w:b/>
          <w:sz w:val="24"/>
          <w:szCs w:val="24"/>
        </w:rPr>
        <w:t>,</w:t>
      </w:r>
      <w:r w:rsidR="00776B93" w:rsidRPr="00E858D2">
        <w:rPr>
          <w:rFonts w:ascii="Times New Roman" w:eastAsia="Calibri" w:hAnsi="Times New Roman" w:cs="Times New Roman"/>
          <w:b/>
          <w:sz w:val="24"/>
          <w:szCs w:val="24"/>
        </w:rPr>
        <w:t xml:space="preserve"> </w:t>
      </w:r>
      <w:r w:rsidR="000A005A" w:rsidRPr="00E858D2">
        <w:rPr>
          <w:rFonts w:ascii="Times New Roman" w:eastAsia="Times New Roman" w:hAnsi="Times New Roman" w:cs="Times New Roman"/>
          <w:b/>
          <w:sz w:val="24"/>
          <w:szCs w:val="24"/>
        </w:rPr>
        <w:t>“</w:t>
      </w:r>
      <w:r w:rsidR="00776B93" w:rsidRPr="00E858D2">
        <w:rPr>
          <w:rFonts w:ascii="Times New Roman" w:hAnsi="Times New Roman"/>
          <w:b/>
          <w:sz w:val="24"/>
          <w:szCs w:val="24"/>
        </w:rPr>
        <w:t>Awards</w:t>
      </w:r>
      <w:r w:rsidR="0098560F" w:rsidRPr="00E858D2">
        <w:rPr>
          <w:rFonts w:ascii="Times New Roman" w:hAnsi="Times New Roman"/>
          <w:b/>
          <w:sz w:val="24"/>
          <w:szCs w:val="24"/>
        </w:rPr>
        <w:t xml:space="preserve">, Service Ribbons, </w:t>
      </w:r>
      <w:r w:rsidR="00776B93" w:rsidRPr="00E858D2">
        <w:rPr>
          <w:rFonts w:ascii="Times New Roman" w:hAnsi="Times New Roman"/>
          <w:b/>
          <w:sz w:val="24"/>
          <w:szCs w:val="24"/>
        </w:rPr>
        <w:t xml:space="preserve">and </w:t>
      </w:r>
      <w:r w:rsidR="005865E1">
        <w:rPr>
          <w:rFonts w:ascii="Times New Roman" w:hAnsi="Times New Roman"/>
          <w:b/>
          <w:sz w:val="24"/>
          <w:szCs w:val="24"/>
        </w:rPr>
        <w:t>Skills Devices</w:t>
      </w:r>
      <w:r w:rsidR="00776B93" w:rsidRPr="00E858D2">
        <w:rPr>
          <w:rFonts w:ascii="Times New Roman" w:hAnsi="Times New Roman"/>
          <w:b/>
          <w:sz w:val="24"/>
          <w:szCs w:val="24"/>
        </w:rPr>
        <w:t xml:space="preserve"> for </w:t>
      </w:r>
      <w:r w:rsidR="00650C8B" w:rsidRPr="00E858D2">
        <w:rPr>
          <w:rFonts w:ascii="Times New Roman" w:hAnsi="Times New Roman"/>
          <w:b/>
          <w:sz w:val="24"/>
          <w:szCs w:val="24"/>
        </w:rPr>
        <w:t>VDF</w:t>
      </w:r>
      <w:r w:rsidR="00776B93">
        <w:rPr>
          <w:rFonts w:ascii="Times New Roman" w:hAnsi="Times New Roman"/>
          <w:sz w:val="24"/>
          <w:szCs w:val="24"/>
        </w:rPr>
        <w:t xml:space="preserve">” </w:t>
      </w:r>
      <w:r w:rsidR="00347FC6" w:rsidRPr="000D31CA">
        <w:rPr>
          <w:rFonts w:ascii="Times New Roman" w:eastAsia="Times New Roman" w:hAnsi="Times New Roman" w:cs="Times New Roman"/>
          <w:sz w:val="24"/>
          <w:szCs w:val="24"/>
        </w:rPr>
        <w:t xml:space="preserve">for details.  </w:t>
      </w:r>
      <w:r w:rsidR="00CA2AC7" w:rsidRPr="000D31CA">
        <w:rPr>
          <w:rFonts w:ascii="Times New Roman" w:eastAsia="Times New Roman" w:hAnsi="Times New Roman" w:cs="Times New Roman"/>
          <w:sz w:val="24"/>
          <w:szCs w:val="24"/>
        </w:rPr>
        <w:t xml:space="preserve"> Award</w:t>
      </w:r>
      <w:r w:rsidR="0073499A" w:rsidRPr="000D31CA">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sz w:val="24"/>
          <w:szCs w:val="24"/>
        </w:rPr>
        <w:lastRenderedPageBreak/>
        <w:t>nominations must fully comply with</w:t>
      </w:r>
      <w:r w:rsidR="00347FC6" w:rsidRPr="000D31CA">
        <w:rPr>
          <w:rFonts w:ascii="Times New Roman" w:eastAsia="Times New Roman" w:hAnsi="Times New Roman" w:cs="Times New Roman"/>
          <w:sz w:val="24"/>
          <w:szCs w:val="24"/>
        </w:rPr>
        <w:t xml:space="preserve"> </w:t>
      </w:r>
      <w:r w:rsidR="00776B93">
        <w:rPr>
          <w:rFonts w:ascii="Times New Roman" w:eastAsia="Times New Roman" w:hAnsi="Times New Roman" w:cs="Times New Roman"/>
          <w:sz w:val="24"/>
          <w:szCs w:val="24"/>
        </w:rPr>
        <w:t>regulation</w:t>
      </w:r>
      <w:r w:rsidR="0073499A" w:rsidRPr="000D31CA">
        <w:rPr>
          <w:rFonts w:ascii="Times New Roman" w:eastAsia="Times New Roman" w:hAnsi="Times New Roman" w:cs="Times New Roman"/>
          <w:sz w:val="24"/>
          <w:szCs w:val="24"/>
        </w:rPr>
        <w:t xml:space="preserve">, including a well </w:t>
      </w:r>
      <w:r>
        <w:rPr>
          <w:rFonts w:ascii="Times New Roman" w:eastAsia="Times New Roman" w:hAnsi="Times New Roman" w:cs="Times New Roman"/>
          <w:sz w:val="24"/>
          <w:szCs w:val="24"/>
        </w:rPr>
        <w:t>-</w:t>
      </w:r>
      <w:r w:rsidR="0073499A" w:rsidRPr="000D31CA">
        <w:rPr>
          <w:rFonts w:ascii="Times New Roman" w:eastAsia="Times New Roman" w:hAnsi="Times New Roman" w:cs="Times New Roman"/>
          <w:sz w:val="24"/>
          <w:szCs w:val="24"/>
        </w:rPr>
        <w:t>written justification</w:t>
      </w:r>
      <w:r w:rsidR="00AF14C0">
        <w:rPr>
          <w:rFonts w:ascii="Times New Roman" w:eastAsia="Times New Roman" w:hAnsi="Times New Roman" w:cs="Times New Roman"/>
          <w:sz w:val="24"/>
          <w:szCs w:val="24"/>
        </w:rPr>
        <w:t xml:space="preserve"> – and be attached to a VAR</w:t>
      </w:r>
      <w:r w:rsidR="0073499A" w:rsidRPr="000D31CA">
        <w:rPr>
          <w:rFonts w:ascii="Times New Roman" w:eastAsia="Times New Roman" w:hAnsi="Times New Roman" w:cs="Times New Roman"/>
          <w:sz w:val="24"/>
          <w:szCs w:val="24"/>
        </w:rPr>
        <w:t xml:space="preserve">.  </w:t>
      </w:r>
      <w:r w:rsidR="0073499A" w:rsidRPr="000D31CA">
        <w:rPr>
          <w:rFonts w:ascii="Times New Roman" w:eastAsia="Times New Roman" w:hAnsi="Times New Roman" w:cs="Times New Roman"/>
          <w:b/>
          <w:sz w:val="24"/>
          <w:szCs w:val="24"/>
        </w:rPr>
        <w:t xml:space="preserve">Enclosure </w:t>
      </w:r>
      <w:r w:rsidR="006F3C84" w:rsidRPr="000D31CA">
        <w:rPr>
          <w:rFonts w:ascii="Times New Roman" w:eastAsia="Times New Roman" w:hAnsi="Times New Roman" w:cs="Times New Roman"/>
          <w:b/>
          <w:sz w:val="24"/>
          <w:szCs w:val="24"/>
        </w:rPr>
        <w:t>(3</w:t>
      </w:r>
      <w:r w:rsidR="00347FC6" w:rsidRPr="000D31CA">
        <w:rPr>
          <w:rFonts w:ascii="Times New Roman" w:eastAsia="Times New Roman" w:hAnsi="Times New Roman" w:cs="Times New Roman"/>
          <w:b/>
          <w:sz w:val="24"/>
          <w:szCs w:val="24"/>
        </w:rPr>
        <w:t xml:space="preserve">) </w:t>
      </w:r>
      <w:r w:rsidR="0073499A" w:rsidRPr="000D31CA">
        <w:rPr>
          <w:rFonts w:ascii="Times New Roman" w:eastAsia="Times New Roman" w:hAnsi="Times New Roman" w:cs="Times New Roman"/>
          <w:sz w:val="24"/>
          <w:szCs w:val="24"/>
        </w:rPr>
        <w:t xml:space="preserve">is a blank </w:t>
      </w:r>
      <w:r w:rsidR="00347FC6" w:rsidRPr="000D31CA">
        <w:rPr>
          <w:rFonts w:ascii="Times New Roman" w:eastAsia="Times New Roman" w:hAnsi="Times New Roman" w:cs="Times New Roman"/>
          <w:sz w:val="24"/>
          <w:szCs w:val="24"/>
        </w:rPr>
        <w:t>VDF Form 638-1 for an award nomination.</w:t>
      </w:r>
      <w:r w:rsidR="00F84CA6" w:rsidRPr="000D31CA">
        <w:rPr>
          <w:rFonts w:ascii="Times New Roman" w:eastAsia="Times New Roman" w:hAnsi="Times New Roman" w:cs="Times New Roman"/>
          <w:sz w:val="24"/>
          <w:szCs w:val="24"/>
        </w:rPr>
        <w:t xml:space="preserve">  </w:t>
      </w:r>
      <w:r w:rsidR="00E55CB7" w:rsidRPr="000D31CA">
        <w:rPr>
          <w:rFonts w:ascii="Times New Roman" w:eastAsia="Times New Roman" w:hAnsi="Times New Roman" w:cs="Times New Roman"/>
          <w:sz w:val="24"/>
          <w:szCs w:val="24"/>
        </w:rPr>
        <w:t xml:space="preserve">The </w:t>
      </w:r>
      <w:r w:rsidR="00776B93">
        <w:rPr>
          <w:rFonts w:ascii="Times New Roman" w:eastAsia="Times New Roman" w:hAnsi="Times New Roman" w:cs="Times New Roman"/>
          <w:sz w:val="24"/>
          <w:szCs w:val="24"/>
        </w:rPr>
        <w:t>G</w:t>
      </w:r>
      <w:r w:rsidR="0066139C" w:rsidRPr="000D31CA">
        <w:rPr>
          <w:rFonts w:ascii="Times New Roman" w:eastAsia="Times New Roman" w:hAnsi="Times New Roman" w:cs="Times New Roman"/>
          <w:sz w:val="24"/>
          <w:szCs w:val="24"/>
        </w:rPr>
        <w:t>1</w:t>
      </w:r>
      <w:r w:rsidR="00E55CB7" w:rsidRPr="000D31CA">
        <w:rPr>
          <w:rFonts w:ascii="Times New Roman" w:eastAsia="Times New Roman" w:hAnsi="Times New Roman" w:cs="Times New Roman"/>
          <w:sz w:val="24"/>
          <w:szCs w:val="24"/>
        </w:rPr>
        <w:t xml:space="preserve"> </w:t>
      </w:r>
      <w:r w:rsidR="008A57C2">
        <w:rPr>
          <w:rFonts w:ascii="Times New Roman" w:eastAsia="Times New Roman" w:hAnsi="Times New Roman" w:cs="Times New Roman"/>
          <w:sz w:val="24"/>
          <w:szCs w:val="24"/>
        </w:rPr>
        <w:t>will</w:t>
      </w:r>
      <w:r w:rsidR="000A005A">
        <w:rPr>
          <w:rFonts w:ascii="Times New Roman" w:eastAsia="Times New Roman" w:hAnsi="Times New Roman" w:cs="Times New Roman"/>
          <w:sz w:val="24"/>
          <w:szCs w:val="24"/>
        </w:rPr>
        <w:t xml:space="preserve"> </w:t>
      </w:r>
      <w:r w:rsidR="00776B93">
        <w:rPr>
          <w:rFonts w:ascii="Times New Roman" w:eastAsia="Times New Roman" w:hAnsi="Times New Roman" w:cs="Times New Roman"/>
          <w:sz w:val="24"/>
          <w:szCs w:val="24"/>
        </w:rPr>
        <w:t xml:space="preserve">upon request </w:t>
      </w:r>
      <w:r w:rsidR="000A005A">
        <w:rPr>
          <w:rFonts w:ascii="Times New Roman" w:eastAsia="Times New Roman" w:hAnsi="Times New Roman" w:cs="Times New Roman"/>
          <w:sz w:val="24"/>
          <w:szCs w:val="24"/>
        </w:rPr>
        <w:t xml:space="preserve">provide </w:t>
      </w:r>
      <w:r w:rsidR="00361281">
        <w:rPr>
          <w:rFonts w:ascii="Times New Roman" w:eastAsia="Times New Roman" w:hAnsi="Times New Roman" w:cs="Times New Roman"/>
          <w:sz w:val="24"/>
          <w:szCs w:val="24"/>
        </w:rPr>
        <w:t>units</w:t>
      </w:r>
      <w:r w:rsidR="000A005A">
        <w:rPr>
          <w:rFonts w:ascii="Times New Roman" w:eastAsia="Times New Roman" w:hAnsi="Times New Roman" w:cs="Times New Roman"/>
          <w:sz w:val="24"/>
          <w:szCs w:val="24"/>
        </w:rPr>
        <w:t xml:space="preserve"> </w:t>
      </w:r>
      <w:r w:rsidR="00E55CB7" w:rsidRPr="000D31CA">
        <w:rPr>
          <w:rFonts w:ascii="Times New Roman" w:eastAsia="Times New Roman" w:hAnsi="Times New Roman" w:cs="Times New Roman"/>
          <w:sz w:val="24"/>
          <w:szCs w:val="24"/>
        </w:rPr>
        <w:t xml:space="preserve">samples of successful past recommendations to consult.  </w:t>
      </w:r>
    </w:p>
    <w:p w14:paraId="3D360C13" w14:textId="77777777" w:rsidR="00347FC6" w:rsidRPr="000D31CA" w:rsidRDefault="00347FC6" w:rsidP="0073499A">
      <w:pPr>
        <w:spacing w:after="0" w:line="240" w:lineRule="auto"/>
        <w:rPr>
          <w:rFonts w:ascii="Times New Roman" w:eastAsia="Times New Roman" w:hAnsi="Times New Roman" w:cs="Times New Roman"/>
          <w:sz w:val="24"/>
          <w:szCs w:val="24"/>
        </w:rPr>
      </w:pPr>
    </w:p>
    <w:p w14:paraId="5D7A193B" w14:textId="08F29E17" w:rsidR="00347FC6" w:rsidRPr="00361281" w:rsidRDefault="00347FC6"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a. </w:t>
      </w:r>
      <w:r w:rsidR="00361281">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u w:val="single"/>
        </w:rPr>
        <w:t>Common</w:t>
      </w:r>
      <w:proofErr w:type="gramEnd"/>
      <w:r w:rsidRPr="000D31CA">
        <w:rPr>
          <w:rFonts w:ascii="Times New Roman" w:eastAsia="Times New Roman" w:hAnsi="Times New Roman" w:cs="Times New Roman"/>
          <w:sz w:val="24"/>
          <w:szCs w:val="24"/>
          <w:u w:val="single"/>
        </w:rPr>
        <w:t xml:space="preserve"> Erro</w:t>
      </w:r>
      <w:r w:rsidR="00F84CA6" w:rsidRPr="000D31CA">
        <w:rPr>
          <w:rFonts w:ascii="Times New Roman" w:eastAsia="Times New Roman" w:hAnsi="Times New Roman" w:cs="Times New Roman"/>
          <w:sz w:val="24"/>
          <w:szCs w:val="24"/>
          <w:u w:val="single"/>
        </w:rPr>
        <w:t>r</w:t>
      </w:r>
      <w:r w:rsidRPr="000D31CA">
        <w:rPr>
          <w:rFonts w:ascii="Times New Roman" w:eastAsia="Times New Roman" w:hAnsi="Times New Roman" w:cs="Times New Roman"/>
          <w:sz w:val="24"/>
          <w:szCs w:val="24"/>
          <w:u w:val="single"/>
        </w:rPr>
        <w:t>s</w:t>
      </w:r>
      <w:r w:rsidR="00F84CA6" w:rsidRPr="000D31CA">
        <w:rPr>
          <w:rFonts w:ascii="Times New Roman" w:eastAsia="Times New Roman" w:hAnsi="Times New Roman" w:cs="Times New Roman"/>
          <w:sz w:val="24"/>
          <w:szCs w:val="24"/>
        </w:rPr>
        <w:t xml:space="preserve">.  Common errors include: (1) 638-1 not fully completed; (2) untimely submissions/last-second award dates; (3) “Achievements” which </w:t>
      </w:r>
      <w:r w:rsidR="00E55CB7" w:rsidRPr="000D31CA">
        <w:rPr>
          <w:rFonts w:ascii="Times New Roman" w:eastAsia="Times New Roman" w:hAnsi="Times New Roman" w:cs="Times New Roman"/>
          <w:sz w:val="24"/>
          <w:szCs w:val="24"/>
        </w:rPr>
        <w:t>do not fit listed criteria</w:t>
      </w:r>
      <w:r w:rsidR="00710C9D" w:rsidRPr="00710C9D">
        <w:rPr>
          <w:rFonts w:ascii="Times New Roman" w:eastAsia="Times New Roman" w:hAnsi="Times New Roman" w:cs="Times New Roman"/>
          <w:sz w:val="24"/>
          <w:szCs w:val="24"/>
        </w:rPr>
        <w:t xml:space="preserve"> </w:t>
      </w:r>
      <w:r w:rsidR="00710C9D">
        <w:rPr>
          <w:rFonts w:ascii="Times New Roman" w:eastAsia="Times New Roman" w:hAnsi="Times New Roman" w:cs="Times New Roman"/>
          <w:sz w:val="24"/>
          <w:szCs w:val="24"/>
        </w:rPr>
        <w:t xml:space="preserve">in </w:t>
      </w:r>
      <w:r w:rsidR="00710C9D" w:rsidRPr="000D31CA">
        <w:rPr>
          <w:rFonts w:ascii="Times New Roman" w:eastAsia="Times New Roman" w:hAnsi="Times New Roman" w:cs="Times New Roman"/>
          <w:sz w:val="24"/>
          <w:szCs w:val="24"/>
        </w:rPr>
        <w:t>600-8-22</w:t>
      </w:r>
      <w:r w:rsidR="00E55CB7" w:rsidRPr="000D31CA">
        <w:rPr>
          <w:rFonts w:ascii="Times New Roman" w:eastAsia="Times New Roman" w:hAnsi="Times New Roman" w:cs="Times New Roman"/>
          <w:sz w:val="24"/>
          <w:szCs w:val="24"/>
        </w:rPr>
        <w:t xml:space="preserve">, </w:t>
      </w:r>
      <w:r w:rsidR="00F84CA6" w:rsidRPr="000D31CA">
        <w:rPr>
          <w:rFonts w:ascii="Times New Roman" w:eastAsia="Times New Roman" w:hAnsi="Times New Roman" w:cs="Times New Roman"/>
          <w:sz w:val="24"/>
          <w:szCs w:val="24"/>
        </w:rPr>
        <w:t xml:space="preserve">are generic, undescriptive, or simply </w:t>
      </w:r>
      <w:r w:rsidR="00710C9D">
        <w:rPr>
          <w:rFonts w:ascii="Times New Roman" w:eastAsia="Times New Roman" w:hAnsi="Times New Roman" w:cs="Times New Roman"/>
          <w:sz w:val="24"/>
          <w:szCs w:val="24"/>
        </w:rPr>
        <w:t xml:space="preserve">describe </w:t>
      </w:r>
      <w:r w:rsidR="00F84CA6" w:rsidRPr="000D31CA">
        <w:rPr>
          <w:rFonts w:ascii="Times New Roman" w:eastAsia="Times New Roman" w:hAnsi="Times New Roman" w:cs="Times New Roman"/>
          <w:sz w:val="24"/>
          <w:szCs w:val="24"/>
        </w:rPr>
        <w:t xml:space="preserve">normal duty performance; (4) Citation missing key words- for </w:t>
      </w:r>
      <w:r w:rsidR="00E55CB7" w:rsidRPr="000D31CA">
        <w:rPr>
          <w:rFonts w:ascii="Times New Roman" w:eastAsia="Times New Roman" w:hAnsi="Times New Roman" w:cs="Times New Roman"/>
          <w:sz w:val="24"/>
          <w:szCs w:val="24"/>
        </w:rPr>
        <w:t>c</w:t>
      </w:r>
      <w:r w:rsidR="00F84CA6" w:rsidRPr="000D31CA">
        <w:rPr>
          <w:rFonts w:ascii="Times New Roman" w:eastAsia="Times New Roman" w:hAnsi="Times New Roman" w:cs="Times New Roman"/>
          <w:sz w:val="24"/>
          <w:szCs w:val="24"/>
        </w:rPr>
        <w:t xml:space="preserve">ertain awards per </w:t>
      </w:r>
      <w:r w:rsidR="001D24DE" w:rsidRPr="00E858D2">
        <w:rPr>
          <w:rFonts w:ascii="Times New Roman" w:eastAsia="Calibri" w:hAnsi="Times New Roman" w:cs="Times New Roman"/>
          <w:b/>
          <w:sz w:val="24"/>
          <w:szCs w:val="24"/>
        </w:rPr>
        <w:t>A</w:t>
      </w:r>
      <w:r w:rsidR="001D24DE">
        <w:rPr>
          <w:rFonts w:ascii="Times New Roman" w:eastAsia="Calibri" w:hAnsi="Times New Roman" w:cs="Times New Roman"/>
          <w:b/>
          <w:sz w:val="24"/>
          <w:szCs w:val="24"/>
        </w:rPr>
        <w:t>PDX</w:t>
      </w:r>
      <w:r w:rsidR="001D24DE" w:rsidRPr="00E858D2">
        <w:rPr>
          <w:rFonts w:ascii="Times New Roman" w:eastAsia="Calibri" w:hAnsi="Times New Roman" w:cs="Times New Roman"/>
          <w:b/>
          <w:sz w:val="24"/>
          <w:szCs w:val="24"/>
        </w:rPr>
        <w:t xml:space="preserve"> </w:t>
      </w:r>
      <w:r w:rsidR="00524441" w:rsidRPr="00E858D2">
        <w:rPr>
          <w:rFonts w:ascii="Times New Roman" w:eastAsia="Calibri" w:hAnsi="Times New Roman" w:cs="Times New Roman"/>
          <w:b/>
          <w:sz w:val="24"/>
          <w:szCs w:val="24"/>
        </w:rPr>
        <w:t>E</w:t>
      </w:r>
      <w:r w:rsidR="00524441" w:rsidRPr="000D31CA">
        <w:rPr>
          <w:rFonts w:ascii="Times New Roman" w:eastAsia="Times New Roman" w:hAnsi="Times New Roman" w:cs="Times New Roman"/>
          <w:sz w:val="24"/>
          <w:szCs w:val="24"/>
        </w:rPr>
        <w:t>;</w:t>
      </w:r>
      <w:r w:rsidR="00E55CB7" w:rsidRPr="000D31CA">
        <w:rPr>
          <w:rFonts w:ascii="Times New Roman" w:eastAsia="Times New Roman" w:hAnsi="Times New Roman" w:cs="Times New Roman"/>
          <w:sz w:val="24"/>
          <w:szCs w:val="24"/>
        </w:rPr>
        <w:t xml:space="preserve"> </w:t>
      </w:r>
      <w:r w:rsidR="00F84CA6" w:rsidRPr="000D31CA">
        <w:rPr>
          <w:rFonts w:ascii="Times New Roman" w:eastAsia="Times New Roman" w:hAnsi="Times New Roman" w:cs="Times New Roman"/>
          <w:sz w:val="24"/>
          <w:szCs w:val="24"/>
        </w:rPr>
        <w:t>(5) not getting chain-of command (COC)</w:t>
      </w:r>
      <w:r w:rsidR="00E55CB7" w:rsidRPr="000D31CA">
        <w:rPr>
          <w:rFonts w:ascii="Times New Roman" w:eastAsia="Times New Roman" w:hAnsi="Times New Roman" w:cs="Times New Roman"/>
          <w:sz w:val="24"/>
          <w:szCs w:val="24"/>
        </w:rPr>
        <w:t xml:space="preserve"> approval</w:t>
      </w:r>
      <w:r w:rsidR="00CE2674">
        <w:rPr>
          <w:rFonts w:ascii="Times New Roman" w:eastAsia="Times New Roman" w:hAnsi="Times New Roman" w:cs="Times New Roman"/>
          <w:sz w:val="24"/>
          <w:szCs w:val="24"/>
        </w:rPr>
        <w:t xml:space="preserve">. </w:t>
      </w:r>
      <w:r w:rsidR="001D24DE">
        <w:rPr>
          <w:rFonts w:ascii="Times New Roman" w:eastAsia="Times New Roman" w:hAnsi="Times New Roman" w:cs="Times New Roman"/>
          <w:sz w:val="24"/>
          <w:szCs w:val="24"/>
        </w:rPr>
        <w:t xml:space="preserve"> </w:t>
      </w:r>
      <w:r w:rsidR="00CE2674">
        <w:rPr>
          <w:rFonts w:ascii="Times New Roman" w:eastAsia="Times New Roman" w:hAnsi="Times New Roman" w:cs="Times New Roman"/>
          <w:sz w:val="24"/>
          <w:szCs w:val="24"/>
        </w:rPr>
        <w:t xml:space="preserve">Do </w:t>
      </w:r>
      <w:r w:rsidR="00CE2674" w:rsidRPr="00CE2674">
        <w:rPr>
          <w:rFonts w:ascii="Times New Roman" w:eastAsia="Times New Roman" w:hAnsi="Times New Roman" w:cs="Times New Roman"/>
          <w:sz w:val="24"/>
          <w:szCs w:val="24"/>
          <w:u w:val="single"/>
        </w:rPr>
        <w:t>not</w:t>
      </w:r>
      <w:r w:rsidR="00CE2674">
        <w:rPr>
          <w:rFonts w:ascii="Times New Roman" w:eastAsia="Times New Roman" w:hAnsi="Times New Roman" w:cs="Times New Roman"/>
          <w:sz w:val="24"/>
          <w:szCs w:val="24"/>
        </w:rPr>
        <w:t xml:space="preserve"> submit </w:t>
      </w:r>
      <w:r w:rsidR="00E55CB7" w:rsidRPr="00361281">
        <w:rPr>
          <w:rFonts w:ascii="Times New Roman" w:eastAsia="Times New Roman" w:hAnsi="Times New Roman" w:cs="Times New Roman"/>
          <w:sz w:val="24"/>
          <w:szCs w:val="24"/>
        </w:rPr>
        <w:t>a VDF Form 3R.</w:t>
      </w:r>
    </w:p>
    <w:p w14:paraId="3026CE97" w14:textId="77777777" w:rsidR="00E55CB7" w:rsidRPr="000D31CA" w:rsidRDefault="00E55CB7" w:rsidP="0073499A">
      <w:pPr>
        <w:spacing w:after="0" w:line="240" w:lineRule="auto"/>
        <w:rPr>
          <w:rFonts w:ascii="Times New Roman" w:eastAsia="Times New Roman" w:hAnsi="Times New Roman" w:cs="Times New Roman"/>
          <w:sz w:val="24"/>
          <w:szCs w:val="24"/>
        </w:rPr>
      </w:pPr>
    </w:p>
    <w:p w14:paraId="5BD04EBF" w14:textId="4610871B" w:rsidR="00E55CB7" w:rsidRPr="000D31CA" w:rsidRDefault="00E55CB7"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b. </w:t>
      </w:r>
      <w:r w:rsidR="003F6128">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rPr>
        <w:t>Use</w:t>
      </w:r>
      <w:proofErr w:type="gramEnd"/>
      <w:r w:rsidRPr="000D31CA">
        <w:rPr>
          <w:rFonts w:ascii="Times New Roman" w:eastAsia="Times New Roman" w:hAnsi="Times New Roman" w:cs="Times New Roman"/>
          <w:sz w:val="24"/>
          <w:szCs w:val="24"/>
        </w:rPr>
        <w:t xml:space="preserve"> VDF Form 638-B </w:t>
      </w:r>
      <w:r w:rsidRPr="000D31CA">
        <w:rPr>
          <w:rFonts w:ascii="Times New Roman" w:eastAsia="Times New Roman" w:hAnsi="Times New Roman" w:cs="Times New Roman"/>
          <w:b/>
          <w:sz w:val="24"/>
          <w:szCs w:val="24"/>
        </w:rPr>
        <w:t xml:space="preserve">Enclosure </w:t>
      </w:r>
      <w:r w:rsidR="006F3C84" w:rsidRPr="000D31CA">
        <w:rPr>
          <w:rFonts w:ascii="Times New Roman" w:eastAsia="Times New Roman" w:hAnsi="Times New Roman" w:cs="Times New Roman"/>
          <w:b/>
          <w:sz w:val="24"/>
          <w:szCs w:val="24"/>
        </w:rPr>
        <w:t>(4</w:t>
      </w:r>
      <w:r w:rsidRPr="000D31CA">
        <w:rPr>
          <w:rFonts w:ascii="Times New Roman" w:eastAsia="Times New Roman" w:hAnsi="Times New Roman" w:cs="Times New Roman"/>
          <w:b/>
          <w:sz w:val="24"/>
          <w:szCs w:val="24"/>
        </w:rPr>
        <w:t xml:space="preserve">) </w:t>
      </w:r>
      <w:r w:rsidRPr="000D31CA">
        <w:rPr>
          <w:rFonts w:ascii="Times New Roman" w:eastAsia="Times New Roman" w:hAnsi="Times New Roman" w:cs="Times New Roman"/>
          <w:sz w:val="24"/>
          <w:szCs w:val="24"/>
        </w:rPr>
        <w:t xml:space="preserve">for award of service ribbons and </w:t>
      </w:r>
      <w:r w:rsidR="001D24DE">
        <w:rPr>
          <w:rFonts w:ascii="Times New Roman" w:eastAsia="Times New Roman" w:hAnsi="Times New Roman" w:cs="Times New Roman"/>
          <w:sz w:val="24"/>
          <w:szCs w:val="24"/>
        </w:rPr>
        <w:t>638-D</w:t>
      </w:r>
      <w:r w:rsidR="001D24DE" w:rsidRPr="000D31CA">
        <w:rPr>
          <w:rFonts w:ascii="Times New Roman" w:eastAsia="Times New Roman" w:hAnsi="Times New Roman" w:cs="Times New Roman"/>
          <w:sz w:val="24"/>
          <w:szCs w:val="24"/>
        </w:rPr>
        <w:t xml:space="preserve"> </w:t>
      </w:r>
      <w:r w:rsidR="001D24DE" w:rsidRPr="000D31CA">
        <w:rPr>
          <w:rFonts w:ascii="Times New Roman" w:eastAsia="Times New Roman" w:hAnsi="Times New Roman" w:cs="Times New Roman"/>
          <w:b/>
          <w:sz w:val="24"/>
          <w:szCs w:val="24"/>
        </w:rPr>
        <w:t xml:space="preserve">Enclosure </w:t>
      </w:r>
      <w:r w:rsidR="001D24DE">
        <w:rPr>
          <w:rFonts w:ascii="Times New Roman" w:eastAsia="Times New Roman" w:hAnsi="Times New Roman" w:cs="Times New Roman"/>
          <w:b/>
          <w:sz w:val="24"/>
          <w:szCs w:val="24"/>
        </w:rPr>
        <w:t>(4</w:t>
      </w:r>
      <w:r w:rsidR="001D24DE" w:rsidRPr="000D31CA">
        <w:rPr>
          <w:rFonts w:ascii="Times New Roman" w:eastAsia="Times New Roman" w:hAnsi="Times New Roman" w:cs="Times New Roman"/>
          <w:b/>
          <w:sz w:val="24"/>
          <w:szCs w:val="24"/>
        </w:rPr>
        <w:t xml:space="preserve">) </w:t>
      </w:r>
      <w:r w:rsidRPr="000D31CA">
        <w:rPr>
          <w:rFonts w:ascii="Times New Roman" w:eastAsia="Times New Roman" w:hAnsi="Times New Roman" w:cs="Times New Roman"/>
          <w:sz w:val="24"/>
          <w:szCs w:val="24"/>
        </w:rPr>
        <w:t>badges/tabs.</w:t>
      </w:r>
    </w:p>
    <w:p w14:paraId="6169D1B2" w14:textId="77777777" w:rsidR="00E55CB7" w:rsidRPr="000D31CA" w:rsidRDefault="00E55CB7" w:rsidP="0073499A">
      <w:pPr>
        <w:spacing w:after="0" w:line="240" w:lineRule="auto"/>
        <w:rPr>
          <w:rFonts w:ascii="Times New Roman" w:eastAsia="Times New Roman" w:hAnsi="Times New Roman" w:cs="Times New Roman"/>
          <w:sz w:val="24"/>
          <w:szCs w:val="24"/>
        </w:rPr>
      </w:pPr>
    </w:p>
    <w:p w14:paraId="339E917A" w14:textId="1BD71EB8" w:rsidR="00E55CB7" w:rsidRPr="000D31CA" w:rsidRDefault="00E55CB7" w:rsidP="0073499A">
      <w:pPr>
        <w:spacing w:after="0" w:line="240" w:lineRule="auto"/>
        <w:rPr>
          <w:rFonts w:ascii="Times New Roman" w:eastAsia="Times New Roman" w:hAnsi="Times New Roman" w:cs="Times New Roman"/>
          <w:sz w:val="24"/>
          <w:szCs w:val="24"/>
        </w:rPr>
      </w:pPr>
      <w:r w:rsidRPr="000D31CA">
        <w:rPr>
          <w:rFonts w:ascii="Times New Roman" w:eastAsia="Times New Roman" w:hAnsi="Times New Roman" w:cs="Times New Roman"/>
          <w:sz w:val="24"/>
          <w:szCs w:val="24"/>
        </w:rPr>
        <w:t xml:space="preserve">    </w:t>
      </w:r>
      <w:proofErr w:type="gramStart"/>
      <w:r w:rsidRPr="000D31CA">
        <w:rPr>
          <w:rFonts w:ascii="Times New Roman" w:eastAsia="Times New Roman" w:hAnsi="Times New Roman" w:cs="Times New Roman"/>
          <w:sz w:val="24"/>
          <w:szCs w:val="24"/>
        </w:rPr>
        <w:t xml:space="preserve">c. </w:t>
      </w:r>
      <w:r w:rsidR="003F6128">
        <w:rPr>
          <w:rFonts w:ascii="Times New Roman" w:eastAsia="Times New Roman" w:hAnsi="Times New Roman" w:cs="Times New Roman"/>
          <w:sz w:val="24"/>
          <w:szCs w:val="24"/>
        </w:rPr>
        <w:t xml:space="preserve"> Use</w:t>
      </w:r>
      <w:proofErr w:type="gramEnd"/>
      <w:r w:rsidR="003F6128">
        <w:rPr>
          <w:rFonts w:ascii="Times New Roman" w:eastAsia="Times New Roman" w:hAnsi="Times New Roman" w:cs="Times New Roman"/>
          <w:sz w:val="24"/>
          <w:szCs w:val="24"/>
        </w:rPr>
        <w:t xml:space="preserve"> VDF Form</w:t>
      </w:r>
      <w:r w:rsidRPr="000D31CA">
        <w:rPr>
          <w:rFonts w:ascii="Times New Roman" w:eastAsia="Times New Roman" w:hAnsi="Times New Roman" w:cs="Times New Roman"/>
          <w:sz w:val="24"/>
          <w:szCs w:val="24"/>
        </w:rPr>
        <w:t xml:space="preserve"> 600-8-22</w:t>
      </w:r>
      <w:r w:rsidR="001D24DE">
        <w:rPr>
          <w:rFonts w:ascii="Times New Roman" w:eastAsia="Times New Roman" w:hAnsi="Times New Roman" w:cs="Times New Roman"/>
          <w:sz w:val="24"/>
          <w:szCs w:val="24"/>
        </w:rPr>
        <w:t>, and VDF Form 638-C</w:t>
      </w:r>
      <w:r w:rsidR="001D24DE" w:rsidRPr="000D31CA">
        <w:rPr>
          <w:rFonts w:ascii="Times New Roman" w:eastAsia="Times New Roman" w:hAnsi="Times New Roman" w:cs="Times New Roman"/>
          <w:sz w:val="24"/>
          <w:szCs w:val="24"/>
        </w:rPr>
        <w:t xml:space="preserve"> </w:t>
      </w:r>
      <w:r w:rsidRPr="000D31CA">
        <w:rPr>
          <w:rFonts w:ascii="Times New Roman" w:eastAsia="Times New Roman" w:hAnsi="Times New Roman" w:cs="Times New Roman"/>
          <w:sz w:val="24"/>
          <w:szCs w:val="24"/>
        </w:rPr>
        <w:t>for unit awards.</w:t>
      </w:r>
    </w:p>
    <w:p w14:paraId="653FB9CE" w14:textId="77777777" w:rsidR="00E55CB7" w:rsidRPr="000D31CA" w:rsidRDefault="00E55CB7" w:rsidP="0073499A">
      <w:pPr>
        <w:spacing w:after="0" w:line="240" w:lineRule="auto"/>
        <w:rPr>
          <w:rFonts w:ascii="Times New Roman" w:eastAsia="Times New Roman" w:hAnsi="Times New Roman" w:cs="Times New Roman"/>
          <w:sz w:val="24"/>
          <w:szCs w:val="24"/>
        </w:rPr>
      </w:pPr>
    </w:p>
    <w:p w14:paraId="58C7EE6C" w14:textId="353AAAF0" w:rsidR="0073499A" w:rsidRPr="000D31CA" w:rsidRDefault="009E49F6" w:rsidP="008E6B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263B5" w:rsidRPr="000D31CA">
        <w:rPr>
          <w:rFonts w:ascii="Times New Roman" w:eastAsia="Times New Roman" w:hAnsi="Times New Roman" w:cs="Times New Roman"/>
          <w:sz w:val="24"/>
          <w:szCs w:val="24"/>
        </w:rPr>
        <w:t xml:space="preserve">.  </w:t>
      </w:r>
      <w:r w:rsidR="00F62223" w:rsidRPr="00F62223">
        <w:rPr>
          <w:rFonts w:ascii="Times New Roman" w:eastAsia="Times New Roman" w:hAnsi="Times New Roman" w:cs="Times New Roman"/>
          <w:b/>
          <w:bCs/>
          <w:sz w:val="24"/>
          <w:szCs w:val="24"/>
          <w:u w:val="single"/>
        </w:rPr>
        <w:t>Pay/R</w:t>
      </w:r>
      <w:r w:rsidR="0073499A" w:rsidRPr="00F62223">
        <w:rPr>
          <w:rFonts w:ascii="Times New Roman" w:eastAsia="Times New Roman" w:hAnsi="Times New Roman" w:cs="Times New Roman"/>
          <w:b/>
          <w:bCs/>
          <w:sz w:val="24"/>
          <w:szCs w:val="24"/>
          <w:u w:val="single"/>
        </w:rPr>
        <w:t>eimbursement</w:t>
      </w:r>
      <w:r w:rsidR="0073499A" w:rsidRPr="00F62223">
        <w:rPr>
          <w:rFonts w:ascii="Times New Roman" w:eastAsia="Times New Roman" w:hAnsi="Times New Roman" w:cs="Times New Roman"/>
          <w:bCs/>
          <w:sz w:val="24"/>
          <w:szCs w:val="24"/>
        </w:rPr>
        <w:t>.</w:t>
      </w:r>
      <w:r w:rsidR="0073499A" w:rsidRPr="000D31CA">
        <w:rPr>
          <w:rFonts w:ascii="Times New Roman" w:eastAsia="Times New Roman" w:hAnsi="Times New Roman" w:cs="Times New Roman"/>
          <w:bCs/>
          <w:sz w:val="24"/>
          <w:szCs w:val="24"/>
        </w:rPr>
        <w:t xml:space="preserve">  </w:t>
      </w:r>
      <w:r w:rsidR="005263B5" w:rsidRPr="000D31CA">
        <w:rPr>
          <w:rFonts w:ascii="Times New Roman" w:eastAsia="Times New Roman" w:hAnsi="Times New Roman" w:cs="Times New Roman"/>
          <w:bCs/>
          <w:sz w:val="24"/>
          <w:szCs w:val="24"/>
        </w:rPr>
        <w:t>State Active Duty (SAD) pay matters are exclusively process</w:t>
      </w:r>
      <w:r w:rsidR="00220A68" w:rsidRPr="000D31CA">
        <w:rPr>
          <w:rFonts w:ascii="Times New Roman" w:eastAsia="Times New Roman" w:hAnsi="Times New Roman" w:cs="Times New Roman"/>
          <w:bCs/>
          <w:sz w:val="24"/>
          <w:szCs w:val="24"/>
        </w:rPr>
        <w:t>ed</w:t>
      </w:r>
      <w:r w:rsidR="005263B5" w:rsidRPr="000D31CA">
        <w:rPr>
          <w:rFonts w:ascii="Times New Roman" w:eastAsia="Times New Roman" w:hAnsi="Times New Roman" w:cs="Times New Roman"/>
          <w:bCs/>
          <w:sz w:val="24"/>
          <w:szCs w:val="24"/>
        </w:rPr>
        <w:t xml:space="preserve"> by the </w:t>
      </w:r>
      <w:r w:rsidR="00C86C40">
        <w:rPr>
          <w:rFonts w:ascii="Times New Roman" w:eastAsia="Times New Roman" w:hAnsi="Times New Roman" w:cs="Times New Roman"/>
          <w:bCs/>
          <w:sz w:val="24"/>
          <w:szCs w:val="24"/>
        </w:rPr>
        <w:t>G</w:t>
      </w:r>
      <w:r w:rsidR="0066139C" w:rsidRPr="000D31CA">
        <w:rPr>
          <w:rFonts w:ascii="Times New Roman" w:eastAsia="Times New Roman" w:hAnsi="Times New Roman" w:cs="Times New Roman"/>
          <w:bCs/>
          <w:sz w:val="24"/>
          <w:szCs w:val="24"/>
        </w:rPr>
        <w:t>1</w:t>
      </w:r>
      <w:r w:rsidR="005263B5" w:rsidRPr="000D31CA">
        <w:rPr>
          <w:rFonts w:ascii="Times New Roman" w:eastAsia="Times New Roman" w:hAnsi="Times New Roman" w:cs="Times New Roman"/>
          <w:bCs/>
          <w:sz w:val="24"/>
          <w:szCs w:val="24"/>
        </w:rPr>
        <w:t xml:space="preserve">.  </w:t>
      </w:r>
      <w:r w:rsidR="00220A68" w:rsidRPr="000D31CA">
        <w:rPr>
          <w:rFonts w:ascii="Times New Roman" w:eastAsia="Times New Roman" w:hAnsi="Times New Roman" w:cs="Times New Roman"/>
          <w:bCs/>
          <w:sz w:val="24"/>
          <w:szCs w:val="24"/>
        </w:rPr>
        <w:t xml:space="preserve">Pay forms -- such as the IRS Form W-4 and Department of Military Affairs (DMA) Direct Deposit </w:t>
      </w:r>
      <w:r w:rsidR="00361281" w:rsidRPr="000D31CA">
        <w:rPr>
          <w:rFonts w:ascii="Times New Roman" w:eastAsia="Times New Roman" w:hAnsi="Times New Roman" w:cs="Times New Roman"/>
          <w:bCs/>
          <w:sz w:val="24"/>
          <w:szCs w:val="24"/>
        </w:rPr>
        <w:t>form --</w:t>
      </w:r>
      <w:r w:rsidR="00220A68" w:rsidRPr="000D31CA">
        <w:rPr>
          <w:rFonts w:ascii="Times New Roman" w:eastAsia="Times New Roman" w:hAnsi="Times New Roman" w:cs="Times New Roman"/>
          <w:bCs/>
          <w:sz w:val="24"/>
          <w:szCs w:val="24"/>
        </w:rPr>
        <w:t xml:space="preserve"> are normally processed while </w:t>
      </w:r>
      <w:r w:rsidR="00361281">
        <w:rPr>
          <w:rFonts w:ascii="Times New Roman" w:eastAsia="Times New Roman" w:hAnsi="Times New Roman" w:cs="Times New Roman"/>
          <w:bCs/>
          <w:sz w:val="24"/>
          <w:szCs w:val="24"/>
        </w:rPr>
        <w:t xml:space="preserve">the </w:t>
      </w:r>
      <w:r w:rsidR="00967634">
        <w:rPr>
          <w:rFonts w:ascii="Times New Roman" w:eastAsia="Times New Roman" w:hAnsi="Times New Roman" w:cs="Times New Roman"/>
          <w:bCs/>
          <w:sz w:val="24"/>
          <w:szCs w:val="24"/>
        </w:rPr>
        <w:t>m</w:t>
      </w:r>
      <w:r w:rsidR="004E1415">
        <w:rPr>
          <w:rFonts w:ascii="Times New Roman" w:eastAsia="Times New Roman" w:hAnsi="Times New Roman" w:cs="Times New Roman"/>
          <w:bCs/>
          <w:sz w:val="24"/>
          <w:szCs w:val="24"/>
        </w:rPr>
        <w:t>ember</w:t>
      </w:r>
      <w:r w:rsidR="00967634">
        <w:rPr>
          <w:rFonts w:ascii="Times New Roman" w:eastAsia="Times New Roman" w:hAnsi="Times New Roman" w:cs="Times New Roman"/>
          <w:bCs/>
          <w:sz w:val="24"/>
          <w:szCs w:val="24"/>
        </w:rPr>
        <w:t xml:space="preserve"> </w:t>
      </w:r>
      <w:r w:rsidR="00361281">
        <w:rPr>
          <w:rFonts w:ascii="Times New Roman" w:eastAsia="Times New Roman" w:hAnsi="Times New Roman" w:cs="Times New Roman"/>
          <w:bCs/>
          <w:sz w:val="24"/>
          <w:szCs w:val="24"/>
        </w:rPr>
        <w:t xml:space="preserve">is still </w:t>
      </w:r>
      <w:r w:rsidR="00220A68" w:rsidRPr="000D31CA">
        <w:rPr>
          <w:rFonts w:ascii="Times New Roman" w:eastAsia="Times New Roman" w:hAnsi="Times New Roman" w:cs="Times New Roman"/>
          <w:bCs/>
          <w:sz w:val="24"/>
          <w:szCs w:val="24"/>
        </w:rPr>
        <w:t xml:space="preserve">on SAD. </w:t>
      </w:r>
      <w:r w:rsidR="00361281">
        <w:rPr>
          <w:rFonts w:ascii="Times New Roman" w:eastAsia="Times New Roman" w:hAnsi="Times New Roman" w:cs="Times New Roman"/>
          <w:bCs/>
          <w:sz w:val="24"/>
          <w:szCs w:val="24"/>
        </w:rPr>
        <w:t xml:space="preserve"> However, t</w:t>
      </w:r>
      <w:r w:rsidR="00220A68" w:rsidRPr="000D31CA">
        <w:rPr>
          <w:rFonts w:ascii="Times New Roman" w:eastAsia="Times New Roman" w:hAnsi="Times New Roman" w:cs="Times New Roman"/>
          <w:bCs/>
          <w:sz w:val="24"/>
          <w:szCs w:val="24"/>
        </w:rPr>
        <w:t xml:space="preserve">he </w:t>
      </w:r>
      <w:r w:rsidR="005263B5" w:rsidRPr="000D31CA">
        <w:rPr>
          <w:rFonts w:ascii="Times New Roman" w:eastAsia="Times New Roman" w:hAnsi="Times New Roman" w:cs="Times New Roman"/>
          <w:bCs/>
          <w:sz w:val="24"/>
          <w:szCs w:val="24"/>
        </w:rPr>
        <w:t>VAR</w:t>
      </w:r>
      <w:r w:rsidR="00220A68" w:rsidRPr="000D31CA">
        <w:rPr>
          <w:rFonts w:ascii="Times New Roman" w:eastAsia="Times New Roman" w:hAnsi="Times New Roman" w:cs="Times New Roman"/>
          <w:bCs/>
          <w:sz w:val="24"/>
          <w:szCs w:val="24"/>
        </w:rPr>
        <w:t xml:space="preserve"> may request pay-related action to the </w:t>
      </w:r>
      <w:r w:rsidR="00C86C40">
        <w:rPr>
          <w:rFonts w:ascii="Times New Roman" w:eastAsia="Times New Roman" w:hAnsi="Times New Roman" w:cs="Times New Roman"/>
          <w:bCs/>
          <w:sz w:val="24"/>
          <w:szCs w:val="24"/>
        </w:rPr>
        <w:t>G</w:t>
      </w:r>
      <w:r w:rsidR="0066139C" w:rsidRPr="000D31CA">
        <w:rPr>
          <w:rFonts w:ascii="Times New Roman" w:eastAsia="Times New Roman" w:hAnsi="Times New Roman" w:cs="Times New Roman"/>
          <w:bCs/>
          <w:sz w:val="24"/>
          <w:szCs w:val="24"/>
        </w:rPr>
        <w:t>1</w:t>
      </w:r>
      <w:r w:rsidR="00AF14C0">
        <w:rPr>
          <w:rFonts w:ascii="Times New Roman" w:eastAsia="Times New Roman" w:hAnsi="Times New Roman" w:cs="Times New Roman"/>
          <w:bCs/>
          <w:sz w:val="24"/>
          <w:szCs w:val="24"/>
        </w:rPr>
        <w:t xml:space="preserve"> when the </w:t>
      </w:r>
      <w:r w:rsidR="00361281">
        <w:rPr>
          <w:rFonts w:ascii="Times New Roman" w:eastAsia="Times New Roman" w:hAnsi="Times New Roman" w:cs="Times New Roman"/>
          <w:bCs/>
          <w:sz w:val="24"/>
          <w:szCs w:val="24"/>
        </w:rPr>
        <w:t xml:space="preserve">subject </w:t>
      </w:r>
      <w:r w:rsidR="00967634">
        <w:rPr>
          <w:rFonts w:ascii="Times New Roman" w:eastAsia="Times New Roman" w:hAnsi="Times New Roman" w:cs="Times New Roman"/>
          <w:bCs/>
          <w:sz w:val="24"/>
          <w:szCs w:val="24"/>
        </w:rPr>
        <w:t>m</w:t>
      </w:r>
      <w:r w:rsidR="004E1415">
        <w:rPr>
          <w:rFonts w:ascii="Times New Roman" w:eastAsia="Times New Roman" w:hAnsi="Times New Roman" w:cs="Times New Roman"/>
          <w:bCs/>
          <w:sz w:val="24"/>
          <w:szCs w:val="24"/>
        </w:rPr>
        <w:t>ember</w:t>
      </w:r>
      <w:r w:rsidR="00967634">
        <w:rPr>
          <w:rFonts w:ascii="Times New Roman" w:eastAsia="Times New Roman" w:hAnsi="Times New Roman" w:cs="Times New Roman"/>
          <w:bCs/>
          <w:sz w:val="24"/>
          <w:szCs w:val="24"/>
        </w:rPr>
        <w:t xml:space="preserve"> </w:t>
      </w:r>
      <w:r w:rsidR="00AF14C0">
        <w:rPr>
          <w:rFonts w:ascii="Times New Roman" w:eastAsia="Times New Roman" w:hAnsi="Times New Roman" w:cs="Times New Roman"/>
          <w:bCs/>
          <w:sz w:val="24"/>
          <w:szCs w:val="24"/>
        </w:rPr>
        <w:t>is not on SAD</w:t>
      </w:r>
      <w:r w:rsidR="00220A68" w:rsidRPr="000D31CA">
        <w:rPr>
          <w:rFonts w:ascii="Times New Roman" w:eastAsia="Times New Roman" w:hAnsi="Times New Roman" w:cs="Times New Roman"/>
          <w:bCs/>
          <w:sz w:val="24"/>
          <w:szCs w:val="24"/>
        </w:rPr>
        <w:t xml:space="preserve">.  </w:t>
      </w:r>
      <w:r w:rsidR="005263B5" w:rsidRPr="000D31CA">
        <w:rPr>
          <w:rFonts w:ascii="Times New Roman" w:eastAsia="Times New Roman" w:hAnsi="Times New Roman" w:cs="Times New Roman"/>
          <w:bCs/>
          <w:sz w:val="24"/>
          <w:szCs w:val="24"/>
        </w:rPr>
        <w:t xml:space="preserve"> </w:t>
      </w:r>
    </w:p>
    <w:p w14:paraId="0912963B" w14:textId="77777777" w:rsidR="00220A68" w:rsidRDefault="00220A68" w:rsidP="0073499A">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291A059D" w14:textId="49E5FC2D" w:rsidR="00AF14C0" w:rsidRPr="00551F76" w:rsidRDefault="00AF14C0" w:rsidP="0055173F">
      <w:pPr>
        <w:widowControl w:val="0"/>
        <w:tabs>
          <w:tab w:val="left" w:pos="204"/>
        </w:tabs>
        <w:autoSpaceDE w:val="0"/>
        <w:autoSpaceDN w:val="0"/>
        <w:adjustRightInd w:val="0"/>
        <w:spacing w:after="0" w:line="240" w:lineRule="auto"/>
        <w:rPr>
          <w:rFonts w:ascii="Times New Roman" w:eastAsia="Times New Roman" w:hAnsi="Times New Roman" w:cs="Times New Roman"/>
          <w:bCs/>
          <w:sz w:val="24"/>
          <w:szCs w:val="24"/>
        </w:rPr>
      </w:pPr>
      <w:r w:rsidRPr="000D31CA">
        <w:rPr>
          <w:rFonts w:ascii="Times New Roman" w:eastAsia="Times New Roman" w:hAnsi="Times New Roman" w:cs="Times New Roman"/>
          <w:bCs/>
          <w:sz w:val="24"/>
          <w:szCs w:val="24"/>
        </w:rPr>
        <w:t xml:space="preserve">8.  </w:t>
      </w:r>
      <w:r w:rsidRPr="004B6AA8">
        <w:rPr>
          <w:rFonts w:ascii="Times New Roman" w:eastAsia="Times New Roman" w:hAnsi="Times New Roman" w:cs="Times New Roman"/>
          <w:b/>
          <w:bCs/>
          <w:sz w:val="24"/>
          <w:szCs w:val="24"/>
          <w:u w:val="single"/>
        </w:rPr>
        <w:t>Correspondence</w:t>
      </w:r>
      <w:r w:rsidR="001B1735">
        <w:rPr>
          <w:rFonts w:ascii="Times New Roman" w:eastAsia="Times New Roman" w:hAnsi="Times New Roman" w:cs="Times New Roman"/>
          <w:b/>
          <w:bCs/>
          <w:sz w:val="24"/>
          <w:szCs w:val="24"/>
          <w:u w:val="single"/>
        </w:rPr>
        <w:t>, Including Emails</w:t>
      </w:r>
      <w:r w:rsidRPr="000D31CA">
        <w:rPr>
          <w:rFonts w:ascii="Times New Roman" w:eastAsia="Times New Roman" w:hAnsi="Times New Roman" w:cs="Times New Roman"/>
          <w:bCs/>
          <w:sz w:val="24"/>
          <w:szCs w:val="24"/>
        </w:rPr>
        <w:t>.  Routine correspondence</w:t>
      </w:r>
      <w:r>
        <w:rPr>
          <w:rFonts w:ascii="Times New Roman" w:eastAsia="Times New Roman" w:hAnsi="Times New Roman" w:cs="Times New Roman"/>
          <w:bCs/>
          <w:sz w:val="24"/>
          <w:szCs w:val="24"/>
        </w:rPr>
        <w:t xml:space="preserve"> with</w:t>
      </w:r>
      <w:r w:rsidR="000C00CE">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 xml:space="preserve"> VDF generally consists of </w:t>
      </w:r>
      <w:r w:rsidR="00D45D48">
        <w:rPr>
          <w:rFonts w:ascii="Times New Roman" w:eastAsia="Times New Roman" w:hAnsi="Times New Roman" w:cs="Times New Roman"/>
          <w:bCs/>
          <w:sz w:val="24"/>
          <w:szCs w:val="24"/>
        </w:rPr>
        <w:t xml:space="preserve">telephone calls, </w:t>
      </w:r>
      <w:r>
        <w:rPr>
          <w:rFonts w:ascii="Times New Roman" w:eastAsia="Times New Roman" w:hAnsi="Times New Roman" w:cs="Times New Roman"/>
          <w:bCs/>
          <w:sz w:val="24"/>
          <w:szCs w:val="24"/>
        </w:rPr>
        <w:t>emails</w:t>
      </w:r>
      <w:r w:rsidR="00D45D4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“Memorandum </w:t>
      </w:r>
      <w:r w:rsidR="00D45D48">
        <w:rPr>
          <w:rFonts w:ascii="Times New Roman" w:eastAsia="Times New Roman" w:hAnsi="Times New Roman" w:cs="Times New Roman"/>
          <w:bCs/>
          <w:sz w:val="24"/>
          <w:szCs w:val="24"/>
        </w:rPr>
        <w:t xml:space="preserve">(Memo) </w:t>
      </w:r>
      <w:proofErr w:type="gramStart"/>
      <w:r>
        <w:rPr>
          <w:rFonts w:ascii="Times New Roman" w:eastAsia="Times New Roman" w:hAnsi="Times New Roman" w:cs="Times New Roman"/>
          <w:bCs/>
          <w:sz w:val="24"/>
          <w:szCs w:val="24"/>
        </w:rPr>
        <w:t>For</w:t>
      </w:r>
      <w:proofErr w:type="gramEnd"/>
      <w:r>
        <w:rPr>
          <w:rFonts w:ascii="Times New Roman" w:eastAsia="Times New Roman" w:hAnsi="Times New Roman" w:cs="Times New Roman"/>
          <w:bCs/>
          <w:sz w:val="24"/>
          <w:szCs w:val="24"/>
        </w:rPr>
        <w:t xml:space="preserve">.”  </w:t>
      </w:r>
      <w:r w:rsidRPr="000D31CA">
        <w:rPr>
          <w:rFonts w:ascii="Times New Roman" w:eastAsia="Times New Roman" w:hAnsi="Times New Roman" w:cs="Times New Roman"/>
          <w:bCs/>
          <w:sz w:val="24"/>
          <w:szCs w:val="24"/>
        </w:rPr>
        <w:t xml:space="preserve">Only VDF MSC </w:t>
      </w:r>
      <w:proofErr w:type="spellStart"/>
      <w:r>
        <w:rPr>
          <w:rFonts w:ascii="Times New Roman" w:eastAsia="Times New Roman" w:hAnsi="Times New Roman" w:cs="Times New Roman"/>
          <w:bCs/>
          <w:sz w:val="24"/>
          <w:szCs w:val="24"/>
        </w:rPr>
        <w:t>Cdrs</w:t>
      </w:r>
      <w:proofErr w:type="spellEnd"/>
      <w:r w:rsidRPr="000D31CA">
        <w:rPr>
          <w:rFonts w:ascii="Times New Roman" w:eastAsia="Times New Roman" w:hAnsi="Times New Roman" w:cs="Times New Roman"/>
          <w:bCs/>
          <w:sz w:val="24"/>
          <w:szCs w:val="24"/>
        </w:rPr>
        <w:t xml:space="preserve"> and FORHQ staff </w:t>
      </w:r>
      <w:r w:rsidR="00361281">
        <w:rPr>
          <w:rFonts w:ascii="Times New Roman" w:eastAsia="Times New Roman" w:hAnsi="Times New Roman" w:cs="Times New Roman"/>
          <w:bCs/>
          <w:sz w:val="24"/>
          <w:szCs w:val="24"/>
        </w:rPr>
        <w:t>section heads</w:t>
      </w:r>
      <w:r w:rsidRPr="000D31CA">
        <w:rPr>
          <w:rFonts w:ascii="Times New Roman" w:eastAsia="Times New Roman" w:hAnsi="Times New Roman" w:cs="Times New Roman"/>
          <w:bCs/>
          <w:sz w:val="24"/>
          <w:szCs w:val="24"/>
        </w:rPr>
        <w:t xml:space="preserve"> may contact the VDF </w:t>
      </w:r>
      <w:r w:rsidR="000C00CE" w:rsidRPr="00D4130F">
        <w:rPr>
          <w:rFonts w:ascii="Times New Roman" w:eastAsia="Times New Roman" w:hAnsi="Times New Roman" w:cs="Times New Roman"/>
          <w:bCs/>
          <w:i/>
          <w:sz w:val="24"/>
          <w:szCs w:val="24"/>
        </w:rPr>
        <w:t>C</w:t>
      </w:r>
      <w:r w:rsidR="000C00CE">
        <w:rPr>
          <w:rFonts w:ascii="Times New Roman" w:eastAsia="Times New Roman" w:hAnsi="Times New Roman" w:cs="Times New Roman"/>
          <w:bCs/>
          <w:i/>
          <w:sz w:val="24"/>
          <w:szCs w:val="24"/>
        </w:rPr>
        <w:t xml:space="preserve">ommanding General (CG) </w:t>
      </w:r>
      <w:r>
        <w:rPr>
          <w:rFonts w:ascii="Times New Roman" w:eastAsia="Times New Roman" w:hAnsi="Times New Roman" w:cs="Times New Roman"/>
          <w:bCs/>
          <w:sz w:val="24"/>
          <w:szCs w:val="24"/>
        </w:rPr>
        <w:t>directly</w:t>
      </w:r>
      <w:r w:rsidR="001D24DE">
        <w:rPr>
          <w:rFonts w:ascii="Times New Roman" w:eastAsia="Times New Roman" w:hAnsi="Times New Roman" w:cs="Times New Roman"/>
          <w:bCs/>
          <w:sz w:val="24"/>
          <w:szCs w:val="24"/>
        </w:rPr>
        <w:t>, unless “direct liaison (with CG) is authorized (DIRLAUTH)</w:t>
      </w:r>
      <w:r>
        <w:rPr>
          <w:rFonts w:ascii="Times New Roman" w:eastAsia="Times New Roman" w:hAnsi="Times New Roman" w:cs="Times New Roman"/>
          <w:bCs/>
          <w:sz w:val="24"/>
          <w:szCs w:val="24"/>
        </w:rPr>
        <w:t xml:space="preserve">.  </w:t>
      </w:r>
      <w:r w:rsidRPr="00C86C40">
        <w:rPr>
          <w:rFonts w:ascii="Times New Roman" w:eastAsia="Times New Roman" w:hAnsi="Times New Roman" w:cs="Times New Roman"/>
          <w:bCs/>
          <w:i/>
          <w:sz w:val="24"/>
          <w:szCs w:val="24"/>
        </w:rPr>
        <w:t>Correspondence</w:t>
      </w:r>
      <w:r w:rsidR="00D9504C" w:rsidRPr="00C86C40">
        <w:rPr>
          <w:rFonts w:ascii="Times New Roman" w:eastAsia="Times New Roman" w:hAnsi="Times New Roman" w:cs="Times New Roman"/>
          <w:bCs/>
          <w:i/>
          <w:sz w:val="24"/>
          <w:szCs w:val="24"/>
        </w:rPr>
        <w:t>/</w:t>
      </w:r>
      <w:r w:rsidR="00536077" w:rsidRPr="00C86C40">
        <w:rPr>
          <w:rFonts w:ascii="Times New Roman" w:eastAsia="Times New Roman" w:hAnsi="Times New Roman" w:cs="Times New Roman"/>
          <w:bCs/>
          <w:i/>
          <w:sz w:val="24"/>
          <w:szCs w:val="24"/>
        </w:rPr>
        <w:t xml:space="preserve"> </w:t>
      </w:r>
      <w:r w:rsidR="00D9504C" w:rsidRPr="00C86C40">
        <w:rPr>
          <w:rFonts w:ascii="Times New Roman" w:eastAsia="Times New Roman" w:hAnsi="Times New Roman" w:cs="Times New Roman"/>
          <w:bCs/>
          <w:i/>
          <w:sz w:val="24"/>
          <w:szCs w:val="24"/>
        </w:rPr>
        <w:t>communication</w:t>
      </w:r>
      <w:r w:rsidRPr="00C86C40">
        <w:rPr>
          <w:rFonts w:ascii="Times New Roman" w:eastAsia="Times New Roman" w:hAnsi="Times New Roman" w:cs="Times New Roman"/>
          <w:bCs/>
          <w:i/>
          <w:sz w:val="24"/>
          <w:szCs w:val="24"/>
        </w:rPr>
        <w:t xml:space="preserve"> outside of VDF is limited to those the </w:t>
      </w:r>
      <w:r w:rsidR="00361281" w:rsidRPr="00C86C40">
        <w:rPr>
          <w:rFonts w:ascii="Times New Roman" w:eastAsia="Times New Roman" w:hAnsi="Times New Roman" w:cs="Times New Roman"/>
          <w:bCs/>
          <w:i/>
          <w:sz w:val="24"/>
          <w:szCs w:val="24"/>
        </w:rPr>
        <w:t>CG</w:t>
      </w:r>
      <w:r w:rsidR="00D45D48" w:rsidRPr="00C86C40">
        <w:rPr>
          <w:rFonts w:ascii="Times New Roman" w:eastAsia="Times New Roman" w:hAnsi="Times New Roman" w:cs="Times New Roman"/>
          <w:bCs/>
          <w:i/>
          <w:sz w:val="24"/>
          <w:szCs w:val="24"/>
        </w:rPr>
        <w:t xml:space="preserve"> </w:t>
      </w:r>
      <w:r w:rsidRPr="00C86C40">
        <w:rPr>
          <w:rFonts w:ascii="Times New Roman" w:eastAsia="Times New Roman" w:hAnsi="Times New Roman" w:cs="Times New Roman"/>
          <w:bCs/>
          <w:i/>
          <w:sz w:val="24"/>
          <w:szCs w:val="24"/>
        </w:rPr>
        <w:t>expressly authorizes</w:t>
      </w:r>
      <w:r w:rsidRPr="00C86C40">
        <w:rPr>
          <w:rFonts w:ascii="Times New Roman" w:eastAsia="Times New Roman" w:hAnsi="Times New Roman" w:cs="Times New Roman"/>
          <w:bCs/>
          <w:sz w:val="24"/>
          <w:szCs w:val="24"/>
        </w:rPr>
        <w:t xml:space="preserve">.  </w:t>
      </w:r>
      <w:r w:rsidRPr="000D31CA">
        <w:rPr>
          <w:rFonts w:ascii="Times New Roman" w:eastAsia="Times New Roman" w:hAnsi="Times New Roman" w:cs="Times New Roman"/>
          <w:bCs/>
          <w:sz w:val="24"/>
          <w:szCs w:val="24"/>
        </w:rPr>
        <w:t xml:space="preserve">VDF members must use the </w:t>
      </w:r>
      <w:r w:rsidR="00361281">
        <w:rPr>
          <w:rFonts w:ascii="Times New Roman" w:eastAsia="Times New Roman" w:hAnsi="Times New Roman" w:cs="Times New Roman"/>
          <w:bCs/>
          <w:sz w:val="24"/>
          <w:szCs w:val="24"/>
        </w:rPr>
        <w:t>COC</w:t>
      </w:r>
      <w:r w:rsidRPr="000D31CA">
        <w:rPr>
          <w:rFonts w:ascii="Times New Roman" w:eastAsia="Times New Roman" w:hAnsi="Times New Roman" w:cs="Times New Roman"/>
          <w:bCs/>
          <w:sz w:val="24"/>
          <w:szCs w:val="24"/>
        </w:rPr>
        <w:t xml:space="preserve"> to conduct business with VDF FORHQ staff section heads, MSC commanders, or the VDF senior </w:t>
      </w:r>
      <w:r w:rsidRPr="00551F76">
        <w:rPr>
          <w:rFonts w:ascii="Times New Roman" w:eastAsia="Times New Roman" w:hAnsi="Times New Roman" w:cs="Times New Roman"/>
          <w:bCs/>
          <w:sz w:val="24"/>
          <w:szCs w:val="24"/>
        </w:rPr>
        <w:t xml:space="preserve">leaders.  </w:t>
      </w:r>
    </w:p>
    <w:p w14:paraId="66562A01" w14:textId="77777777" w:rsidR="00AF14C0" w:rsidRPr="00551F76" w:rsidRDefault="00AF14C0"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12965DA1" w14:textId="08F5E6F2" w:rsidR="00AF14C0" w:rsidRPr="00B77DFE" w:rsidRDefault="00AF14C0"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B77DFE">
        <w:rPr>
          <w:rFonts w:ascii="Times New Roman" w:eastAsia="Times New Roman" w:hAnsi="Times New Roman" w:cs="Times New Roman"/>
          <w:bCs/>
          <w:sz w:val="24"/>
          <w:szCs w:val="24"/>
        </w:rPr>
        <w:t xml:space="preserve">    </w:t>
      </w:r>
      <w:proofErr w:type="gramStart"/>
      <w:r w:rsidRPr="00B77DFE">
        <w:rPr>
          <w:rFonts w:ascii="Times New Roman" w:eastAsia="Times New Roman" w:hAnsi="Times New Roman" w:cs="Times New Roman"/>
          <w:bCs/>
          <w:sz w:val="24"/>
          <w:szCs w:val="24"/>
        </w:rPr>
        <w:t>a.  When</w:t>
      </w:r>
      <w:proofErr w:type="gramEnd"/>
      <w:r w:rsidRPr="00B77DFE">
        <w:rPr>
          <w:rFonts w:ascii="Times New Roman" w:eastAsia="Times New Roman" w:hAnsi="Times New Roman" w:cs="Times New Roman"/>
          <w:bCs/>
          <w:sz w:val="24"/>
          <w:szCs w:val="24"/>
        </w:rPr>
        <w:t xml:space="preserve"> a </w:t>
      </w:r>
      <w:r w:rsidR="00C86C40">
        <w:rPr>
          <w:rFonts w:ascii="Times New Roman" w:eastAsia="Times New Roman" w:hAnsi="Times New Roman" w:cs="Times New Roman"/>
          <w:bCs/>
          <w:sz w:val="24"/>
          <w:szCs w:val="24"/>
        </w:rPr>
        <w:t>“</w:t>
      </w:r>
      <w:r w:rsidR="00D45D48" w:rsidRPr="00B77DFE">
        <w:rPr>
          <w:rFonts w:ascii="Times New Roman" w:eastAsia="Times New Roman" w:hAnsi="Times New Roman" w:cs="Times New Roman"/>
          <w:bCs/>
          <w:sz w:val="24"/>
          <w:szCs w:val="24"/>
        </w:rPr>
        <w:t>Memo For</w:t>
      </w:r>
      <w:r w:rsidR="00C86C40">
        <w:rPr>
          <w:rFonts w:ascii="Times New Roman" w:eastAsia="Times New Roman" w:hAnsi="Times New Roman" w:cs="Times New Roman"/>
          <w:bCs/>
          <w:sz w:val="24"/>
          <w:szCs w:val="24"/>
        </w:rPr>
        <w:t>”</w:t>
      </w:r>
      <w:r w:rsidRPr="00B77DFE">
        <w:rPr>
          <w:rFonts w:ascii="Times New Roman" w:eastAsia="Times New Roman" w:hAnsi="Times New Roman" w:cs="Times New Roman"/>
          <w:bCs/>
          <w:sz w:val="24"/>
          <w:szCs w:val="24"/>
        </w:rPr>
        <w:t xml:space="preserve"> is going to be used for correspondence, employ the guidance in </w:t>
      </w:r>
      <w:r w:rsidRPr="00B77DFE">
        <w:rPr>
          <w:rFonts w:ascii="Times New Roman" w:eastAsia="Times New Roman" w:hAnsi="Times New Roman" w:cs="Times New Roman"/>
          <w:b/>
          <w:bCs/>
          <w:sz w:val="24"/>
          <w:szCs w:val="24"/>
        </w:rPr>
        <w:t>Enclosure (5)</w:t>
      </w:r>
      <w:r w:rsidRPr="00B77DFE">
        <w:rPr>
          <w:rFonts w:ascii="Times New Roman" w:eastAsia="Times New Roman" w:hAnsi="Times New Roman" w:cs="Times New Roman"/>
          <w:bCs/>
          <w:sz w:val="24"/>
          <w:szCs w:val="24"/>
        </w:rPr>
        <w:t xml:space="preserve">.  </w:t>
      </w:r>
    </w:p>
    <w:p w14:paraId="2D92A73B" w14:textId="77777777" w:rsidR="00AF14C0" w:rsidRPr="00B77DFE" w:rsidRDefault="00AF14C0"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B77DFE">
        <w:rPr>
          <w:rFonts w:ascii="Times New Roman" w:eastAsia="Times New Roman" w:hAnsi="Times New Roman" w:cs="Times New Roman"/>
          <w:bCs/>
          <w:sz w:val="24"/>
          <w:szCs w:val="24"/>
        </w:rPr>
        <w:t xml:space="preserve">    </w:t>
      </w:r>
    </w:p>
    <w:p w14:paraId="6E264FAF" w14:textId="62FA2172" w:rsidR="00AF14C0" w:rsidRPr="00B77DFE" w:rsidRDefault="00AF14C0"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B77DFE">
        <w:rPr>
          <w:rFonts w:ascii="Times New Roman" w:eastAsia="Times New Roman" w:hAnsi="Times New Roman" w:cs="Times New Roman"/>
          <w:bCs/>
          <w:sz w:val="24"/>
          <w:szCs w:val="24"/>
        </w:rPr>
        <w:t xml:space="preserve">    </w:t>
      </w:r>
      <w:proofErr w:type="gramStart"/>
      <w:r w:rsidRPr="00B77DFE">
        <w:rPr>
          <w:rFonts w:ascii="Times New Roman" w:eastAsia="Times New Roman" w:hAnsi="Times New Roman" w:cs="Times New Roman"/>
          <w:bCs/>
          <w:sz w:val="24"/>
          <w:szCs w:val="24"/>
        </w:rPr>
        <w:t>b.  When</w:t>
      </w:r>
      <w:proofErr w:type="gramEnd"/>
      <w:r w:rsidRPr="00B77DFE">
        <w:rPr>
          <w:rFonts w:ascii="Times New Roman" w:eastAsia="Times New Roman" w:hAnsi="Times New Roman" w:cs="Times New Roman"/>
          <w:bCs/>
          <w:sz w:val="24"/>
          <w:szCs w:val="24"/>
        </w:rPr>
        <w:t xml:space="preserve"> using email </w:t>
      </w:r>
      <w:r w:rsidR="00640E55" w:rsidRPr="00B77DFE">
        <w:rPr>
          <w:rFonts w:ascii="Times New Roman" w:eastAsia="Times New Roman" w:hAnsi="Times New Roman" w:cs="Times New Roman"/>
          <w:bCs/>
          <w:sz w:val="24"/>
          <w:szCs w:val="24"/>
        </w:rPr>
        <w:t>correspondence</w:t>
      </w:r>
      <w:r w:rsidRPr="00B77DFE">
        <w:rPr>
          <w:rFonts w:ascii="Times New Roman" w:eastAsia="Times New Roman" w:hAnsi="Times New Roman" w:cs="Times New Roman"/>
          <w:bCs/>
          <w:sz w:val="24"/>
          <w:szCs w:val="24"/>
        </w:rPr>
        <w:t>, there are several</w:t>
      </w:r>
      <w:r w:rsidR="00640E55" w:rsidRPr="00B77DFE">
        <w:rPr>
          <w:rFonts w:ascii="Times New Roman" w:eastAsia="Times New Roman" w:hAnsi="Times New Roman" w:cs="Times New Roman"/>
          <w:bCs/>
          <w:sz w:val="24"/>
          <w:szCs w:val="24"/>
        </w:rPr>
        <w:t xml:space="preserve"> </w:t>
      </w:r>
      <w:r w:rsidRPr="00B77DFE">
        <w:rPr>
          <w:rFonts w:ascii="Times New Roman" w:eastAsia="Times New Roman" w:hAnsi="Times New Roman" w:cs="Times New Roman"/>
          <w:bCs/>
          <w:sz w:val="24"/>
          <w:szCs w:val="24"/>
        </w:rPr>
        <w:t xml:space="preserve">important rules of use and etiquette outlined in </w:t>
      </w:r>
      <w:r w:rsidRPr="00B77DFE">
        <w:rPr>
          <w:rFonts w:ascii="Times New Roman" w:eastAsia="Times New Roman" w:hAnsi="Times New Roman" w:cs="Times New Roman"/>
          <w:b/>
          <w:bCs/>
          <w:sz w:val="24"/>
          <w:szCs w:val="24"/>
        </w:rPr>
        <w:t>Enclosure (6)</w:t>
      </w:r>
      <w:r w:rsidRPr="00B77DFE">
        <w:rPr>
          <w:rFonts w:ascii="Times New Roman" w:eastAsia="Times New Roman" w:hAnsi="Times New Roman" w:cs="Times New Roman"/>
          <w:bCs/>
          <w:sz w:val="24"/>
          <w:szCs w:val="24"/>
        </w:rPr>
        <w:t xml:space="preserve">.  </w:t>
      </w:r>
    </w:p>
    <w:p w14:paraId="30E1FE03" w14:textId="7AEC3FB8" w:rsidR="00C57720" w:rsidRPr="00B77DFE" w:rsidRDefault="00C57720"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3341ED56" w14:textId="00620B23" w:rsidR="00B77DFE" w:rsidRDefault="0055173F" w:rsidP="0055173F">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    </w:t>
      </w:r>
      <w:proofErr w:type="gramStart"/>
      <w:r w:rsidR="00B77DFE" w:rsidRPr="00B77DFE">
        <w:rPr>
          <w:rFonts w:ascii="Times New Roman" w:eastAsia="Times New Roman" w:hAnsi="Times New Roman" w:cs="Times New Roman"/>
          <w:bCs/>
          <w:sz w:val="24"/>
          <w:szCs w:val="24"/>
        </w:rPr>
        <w:t xml:space="preserve">c.  </w:t>
      </w:r>
      <w:r w:rsidR="00B77DFE" w:rsidRPr="00B77DFE">
        <w:rPr>
          <w:rFonts w:ascii="Times New Roman" w:hAnsi="Times New Roman" w:cs="Times New Roman"/>
          <w:sz w:val="24"/>
          <w:szCs w:val="24"/>
          <w:u w:val="single"/>
        </w:rPr>
        <w:t>Personal</w:t>
      </w:r>
      <w:proofErr w:type="gramEnd"/>
      <w:r w:rsidR="00B77DFE" w:rsidRPr="00B77DFE">
        <w:rPr>
          <w:rFonts w:ascii="Times New Roman" w:hAnsi="Times New Roman" w:cs="Times New Roman"/>
          <w:sz w:val="24"/>
          <w:szCs w:val="24"/>
          <w:u w:val="single"/>
        </w:rPr>
        <w:t xml:space="preserve"> Identifiable Information (PII)</w:t>
      </w:r>
      <w:r w:rsidR="00B77DFE" w:rsidRPr="00B77DFE">
        <w:rPr>
          <w:rFonts w:ascii="Times New Roman" w:hAnsi="Times New Roman" w:cs="Times New Roman"/>
          <w:sz w:val="24"/>
          <w:szCs w:val="24"/>
        </w:rPr>
        <w:t>.  PII is non-public, information h</w:t>
      </w:r>
      <w:r w:rsidR="000C00CE">
        <w:rPr>
          <w:rFonts w:ascii="Times New Roman" w:hAnsi="Times New Roman" w:cs="Times New Roman"/>
          <w:sz w:val="24"/>
          <w:szCs w:val="24"/>
        </w:rPr>
        <w:t>eld or used by the government (</w:t>
      </w:r>
      <w:r w:rsidR="00B77DFE" w:rsidRPr="00B77DFE">
        <w:rPr>
          <w:rFonts w:ascii="Times New Roman" w:hAnsi="Times New Roman" w:cs="Times New Roman"/>
          <w:sz w:val="24"/>
          <w:szCs w:val="24"/>
        </w:rPr>
        <w:t xml:space="preserve">including VDF) about a person, which can improperly reveal an individual’s identity and/or contact information.  PII is information that (1) directly identifies an individual (e.g., name, address, social security number, telephone number, email address, etc.) or (2) </w:t>
      </w:r>
      <w:r w:rsidR="000C00CE">
        <w:rPr>
          <w:rFonts w:ascii="Times New Roman" w:hAnsi="Times New Roman" w:cs="Times New Roman"/>
          <w:sz w:val="24"/>
          <w:szCs w:val="24"/>
        </w:rPr>
        <w:t xml:space="preserve">can </w:t>
      </w:r>
      <w:r w:rsidR="00B77DFE" w:rsidRPr="00B77DFE">
        <w:rPr>
          <w:rFonts w:ascii="Times New Roman" w:hAnsi="Times New Roman" w:cs="Times New Roman"/>
          <w:sz w:val="24"/>
          <w:szCs w:val="24"/>
        </w:rPr>
        <w:t>indirect</w:t>
      </w:r>
      <w:r w:rsidR="000C00CE">
        <w:rPr>
          <w:rFonts w:ascii="Times New Roman" w:hAnsi="Times New Roman" w:cs="Times New Roman"/>
          <w:sz w:val="24"/>
          <w:szCs w:val="24"/>
        </w:rPr>
        <w:t>ly</w:t>
      </w:r>
      <w:r w:rsidR="00B77DFE" w:rsidRPr="00B77DFE">
        <w:rPr>
          <w:rFonts w:ascii="Times New Roman" w:hAnsi="Times New Roman" w:cs="Times New Roman"/>
          <w:sz w:val="24"/>
          <w:szCs w:val="24"/>
        </w:rPr>
        <w:t xml:space="preserve"> </w:t>
      </w:r>
      <w:r w:rsidR="000C00CE">
        <w:rPr>
          <w:rFonts w:ascii="Times New Roman" w:hAnsi="Times New Roman" w:cs="Times New Roman"/>
          <w:sz w:val="24"/>
          <w:szCs w:val="24"/>
        </w:rPr>
        <w:t xml:space="preserve">identify a person via </w:t>
      </w:r>
      <w:r w:rsidR="00B77DFE" w:rsidRPr="00B77DFE">
        <w:rPr>
          <w:rFonts w:ascii="Times New Roman" w:hAnsi="Times New Roman" w:cs="Times New Roman"/>
          <w:sz w:val="24"/>
          <w:szCs w:val="24"/>
        </w:rPr>
        <w:t xml:space="preserve">information such as gender, race, birth date, geographic indicator, and other descriptors which may be assembled to improperly identify </w:t>
      </w:r>
      <w:r w:rsidR="000C00CE">
        <w:rPr>
          <w:rFonts w:ascii="Times New Roman" w:hAnsi="Times New Roman" w:cs="Times New Roman"/>
          <w:sz w:val="24"/>
          <w:szCs w:val="24"/>
        </w:rPr>
        <w:t>the</w:t>
      </w:r>
      <w:r w:rsidR="00B77DFE" w:rsidRPr="00B77DFE">
        <w:rPr>
          <w:rFonts w:ascii="Times New Roman" w:hAnsi="Times New Roman" w:cs="Times New Roman"/>
          <w:sz w:val="24"/>
          <w:szCs w:val="24"/>
        </w:rPr>
        <w:t xml:space="preserve"> individual).  PII loss can substantially harm individuals, including identity theft or other fraudulent information use.  </w:t>
      </w:r>
    </w:p>
    <w:p w14:paraId="4C51F623" w14:textId="77777777" w:rsidR="00CE2674" w:rsidRPr="00B77DFE" w:rsidRDefault="00CE2674" w:rsidP="0055173F">
      <w:pPr>
        <w:spacing w:after="0" w:line="240" w:lineRule="auto"/>
        <w:rPr>
          <w:rFonts w:ascii="Times New Roman" w:hAnsi="Times New Roman" w:cs="Times New Roman"/>
          <w:sz w:val="24"/>
          <w:szCs w:val="24"/>
        </w:rPr>
      </w:pPr>
    </w:p>
    <w:p w14:paraId="648E0506" w14:textId="78E342B2" w:rsidR="00B77DFE" w:rsidRPr="00B77DFE" w:rsidRDefault="00B77DFE" w:rsidP="00B77DFE">
      <w:pPr>
        <w:rPr>
          <w:rFonts w:ascii="Times New Roman" w:hAnsi="Times New Roman" w:cs="Times New Roman"/>
          <w:sz w:val="24"/>
          <w:szCs w:val="24"/>
        </w:rPr>
      </w:pPr>
      <w:r>
        <w:rPr>
          <w:rFonts w:ascii="Times New Roman" w:hAnsi="Times New Roman" w:cs="Times New Roman"/>
          <w:sz w:val="24"/>
          <w:szCs w:val="24"/>
        </w:rPr>
        <w:t xml:space="preserve">        </w:t>
      </w:r>
      <w:r w:rsidRPr="00B77DFE">
        <w:rPr>
          <w:rFonts w:ascii="Times New Roman" w:hAnsi="Times New Roman" w:cs="Times New Roman"/>
          <w:sz w:val="24"/>
          <w:szCs w:val="24"/>
        </w:rPr>
        <w:t xml:space="preserve">(1) VDF personnel will not: (1) electronically transmit PII outside protected </w:t>
      </w:r>
      <w:r w:rsidR="000C00CE">
        <w:rPr>
          <w:rFonts w:ascii="Times New Roman" w:hAnsi="Times New Roman" w:cs="Times New Roman"/>
          <w:sz w:val="24"/>
          <w:szCs w:val="24"/>
        </w:rPr>
        <w:t xml:space="preserve">email </w:t>
      </w:r>
      <w:r w:rsidRPr="00B77DFE">
        <w:rPr>
          <w:rFonts w:ascii="Times New Roman" w:hAnsi="Times New Roman" w:cs="Times New Roman"/>
          <w:sz w:val="24"/>
          <w:szCs w:val="24"/>
        </w:rPr>
        <w:t>accounts like .</w:t>
      </w:r>
      <w:proofErr w:type="spellStart"/>
      <w:r w:rsidRPr="00B77DFE">
        <w:rPr>
          <w:rFonts w:ascii="Times New Roman" w:hAnsi="Times New Roman" w:cs="Times New Roman"/>
          <w:sz w:val="24"/>
          <w:szCs w:val="24"/>
        </w:rPr>
        <w:t>gov</w:t>
      </w:r>
      <w:proofErr w:type="spellEnd"/>
      <w:r w:rsidRPr="00B77DFE">
        <w:rPr>
          <w:rFonts w:ascii="Times New Roman" w:hAnsi="Times New Roman" w:cs="Times New Roman"/>
          <w:sz w:val="24"/>
          <w:szCs w:val="24"/>
        </w:rPr>
        <w:t xml:space="preserve"> and .mil accounts</w:t>
      </w:r>
      <w:r w:rsidR="00C86C40">
        <w:rPr>
          <w:rFonts w:ascii="Times New Roman" w:hAnsi="Times New Roman" w:cs="Times New Roman"/>
          <w:sz w:val="24"/>
          <w:szCs w:val="24"/>
        </w:rPr>
        <w:t xml:space="preserve">, or commercial software approved by the G1 for </w:t>
      </w:r>
      <w:r w:rsidR="00C86C40">
        <w:rPr>
          <w:rFonts w:ascii="Times New Roman" w:hAnsi="Times New Roman" w:cs="Times New Roman"/>
          <w:sz w:val="24"/>
          <w:szCs w:val="24"/>
        </w:rPr>
        <w:lastRenderedPageBreak/>
        <w:t>containing and protecting PII</w:t>
      </w:r>
      <w:r w:rsidRPr="00B77DFE">
        <w:rPr>
          <w:rFonts w:ascii="Times New Roman" w:hAnsi="Times New Roman" w:cs="Times New Roman"/>
          <w:sz w:val="24"/>
          <w:szCs w:val="24"/>
        </w:rPr>
        <w:t xml:space="preserve">; (2) store electronic PII on private accounts or media (storage may only be </w:t>
      </w:r>
      <w:r w:rsidRPr="00B77DFE">
        <w:rPr>
          <w:rFonts w:ascii="Times New Roman" w:eastAsia="Times New Roman" w:hAnsi="Times New Roman" w:cs="Times New Roman"/>
          <w:sz w:val="24"/>
          <w:szCs w:val="24"/>
        </w:rPr>
        <w:t xml:space="preserve">on state infrastructure that complies with applicable state law, regulations and security guidelines </w:t>
      </w:r>
      <w:r w:rsidR="000C00CE">
        <w:rPr>
          <w:rFonts w:ascii="Times New Roman" w:eastAsia="Times New Roman" w:hAnsi="Times New Roman" w:cs="Times New Roman"/>
          <w:sz w:val="24"/>
          <w:szCs w:val="24"/>
        </w:rPr>
        <w:t>for</w:t>
      </w:r>
      <w:r w:rsidRPr="00B77DFE">
        <w:rPr>
          <w:rFonts w:ascii="Times New Roman" w:eastAsia="Times New Roman" w:hAnsi="Times New Roman" w:cs="Times New Roman"/>
          <w:sz w:val="24"/>
          <w:szCs w:val="24"/>
        </w:rPr>
        <w:t xml:space="preserve"> safeguard</w:t>
      </w:r>
      <w:r w:rsidR="000C00CE">
        <w:rPr>
          <w:rFonts w:ascii="Times New Roman" w:eastAsia="Times New Roman" w:hAnsi="Times New Roman" w:cs="Times New Roman"/>
          <w:sz w:val="24"/>
          <w:szCs w:val="24"/>
        </w:rPr>
        <w:t>ing</w:t>
      </w:r>
      <w:r w:rsidRPr="00B77DFE">
        <w:rPr>
          <w:rFonts w:ascii="Times New Roman" w:eastAsia="Times New Roman" w:hAnsi="Times New Roman" w:cs="Times New Roman"/>
          <w:sz w:val="24"/>
          <w:szCs w:val="24"/>
        </w:rPr>
        <w:t xml:space="preserve"> PII)</w:t>
      </w:r>
      <w:r w:rsidRPr="00B77DFE">
        <w:rPr>
          <w:rFonts w:ascii="Times New Roman" w:hAnsi="Times New Roman" w:cs="Times New Roman"/>
          <w:sz w:val="24"/>
          <w:szCs w:val="24"/>
        </w:rPr>
        <w:t xml:space="preserve">; (3) fail to use </w:t>
      </w:r>
      <w:r w:rsidR="00307DAC">
        <w:rPr>
          <w:rFonts w:ascii="Times New Roman" w:hAnsi="Times New Roman" w:cs="Times New Roman"/>
          <w:sz w:val="24"/>
          <w:szCs w:val="24"/>
        </w:rPr>
        <w:t xml:space="preserve">commercial </w:t>
      </w:r>
      <w:r w:rsidRPr="00B77DFE">
        <w:rPr>
          <w:rFonts w:ascii="Times New Roman" w:hAnsi="Times New Roman" w:cs="Times New Roman"/>
          <w:sz w:val="24"/>
          <w:szCs w:val="24"/>
        </w:rPr>
        <w:t xml:space="preserve">encryption keys for documents containing PII; (4) share PII with someone who lacks the “need to know” the information for official duties; (5) store paper files containing PII except under lock and key; (6) store PII information beyond what is needed for the holder’s official-duty needs; and (7) solicit, transmit, or store PII except for official purposes.  </w:t>
      </w:r>
    </w:p>
    <w:p w14:paraId="294D5133" w14:textId="2A425B63" w:rsidR="00B77DFE" w:rsidRPr="00B77DFE" w:rsidRDefault="00B77DFE" w:rsidP="00B77D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77DFE">
        <w:rPr>
          <w:rFonts w:ascii="Times New Roman" w:hAnsi="Times New Roman" w:cs="Times New Roman"/>
          <w:sz w:val="24"/>
          <w:szCs w:val="24"/>
        </w:rPr>
        <w:t xml:space="preserve">(2) Any VDF member who personally violates or becomes aware </w:t>
      </w:r>
      <w:r w:rsidR="005A5957" w:rsidRPr="00B77DFE">
        <w:rPr>
          <w:rFonts w:ascii="Times New Roman" w:hAnsi="Times New Roman" w:cs="Times New Roman"/>
          <w:sz w:val="24"/>
          <w:szCs w:val="24"/>
        </w:rPr>
        <w:t>of theft</w:t>
      </w:r>
      <w:r w:rsidRPr="00B77DFE">
        <w:rPr>
          <w:rFonts w:ascii="Times New Roman" w:eastAsia="Times New Roman" w:hAnsi="Times New Roman" w:cs="Times New Roman"/>
          <w:sz w:val="24"/>
          <w:szCs w:val="24"/>
        </w:rPr>
        <w:t>, loss, improper handling or storage of PII, must </w:t>
      </w:r>
      <w:r w:rsidRPr="00B77DFE">
        <w:rPr>
          <w:rFonts w:ascii="Times New Roman" w:eastAsia="Times New Roman" w:hAnsi="Times New Roman" w:cs="Times New Roman"/>
          <w:bCs/>
          <w:i/>
          <w:sz w:val="24"/>
          <w:szCs w:val="24"/>
        </w:rPr>
        <w:t>immediately</w:t>
      </w:r>
      <w:r w:rsidRPr="00B77DFE">
        <w:rPr>
          <w:rFonts w:ascii="Times New Roman" w:eastAsia="Times New Roman" w:hAnsi="Times New Roman" w:cs="Times New Roman"/>
          <w:sz w:val="24"/>
          <w:szCs w:val="24"/>
        </w:rPr>
        <w:t> inform their COC or the VDF Inspector General.</w:t>
      </w:r>
    </w:p>
    <w:p w14:paraId="0699B2B3" w14:textId="77777777" w:rsidR="00B77DFE" w:rsidRDefault="00B77DFE" w:rsidP="00B77DFE">
      <w:pPr>
        <w:autoSpaceDE w:val="0"/>
        <w:autoSpaceDN w:val="0"/>
        <w:adjustRightInd w:val="0"/>
        <w:spacing w:after="0" w:line="240" w:lineRule="auto"/>
        <w:rPr>
          <w:rFonts w:eastAsia="Times New Roman"/>
        </w:rPr>
      </w:pPr>
    </w:p>
    <w:p w14:paraId="7C17305A" w14:textId="2431B0D5" w:rsidR="00F3335E" w:rsidRPr="00551F76" w:rsidRDefault="00AF14C0" w:rsidP="00B77DFE">
      <w:pPr>
        <w:autoSpaceDE w:val="0"/>
        <w:autoSpaceDN w:val="0"/>
        <w:adjustRightInd w:val="0"/>
        <w:spacing w:after="0" w:line="240" w:lineRule="auto"/>
        <w:rPr>
          <w:rFonts w:ascii="Times New Roman" w:hAnsi="Times New Roman" w:cs="Times New Roman"/>
          <w:color w:val="000000"/>
          <w:sz w:val="24"/>
          <w:szCs w:val="24"/>
        </w:rPr>
      </w:pPr>
      <w:r w:rsidRPr="00551F76">
        <w:rPr>
          <w:rFonts w:ascii="Times New Roman" w:hAnsi="Times New Roman" w:cs="Times New Roman"/>
          <w:color w:val="000000"/>
          <w:sz w:val="24"/>
          <w:szCs w:val="24"/>
        </w:rPr>
        <w:t>9</w:t>
      </w:r>
      <w:r w:rsidR="00220A68" w:rsidRPr="00551F76">
        <w:rPr>
          <w:rFonts w:ascii="Times New Roman" w:hAnsi="Times New Roman" w:cs="Times New Roman"/>
          <w:color w:val="000000"/>
          <w:sz w:val="24"/>
          <w:szCs w:val="24"/>
        </w:rPr>
        <w:t xml:space="preserve">.  </w:t>
      </w:r>
      <w:r w:rsidR="004B6AA8">
        <w:rPr>
          <w:rFonts w:ascii="Times New Roman" w:hAnsi="Times New Roman" w:cs="Times New Roman"/>
          <w:b/>
          <w:color w:val="000000"/>
          <w:sz w:val="24"/>
          <w:szCs w:val="24"/>
          <w:u w:val="single"/>
        </w:rPr>
        <w:t xml:space="preserve">ID Cards, </w:t>
      </w:r>
      <w:r w:rsidR="00F5177C">
        <w:rPr>
          <w:rFonts w:ascii="Times New Roman" w:hAnsi="Times New Roman" w:cs="Times New Roman"/>
          <w:b/>
          <w:color w:val="000000"/>
          <w:sz w:val="24"/>
          <w:szCs w:val="24"/>
          <w:u w:val="single"/>
        </w:rPr>
        <w:t>PR Management</w:t>
      </w:r>
      <w:r w:rsidR="004B6AA8">
        <w:rPr>
          <w:rFonts w:ascii="Times New Roman" w:hAnsi="Times New Roman" w:cs="Times New Roman"/>
          <w:b/>
          <w:color w:val="000000"/>
          <w:sz w:val="24"/>
          <w:szCs w:val="24"/>
          <w:u w:val="single"/>
        </w:rPr>
        <w:t>, Vehicle Tax Waivers, and Vanity Plates</w:t>
      </w:r>
      <w:r w:rsidR="00F3335E" w:rsidRPr="00551F76">
        <w:rPr>
          <w:rFonts w:ascii="Times New Roman" w:hAnsi="Times New Roman" w:cs="Times New Roman"/>
          <w:b/>
          <w:color w:val="000000"/>
          <w:sz w:val="24"/>
          <w:szCs w:val="24"/>
        </w:rPr>
        <w:t>.</w:t>
      </w:r>
    </w:p>
    <w:p w14:paraId="20A6D6A5" w14:textId="77777777" w:rsidR="00F3335E" w:rsidRPr="00551F76" w:rsidRDefault="00F3335E" w:rsidP="00AF14C0">
      <w:pPr>
        <w:autoSpaceDE w:val="0"/>
        <w:autoSpaceDN w:val="0"/>
        <w:adjustRightInd w:val="0"/>
        <w:spacing w:after="0" w:line="240" w:lineRule="auto"/>
        <w:rPr>
          <w:rFonts w:ascii="Times New Roman" w:hAnsi="Times New Roman" w:cs="Times New Roman"/>
          <w:color w:val="000000"/>
          <w:sz w:val="24"/>
          <w:szCs w:val="24"/>
        </w:rPr>
      </w:pPr>
    </w:p>
    <w:p w14:paraId="3B854BC9" w14:textId="129899E1" w:rsidR="00F3335E" w:rsidRPr="00551F76" w:rsidRDefault="00F3335E" w:rsidP="00375A16">
      <w:pPr>
        <w:spacing w:after="0" w:line="240" w:lineRule="auto"/>
        <w:rPr>
          <w:rFonts w:ascii="Times New Roman" w:hAnsi="Times New Roman" w:cs="Times New Roman"/>
          <w:color w:val="000000"/>
          <w:sz w:val="24"/>
          <w:szCs w:val="24"/>
        </w:rPr>
      </w:pPr>
      <w:r w:rsidRPr="00551F76">
        <w:rPr>
          <w:rFonts w:ascii="Times New Roman" w:hAnsi="Times New Roman" w:cs="Times New Roman"/>
          <w:color w:val="000000"/>
          <w:sz w:val="24"/>
          <w:szCs w:val="24"/>
        </w:rPr>
        <w:t xml:space="preserve">    a.   </w:t>
      </w:r>
      <w:r w:rsidRPr="00551F76">
        <w:rPr>
          <w:rFonts w:ascii="Times New Roman" w:hAnsi="Times New Roman" w:cs="Times New Roman"/>
          <w:color w:val="000000"/>
          <w:sz w:val="24"/>
          <w:szCs w:val="24"/>
          <w:u w:val="single"/>
        </w:rPr>
        <w:t>ID Cards</w:t>
      </w:r>
      <w:r w:rsidRPr="00551F76">
        <w:rPr>
          <w:rFonts w:ascii="Times New Roman" w:hAnsi="Times New Roman" w:cs="Times New Roman"/>
          <w:color w:val="000000"/>
          <w:sz w:val="24"/>
          <w:szCs w:val="24"/>
        </w:rPr>
        <w:t xml:space="preserve">.  </w:t>
      </w:r>
      <w:r w:rsidRPr="00551F76">
        <w:rPr>
          <w:rFonts w:ascii="Times New Roman" w:eastAsia="Times New Roman" w:hAnsi="Times New Roman" w:cs="Times New Roman"/>
          <w:sz w:val="24"/>
          <w:szCs w:val="24"/>
        </w:rPr>
        <w:t xml:space="preserve">Consult </w:t>
      </w:r>
      <w:r w:rsidRPr="00E858D2">
        <w:rPr>
          <w:rFonts w:ascii="Times New Roman" w:eastAsia="Times New Roman" w:hAnsi="Times New Roman" w:cs="Times New Roman"/>
          <w:b/>
          <w:sz w:val="24"/>
          <w:szCs w:val="24"/>
        </w:rPr>
        <w:t>VDFR 600-</w:t>
      </w:r>
      <w:r w:rsidR="00375A16" w:rsidRPr="00E858D2">
        <w:rPr>
          <w:rFonts w:ascii="Times New Roman" w:eastAsia="Times New Roman" w:hAnsi="Times New Roman" w:cs="Times New Roman"/>
          <w:b/>
          <w:sz w:val="24"/>
          <w:szCs w:val="24"/>
        </w:rPr>
        <w:t>10,</w:t>
      </w:r>
      <w:r w:rsidR="00B65223">
        <w:rPr>
          <w:rFonts w:ascii="Times New Roman" w:eastAsia="Calibri" w:hAnsi="Times New Roman" w:cs="Times New Roman"/>
          <w:b/>
          <w:sz w:val="24"/>
          <w:szCs w:val="24"/>
        </w:rPr>
        <w:t xml:space="preserve"> A</w:t>
      </w:r>
      <w:r w:rsidR="00E858D2">
        <w:rPr>
          <w:rFonts w:ascii="Times New Roman" w:eastAsia="Calibri" w:hAnsi="Times New Roman" w:cs="Times New Roman"/>
          <w:b/>
          <w:sz w:val="24"/>
          <w:szCs w:val="24"/>
        </w:rPr>
        <w:t>PDX</w:t>
      </w:r>
      <w:r w:rsidR="00B65223">
        <w:rPr>
          <w:rFonts w:ascii="Times New Roman" w:eastAsia="Calibri" w:hAnsi="Times New Roman" w:cs="Times New Roman"/>
          <w:b/>
          <w:sz w:val="24"/>
          <w:szCs w:val="24"/>
        </w:rPr>
        <w:t xml:space="preserve"> G</w:t>
      </w:r>
      <w:r w:rsidR="00B65223" w:rsidRPr="00B65223">
        <w:rPr>
          <w:rFonts w:ascii="Times New Roman" w:eastAsia="Calibri" w:hAnsi="Times New Roman" w:cs="Times New Roman"/>
          <w:b/>
          <w:sz w:val="24"/>
          <w:szCs w:val="24"/>
        </w:rPr>
        <w:t>,</w:t>
      </w:r>
      <w:r w:rsidR="00E858D2">
        <w:rPr>
          <w:rFonts w:ascii="Times New Roman" w:eastAsia="Calibri" w:hAnsi="Times New Roman" w:cs="Times New Roman"/>
          <w:b/>
          <w:sz w:val="24"/>
          <w:szCs w:val="24"/>
        </w:rPr>
        <w:t xml:space="preserve"> </w:t>
      </w:r>
      <w:r w:rsidR="00B65223" w:rsidRPr="00B65223">
        <w:rPr>
          <w:rFonts w:ascii="Times New Roman" w:eastAsia="Calibri" w:hAnsi="Times New Roman" w:cs="Times New Roman"/>
          <w:b/>
          <w:sz w:val="24"/>
          <w:szCs w:val="24"/>
        </w:rPr>
        <w:t>“</w:t>
      </w:r>
      <w:r w:rsidR="00375A16" w:rsidRPr="00B65223">
        <w:rPr>
          <w:rFonts w:ascii="Times New Roman" w:eastAsia="Calibri" w:hAnsi="Times New Roman" w:cs="Times New Roman"/>
          <w:b/>
          <w:sz w:val="24"/>
          <w:szCs w:val="24"/>
        </w:rPr>
        <w:t>Identification Cards</w:t>
      </w:r>
      <w:r w:rsidR="00375A16">
        <w:rPr>
          <w:rFonts w:ascii="Times New Roman" w:eastAsia="Calibri" w:hAnsi="Times New Roman" w:cs="Times New Roman"/>
          <w:sz w:val="24"/>
          <w:szCs w:val="24"/>
        </w:rPr>
        <w:t>”</w:t>
      </w:r>
      <w:r w:rsidR="00936323">
        <w:rPr>
          <w:rFonts w:ascii="Times New Roman" w:eastAsia="Calibri" w:hAnsi="Times New Roman" w:cs="Times New Roman"/>
          <w:sz w:val="24"/>
          <w:szCs w:val="24"/>
        </w:rPr>
        <w:t xml:space="preserve"> </w:t>
      </w:r>
      <w:r w:rsidRPr="00551F76">
        <w:rPr>
          <w:rFonts w:ascii="Times New Roman" w:eastAsia="Times New Roman" w:hAnsi="Times New Roman" w:cs="Times New Roman"/>
          <w:sz w:val="24"/>
          <w:szCs w:val="24"/>
        </w:rPr>
        <w:t>for details.</w:t>
      </w:r>
      <w:r w:rsidRPr="00551F76">
        <w:rPr>
          <w:rFonts w:ascii="Times New Roman" w:hAnsi="Times New Roman" w:cs="Times New Roman"/>
          <w:color w:val="000000"/>
          <w:sz w:val="24"/>
          <w:szCs w:val="24"/>
        </w:rPr>
        <w:t xml:space="preserve">  </w:t>
      </w:r>
    </w:p>
    <w:p w14:paraId="03B941AE" w14:textId="77777777" w:rsidR="003F6128" w:rsidRPr="00551F76" w:rsidRDefault="003F6128" w:rsidP="00AF14C0">
      <w:pPr>
        <w:autoSpaceDE w:val="0"/>
        <w:autoSpaceDN w:val="0"/>
        <w:adjustRightInd w:val="0"/>
        <w:spacing w:after="0" w:line="240" w:lineRule="auto"/>
        <w:rPr>
          <w:rFonts w:ascii="Times New Roman" w:hAnsi="Times New Roman" w:cs="Times New Roman"/>
          <w:color w:val="000000"/>
          <w:sz w:val="24"/>
          <w:szCs w:val="24"/>
        </w:rPr>
      </w:pPr>
    </w:p>
    <w:p w14:paraId="67AB0448" w14:textId="7386C7F7" w:rsidR="003F6128" w:rsidRPr="00551F76" w:rsidRDefault="003F6128" w:rsidP="00A8264A">
      <w:pPr>
        <w:rPr>
          <w:rFonts w:ascii="Times New Roman" w:hAnsi="Times New Roman" w:cs="Times New Roman"/>
          <w:sz w:val="24"/>
          <w:szCs w:val="24"/>
        </w:rPr>
      </w:pPr>
      <w:r w:rsidRPr="00551F76">
        <w:rPr>
          <w:rFonts w:ascii="Times New Roman" w:hAnsi="Times New Roman" w:cs="Times New Roman"/>
          <w:color w:val="000000"/>
          <w:sz w:val="24"/>
          <w:szCs w:val="24"/>
        </w:rPr>
        <w:t xml:space="preserve">        (1) </w:t>
      </w:r>
      <w:r w:rsidRPr="00551F76">
        <w:rPr>
          <w:rFonts w:ascii="Times New Roman" w:hAnsi="Times New Roman" w:cs="Times New Roman"/>
          <w:sz w:val="24"/>
          <w:szCs w:val="24"/>
        </w:rPr>
        <w:t xml:space="preserve">Use VDF Form 600-8-14, </w:t>
      </w:r>
      <w:r w:rsidR="00A8264A" w:rsidRPr="00A8264A">
        <w:rPr>
          <w:rFonts w:ascii="Times New Roman" w:hAnsi="Times New Roman" w:cs="Times New Roman"/>
          <w:sz w:val="24"/>
          <w:szCs w:val="24"/>
        </w:rPr>
        <w:t>at</w:t>
      </w:r>
      <w:r w:rsidR="00A8264A" w:rsidRPr="00A8264A">
        <w:rPr>
          <w:rFonts w:ascii="Times New Roman" w:eastAsia="Times New Roman" w:hAnsi="Times New Roman" w:cs="Times New Roman"/>
          <w:sz w:val="24"/>
          <w:szCs w:val="24"/>
        </w:rPr>
        <w:t xml:space="preserve"> </w:t>
      </w:r>
      <w:hyperlink r:id="rId10" w:history="1">
        <w:r w:rsidR="00A8264A" w:rsidRPr="00A8264A">
          <w:rPr>
            <w:rStyle w:val="Hyperlink"/>
            <w:rFonts w:ascii="Times New Roman" w:eastAsia="Times New Roman" w:hAnsi="Times New Roman" w:cs="Times New Roman"/>
            <w:sz w:val="24"/>
            <w:szCs w:val="24"/>
          </w:rPr>
          <w:t>https://vdf.virginia.gov/vdf-forms-and-publications/</w:t>
        </w:r>
      </w:hyperlink>
      <w:r w:rsidR="00A8264A">
        <w:rPr>
          <w:rFonts w:ascii="Times New Roman" w:eastAsia="Times New Roman" w:hAnsi="Times New Roman" w:cs="Times New Roman"/>
          <w:sz w:val="20"/>
          <w:szCs w:val="20"/>
        </w:rPr>
        <w:t xml:space="preserve"> </w:t>
      </w:r>
      <w:r w:rsidRPr="00551F76">
        <w:rPr>
          <w:rFonts w:ascii="Times New Roman" w:hAnsi="Times New Roman" w:cs="Times New Roman"/>
          <w:sz w:val="24"/>
          <w:szCs w:val="24"/>
        </w:rPr>
        <w:t xml:space="preserve">and submit </w:t>
      </w:r>
      <w:r w:rsidR="00933870">
        <w:rPr>
          <w:rFonts w:ascii="Times New Roman" w:hAnsi="Times New Roman" w:cs="Times New Roman"/>
          <w:sz w:val="24"/>
          <w:szCs w:val="24"/>
        </w:rPr>
        <w:t xml:space="preserve">the </w:t>
      </w:r>
      <w:r w:rsidRPr="00551F76">
        <w:rPr>
          <w:rFonts w:ascii="Times New Roman" w:hAnsi="Times New Roman" w:cs="Times New Roman"/>
          <w:sz w:val="24"/>
          <w:szCs w:val="24"/>
        </w:rPr>
        <w:t>scanned, signed</w:t>
      </w:r>
      <w:r w:rsidR="00933870">
        <w:rPr>
          <w:rFonts w:ascii="Times New Roman" w:hAnsi="Times New Roman" w:cs="Times New Roman"/>
          <w:sz w:val="24"/>
          <w:szCs w:val="24"/>
        </w:rPr>
        <w:t>,</w:t>
      </w:r>
      <w:r w:rsidRPr="00551F76">
        <w:rPr>
          <w:rFonts w:ascii="Times New Roman" w:hAnsi="Times New Roman" w:cs="Times New Roman"/>
          <w:sz w:val="24"/>
          <w:szCs w:val="24"/>
        </w:rPr>
        <w:t xml:space="preserve"> Form fully filled out, </w:t>
      </w:r>
      <w:r w:rsidR="00933870">
        <w:rPr>
          <w:rFonts w:ascii="Times New Roman" w:hAnsi="Times New Roman" w:cs="Times New Roman"/>
          <w:sz w:val="24"/>
          <w:szCs w:val="24"/>
        </w:rPr>
        <w:t xml:space="preserve">with a </w:t>
      </w:r>
      <w:r w:rsidRPr="00551F76">
        <w:rPr>
          <w:rFonts w:ascii="Times New Roman" w:hAnsi="Times New Roman" w:cs="Times New Roman"/>
          <w:sz w:val="24"/>
          <w:szCs w:val="24"/>
        </w:rPr>
        <w:t xml:space="preserve">face-chest “mug shot” photograph in BDU </w:t>
      </w:r>
      <w:r w:rsidR="00933870">
        <w:rPr>
          <w:rFonts w:ascii="Times New Roman" w:hAnsi="Times New Roman" w:cs="Times New Roman"/>
          <w:sz w:val="24"/>
          <w:szCs w:val="24"/>
        </w:rPr>
        <w:t>(</w:t>
      </w:r>
      <w:r w:rsidRPr="00551F76">
        <w:rPr>
          <w:rFonts w:ascii="Times New Roman" w:hAnsi="Times New Roman" w:cs="Times New Roman"/>
          <w:sz w:val="24"/>
          <w:szCs w:val="24"/>
        </w:rPr>
        <w:t>neutral background</w:t>
      </w:r>
      <w:r w:rsidR="00933870">
        <w:rPr>
          <w:rFonts w:ascii="Times New Roman" w:hAnsi="Times New Roman" w:cs="Times New Roman"/>
          <w:sz w:val="24"/>
          <w:szCs w:val="24"/>
        </w:rPr>
        <w:t>)</w:t>
      </w:r>
      <w:r w:rsidR="00A8264A">
        <w:rPr>
          <w:rFonts w:ascii="Times New Roman" w:hAnsi="Times New Roman" w:cs="Times New Roman"/>
          <w:sz w:val="24"/>
          <w:szCs w:val="24"/>
        </w:rPr>
        <w:t xml:space="preserve">  </w:t>
      </w:r>
      <w:r w:rsidR="00A8264A" w:rsidRPr="00A8264A">
        <w:rPr>
          <w:rFonts w:ascii="Times New Roman" w:hAnsi="Times New Roman" w:cs="Times New Roman"/>
          <w:i/>
          <w:sz w:val="24"/>
          <w:szCs w:val="24"/>
        </w:rPr>
        <w:t>with VAR</w:t>
      </w:r>
      <w:r w:rsidR="00A8264A">
        <w:rPr>
          <w:rFonts w:ascii="Times New Roman" w:hAnsi="Times New Roman" w:cs="Times New Roman"/>
          <w:sz w:val="24"/>
          <w:szCs w:val="24"/>
        </w:rPr>
        <w:t xml:space="preserve"> to </w:t>
      </w:r>
      <w:hyperlink r:id="rId11" w:history="1">
        <w:r w:rsidR="00A8264A" w:rsidRPr="00267A21">
          <w:rPr>
            <w:rStyle w:val="Hyperlink"/>
            <w:rFonts w:ascii="Times New Roman" w:hAnsi="Times New Roman" w:cs="Times New Roman"/>
            <w:sz w:val="24"/>
            <w:szCs w:val="24"/>
          </w:rPr>
          <w:t>g1@vdf.virginia.gov</w:t>
        </w:r>
      </w:hyperlink>
      <w:r w:rsidR="00A8264A" w:rsidRPr="00267A21">
        <w:rPr>
          <w:rFonts w:ascii="Times New Roman" w:hAnsi="Times New Roman" w:cs="Times New Roman"/>
          <w:sz w:val="24"/>
          <w:szCs w:val="24"/>
        </w:rPr>
        <w:t xml:space="preserve"> </w:t>
      </w:r>
      <w:r w:rsidR="00375A16" w:rsidRPr="00267A21">
        <w:rPr>
          <w:rFonts w:ascii="Times New Roman" w:hAnsi="Times New Roman" w:cs="Times New Roman"/>
          <w:sz w:val="24"/>
          <w:szCs w:val="24"/>
        </w:rPr>
        <w:t xml:space="preserve">or designated alternate email.  </w:t>
      </w:r>
      <w:r w:rsidR="00685024" w:rsidRPr="00267A21">
        <w:rPr>
          <w:rFonts w:ascii="Times New Roman" w:hAnsi="Times New Roman" w:cs="Times New Roman"/>
          <w:sz w:val="24"/>
          <w:szCs w:val="24"/>
        </w:rPr>
        <w:t>Re-issue of</w:t>
      </w:r>
      <w:r w:rsidRPr="00267A21">
        <w:rPr>
          <w:rFonts w:ascii="Times New Roman" w:hAnsi="Times New Roman" w:cs="Times New Roman"/>
          <w:sz w:val="24"/>
          <w:szCs w:val="24"/>
        </w:rPr>
        <w:t xml:space="preserve"> damaged or lost ID cards </w:t>
      </w:r>
      <w:r w:rsidR="00685024" w:rsidRPr="00267A21">
        <w:rPr>
          <w:rFonts w:ascii="Times New Roman" w:hAnsi="Times New Roman" w:cs="Times New Roman"/>
          <w:sz w:val="24"/>
          <w:szCs w:val="24"/>
        </w:rPr>
        <w:t xml:space="preserve">may </w:t>
      </w:r>
      <w:r w:rsidR="00307DAC" w:rsidRPr="00267A21">
        <w:rPr>
          <w:rFonts w:ascii="Times New Roman" w:hAnsi="Times New Roman" w:cs="Times New Roman"/>
          <w:sz w:val="24"/>
          <w:szCs w:val="24"/>
        </w:rPr>
        <w:t>require a fee</w:t>
      </w:r>
      <w:r w:rsidR="00685024" w:rsidRPr="00267A21">
        <w:rPr>
          <w:rFonts w:ascii="Times New Roman" w:hAnsi="Times New Roman" w:cs="Times New Roman"/>
          <w:sz w:val="24"/>
          <w:szCs w:val="24"/>
        </w:rPr>
        <w:t>.</w:t>
      </w:r>
      <w:r w:rsidR="00685024">
        <w:rPr>
          <w:rFonts w:ascii="Times New Roman" w:hAnsi="Times New Roman" w:cs="Times New Roman"/>
          <w:sz w:val="24"/>
          <w:szCs w:val="24"/>
        </w:rPr>
        <w:t xml:space="preserve"> </w:t>
      </w:r>
    </w:p>
    <w:p w14:paraId="26D03D76" w14:textId="010BD4CE" w:rsidR="003F6128" w:rsidRPr="00933870" w:rsidRDefault="003F6128" w:rsidP="00AF14C0">
      <w:pPr>
        <w:autoSpaceDE w:val="0"/>
        <w:autoSpaceDN w:val="0"/>
        <w:adjustRightInd w:val="0"/>
        <w:spacing w:after="0" w:line="240" w:lineRule="auto"/>
        <w:rPr>
          <w:rFonts w:ascii="Times New Roman" w:hAnsi="Times New Roman" w:cs="Times New Roman"/>
          <w:sz w:val="24"/>
          <w:szCs w:val="24"/>
        </w:rPr>
      </w:pPr>
      <w:r w:rsidRPr="00551F76">
        <w:rPr>
          <w:rFonts w:ascii="Times New Roman" w:hAnsi="Times New Roman" w:cs="Times New Roman"/>
          <w:sz w:val="24"/>
          <w:szCs w:val="24"/>
        </w:rPr>
        <w:t xml:space="preserve">        (2) ID cards are </w:t>
      </w:r>
      <w:r w:rsidR="00933870" w:rsidRPr="00933870">
        <w:rPr>
          <w:rFonts w:ascii="Times New Roman" w:hAnsi="Times New Roman" w:cs="Times New Roman"/>
          <w:i/>
          <w:sz w:val="24"/>
          <w:szCs w:val="24"/>
        </w:rPr>
        <w:t>state property</w:t>
      </w:r>
      <w:r w:rsidRPr="00551F76">
        <w:rPr>
          <w:rFonts w:ascii="Times New Roman" w:hAnsi="Times New Roman" w:cs="Times New Roman"/>
          <w:sz w:val="24"/>
          <w:szCs w:val="24"/>
        </w:rPr>
        <w:t xml:space="preserve"> and must be </w:t>
      </w:r>
      <w:r w:rsidR="00933870">
        <w:rPr>
          <w:rFonts w:ascii="Times New Roman" w:hAnsi="Times New Roman" w:cs="Times New Roman"/>
          <w:sz w:val="24"/>
          <w:szCs w:val="24"/>
        </w:rPr>
        <w:t>recovered from</w:t>
      </w:r>
      <w:r w:rsidR="00FF13CA" w:rsidRPr="00FF13CA">
        <w:rPr>
          <w:rFonts w:ascii="Times New Roman" w:hAnsi="Times New Roman" w:cs="Times New Roman"/>
          <w:color w:val="FF0000"/>
          <w:sz w:val="24"/>
          <w:szCs w:val="24"/>
        </w:rPr>
        <w:t xml:space="preserve"> </w:t>
      </w:r>
      <w:r w:rsidR="00FF13CA" w:rsidRPr="00933870">
        <w:rPr>
          <w:rFonts w:ascii="Times New Roman" w:hAnsi="Times New Roman" w:cs="Times New Roman"/>
          <w:sz w:val="24"/>
          <w:szCs w:val="24"/>
        </w:rPr>
        <w:t xml:space="preserve">the </w:t>
      </w:r>
      <w:r w:rsidRPr="00933870">
        <w:rPr>
          <w:rFonts w:ascii="Times New Roman" w:hAnsi="Times New Roman" w:cs="Times New Roman"/>
          <w:sz w:val="24"/>
          <w:szCs w:val="24"/>
        </w:rPr>
        <w:t>VDF member leaving</w:t>
      </w:r>
      <w:r w:rsidR="00FF13CA" w:rsidRPr="00933870">
        <w:rPr>
          <w:rFonts w:ascii="Times New Roman" w:hAnsi="Times New Roman" w:cs="Times New Roman"/>
          <w:sz w:val="24"/>
          <w:szCs w:val="24"/>
        </w:rPr>
        <w:t xml:space="preserve"> or </w:t>
      </w:r>
      <w:r w:rsidR="00685024">
        <w:rPr>
          <w:rFonts w:ascii="Times New Roman" w:hAnsi="Times New Roman" w:cs="Times New Roman"/>
          <w:sz w:val="24"/>
          <w:szCs w:val="24"/>
        </w:rPr>
        <w:t>who has left</w:t>
      </w:r>
      <w:r w:rsidRPr="00933870">
        <w:rPr>
          <w:rFonts w:ascii="Times New Roman" w:hAnsi="Times New Roman" w:cs="Times New Roman"/>
          <w:sz w:val="24"/>
          <w:szCs w:val="24"/>
        </w:rPr>
        <w:t xml:space="preserve"> the VDF.</w:t>
      </w:r>
      <w:r w:rsidR="00FF13CA" w:rsidRPr="00933870">
        <w:rPr>
          <w:rFonts w:ascii="Times New Roman" w:hAnsi="Times New Roman" w:cs="Times New Roman"/>
          <w:sz w:val="24"/>
          <w:szCs w:val="24"/>
        </w:rPr>
        <w:t xml:space="preserve"> </w:t>
      </w:r>
      <w:r w:rsidR="00933870" w:rsidRPr="00933870">
        <w:rPr>
          <w:rFonts w:ascii="Times New Roman" w:hAnsi="Times New Roman" w:cs="Times New Roman"/>
          <w:sz w:val="24"/>
          <w:szCs w:val="24"/>
        </w:rPr>
        <w:t xml:space="preserve">(Note: personnel possessing </w:t>
      </w:r>
      <w:r w:rsidR="00933870" w:rsidRPr="00307DAC">
        <w:rPr>
          <w:rFonts w:ascii="Times New Roman" w:hAnsi="Times New Roman" w:cs="Times New Roman"/>
          <w:i/>
          <w:sz w:val="24"/>
          <w:szCs w:val="24"/>
        </w:rPr>
        <w:t>issued</w:t>
      </w:r>
      <w:r w:rsidR="00933870" w:rsidRPr="00933870">
        <w:rPr>
          <w:rFonts w:ascii="Times New Roman" w:hAnsi="Times New Roman" w:cs="Times New Roman"/>
          <w:sz w:val="24"/>
          <w:szCs w:val="24"/>
        </w:rPr>
        <w:t xml:space="preserve"> uniforms or other VDF property </w:t>
      </w:r>
      <w:r w:rsidR="0028318C" w:rsidRPr="00933870">
        <w:rPr>
          <w:rFonts w:ascii="Times New Roman" w:hAnsi="Times New Roman" w:cs="Times New Roman"/>
          <w:sz w:val="24"/>
          <w:szCs w:val="24"/>
        </w:rPr>
        <w:t>must</w:t>
      </w:r>
      <w:r w:rsidR="00933870" w:rsidRPr="00933870">
        <w:rPr>
          <w:rFonts w:ascii="Times New Roman" w:hAnsi="Times New Roman" w:cs="Times New Roman"/>
          <w:sz w:val="24"/>
          <w:szCs w:val="24"/>
        </w:rPr>
        <w:t xml:space="preserve"> also return those upon departure from VDF.)</w:t>
      </w:r>
    </w:p>
    <w:p w14:paraId="1DD2A2A6" w14:textId="77777777" w:rsidR="00F3335E" w:rsidRPr="00551F76" w:rsidRDefault="00F3335E" w:rsidP="00AF14C0">
      <w:pPr>
        <w:autoSpaceDE w:val="0"/>
        <w:autoSpaceDN w:val="0"/>
        <w:adjustRightInd w:val="0"/>
        <w:spacing w:after="0" w:line="240" w:lineRule="auto"/>
        <w:rPr>
          <w:rFonts w:ascii="Times New Roman" w:hAnsi="Times New Roman" w:cs="Times New Roman"/>
          <w:color w:val="000000"/>
          <w:sz w:val="24"/>
          <w:szCs w:val="24"/>
        </w:rPr>
      </w:pPr>
    </w:p>
    <w:p w14:paraId="34B6786C" w14:textId="65EA3B45" w:rsidR="00220A68" w:rsidRPr="00551F76" w:rsidRDefault="00997792" w:rsidP="00375A16">
      <w:pPr>
        <w:spacing w:after="0" w:line="240" w:lineRule="auto"/>
        <w:rPr>
          <w:rFonts w:ascii="Times New Roman" w:hAnsi="Times New Roman" w:cs="Times New Roman"/>
          <w:color w:val="000000"/>
          <w:sz w:val="24"/>
          <w:szCs w:val="24"/>
        </w:rPr>
      </w:pPr>
      <w:r w:rsidRPr="00551F76">
        <w:rPr>
          <w:rFonts w:ascii="Times New Roman" w:hAnsi="Times New Roman" w:cs="Times New Roman"/>
          <w:sz w:val="24"/>
          <w:szCs w:val="24"/>
        </w:rPr>
        <w:t xml:space="preserve">    </w:t>
      </w:r>
      <w:proofErr w:type="gramStart"/>
      <w:r w:rsidRPr="00551F76">
        <w:rPr>
          <w:rFonts w:ascii="Times New Roman" w:hAnsi="Times New Roman" w:cs="Times New Roman"/>
          <w:sz w:val="24"/>
          <w:szCs w:val="24"/>
        </w:rPr>
        <w:t xml:space="preserve">b.  </w:t>
      </w:r>
      <w:r w:rsidR="00F5177C">
        <w:rPr>
          <w:rFonts w:ascii="Times New Roman" w:hAnsi="Times New Roman" w:cs="Times New Roman"/>
          <w:sz w:val="24"/>
          <w:szCs w:val="24"/>
          <w:u w:val="single"/>
        </w:rPr>
        <w:t>VDF</w:t>
      </w:r>
      <w:proofErr w:type="gramEnd"/>
      <w:r w:rsidR="00F5177C">
        <w:rPr>
          <w:rFonts w:ascii="Times New Roman" w:hAnsi="Times New Roman" w:cs="Times New Roman"/>
          <w:sz w:val="24"/>
          <w:szCs w:val="24"/>
          <w:u w:val="single"/>
        </w:rPr>
        <w:t xml:space="preserve"> Personnel Record (PR)</w:t>
      </w:r>
      <w:r w:rsidR="003F6128" w:rsidRPr="00551F76">
        <w:rPr>
          <w:rFonts w:ascii="Times New Roman" w:hAnsi="Times New Roman" w:cs="Times New Roman"/>
          <w:sz w:val="24"/>
          <w:szCs w:val="24"/>
        </w:rPr>
        <w:t xml:space="preserve">.  </w:t>
      </w:r>
      <w:r w:rsidR="00375A16">
        <w:rPr>
          <w:rFonts w:ascii="Times New Roman" w:hAnsi="Times New Roman" w:cs="Times New Roman"/>
          <w:sz w:val="24"/>
          <w:szCs w:val="24"/>
        </w:rPr>
        <w:t xml:space="preserve">Consult </w:t>
      </w:r>
      <w:r w:rsidR="00375A16" w:rsidRPr="00E858D2">
        <w:rPr>
          <w:rFonts w:ascii="Times New Roman" w:hAnsi="Times New Roman" w:cs="Times New Roman"/>
          <w:b/>
          <w:sz w:val="24"/>
          <w:szCs w:val="24"/>
        </w:rPr>
        <w:t>VDFR 600-10,</w:t>
      </w:r>
      <w:r w:rsidR="00375A16">
        <w:rPr>
          <w:rFonts w:ascii="Times New Roman" w:hAnsi="Times New Roman" w:cs="Times New Roman"/>
          <w:sz w:val="24"/>
          <w:szCs w:val="24"/>
        </w:rPr>
        <w:t xml:space="preserve"> </w:t>
      </w:r>
      <w:r w:rsidR="00B65223">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B65223">
        <w:rPr>
          <w:rFonts w:ascii="Times New Roman" w:eastAsia="Calibri" w:hAnsi="Times New Roman" w:cs="Times New Roman"/>
          <w:b/>
          <w:sz w:val="24"/>
          <w:szCs w:val="24"/>
        </w:rPr>
        <w:t xml:space="preserve"> L, </w:t>
      </w:r>
      <w:proofErr w:type="gramStart"/>
      <w:r w:rsidR="00936323">
        <w:rPr>
          <w:rFonts w:ascii="Times New Roman" w:eastAsia="Calibri" w:hAnsi="Times New Roman" w:cs="Times New Roman"/>
          <w:b/>
          <w:sz w:val="24"/>
          <w:szCs w:val="24"/>
        </w:rPr>
        <w:t>“</w:t>
      </w:r>
      <w:proofErr w:type="gramEnd"/>
      <w:r w:rsidR="00267A21">
        <w:rPr>
          <w:rFonts w:ascii="Times New Roman" w:eastAsia="Calibri" w:hAnsi="Times New Roman" w:cs="Times New Roman"/>
          <w:b/>
          <w:sz w:val="24"/>
          <w:szCs w:val="24"/>
        </w:rPr>
        <w:t xml:space="preserve">Personnel </w:t>
      </w:r>
      <w:r w:rsidR="00267A21" w:rsidRPr="0056614D">
        <w:rPr>
          <w:rFonts w:ascii="Times New Roman" w:eastAsia="Calibri" w:hAnsi="Times New Roman" w:cs="Times New Roman"/>
          <w:b/>
          <w:sz w:val="24"/>
          <w:szCs w:val="24"/>
        </w:rPr>
        <w:t>Records</w:t>
      </w:r>
      <w:r w:rsidR="00375A16" w:rsidRPr="0056614D">
        <w:rPr>
          <w:rFonts w:ascii="Times New Roman" w:eastAsia="Calibri" w:hAnsi="Times New Roman" w:cs="Times New Roman"/>
          <w:b/>
          <w:sz w:val="24"/>
          <w:szCs w:val="24"/>
        </w:rPr>
        <w:t xml:space="preserve"> </w:t>
      </w:r>
      <w:r w:rsidR="00375A16" w:rsidRPr="00F5177C">
        <w:rPr>
          <w:rFonts w:ascii="Times New Roman" w:eastAsia="Calibri" w:hAnsi="Times New Roman" w:cs="Times New Roman"/>
          <w:b/>
          <w:sz w:val="24"/>
          <w:szCs w:val="24"/>
        </w:rPr>
        <w:t>Management</w:t>
      </w:r>
      <w:r w:rsidR="00936323">
        <w:rPr>
          <w:rFonts w:ascii="Times New Roman" w:eastAsia="Calibri" w:hAnsi="Times New Roman" w:cs="Times New Roman"/>
          <w:sz w:val="24"/>
          <w:szCs w:val="24"/>
        </w:rPr>
        <w:t>”</w:t>
      </w:r>
      <w:r w:rsidR="00375A16">
        <w:rPr>
          <w:rFonts w:ascii="Times New Roman" w:eastAsia="Calibri" w:hAnsi="Times New Roman" w:cs="Times New Roman"/>
          <w:sz w:val="24"/>
          <w:szCs w:val="24"/>
        </w:rPr>
        <w:t xml:space="preserve"> for details.  </w:t>
      </w:r>
      <w:r w:rsidR="00F5177C">
        <w:rPr>
          <w:rFonts w:ascii="Times New Roman" w:hAnsi="Times New Roman" w:cs="Times New Roman"/>
          <w:sz w:val="24"/>
          <w:szCs w:val="24"/>
        </w:rPr>
        <w:t>PR</w:t>
      </w:r>
      <w:r w:rsidR="00B65223">
        <w:rPr>
          <w:rFonts w:ascii="Times New Roman" w:hAnsi="Times New Roman" w:cs="Times New Roman"/>
          <w:sz w:val="24"/>
          <w:szCs w:val="24"/>
        </w:rPr>
        <w:t>s</w:t>
      </w:r>
      <w:r w:rsidR="003F6128" w:rsidRPr="00551F76">
        <w:rPr>
          <w:rFonts w:ascii="Times New Roman" w:hAnsi="Times New Roman" w:cs="Times New Roman"/>
          <w:sz w:val="24"/>
          <w:szCs w:val="24"/>
        </w:rPr>
        <w:t xml:space="preserve"> are </w:t>
      </w:r>
      <w:r w:rsidR="00685024">
        <w:rPr>
          <w:rFonts w:ascii="Times New Roman" w:hAnsi="Times New Roman" w:cs="Times New Roman"/>
          <w:sz w:val="24"/>
          <w:szCs w:val="24"/>
        </w:rPr>
        <w:t xml:space="preserve">electronically </w:t>
      </w:r>
      <w:r w:rsidR="003F6128" w:rsidRPr="00551F76">
        <w:rPr>
          <w:rFonts w:ascii="Times New Roman" w:hAnsi="Times New Roman" w:cs="Times New Roman"/>
          <w:sz w:val="24"/>
          <w:szCs w:val="24"/>
        </w:rPr>
        <w:t xml:space="preserve">maintained at </w:t>
      </w:r>
      <w:r w:rsidR="00933870">
        <w:rPr>
          <w:rFonts w:ascii="Times New Roman" w:hAnsi="Times New Roman" w:cs="Times New Roman"/>
          <w:sz w:val="24"/>
          <w:szCs w:val="24"/>
        </w:rPr>
        <w:t xml:space="preserve">the </w:t>
      </w:r>
      <w:r w:rsidR="003F6128" w:rsidRPr="00551F76">
        <w:rPr>
          <w:rFonts w:ascii="Times New Roman" w:hAnsi="Times New Roman" w:cs="Times New Roman"/>
          <w:sz w:val="24"/>
          <w:szCs w:val="24"/>
        </w:rPr>
        <w:t>FORHQ level</w:t>
      </w:r>
      <w:r w:rsidR="00685024">
        <w:rPr>
          <w:rFonts w:ascii="Times New Roman" w:hAnsi="Times New Roman" w:cs="Times New Roman"/>
          <w:sz w:val="24"/>
          <w:szCs w:val="24"/>
        </w:rPr>
        <w:t xml:space="preserve"> and </w:t>
      </w:r>
      <w:r w:rsidR="00B65223">
        <w:rPr>
          <w:rFonts w:ascii="Times New Roman" w:hAnsi="Times New Roman" w:cs="Times New Roman"/>
          <w:sz w:val="24"/>
          <w:szCs w:val="24"/>
        </w:rPr>
        <w:t>MSC/</w:t>
      </w:r>
      <w:r w:rsidR="00A75457">
        <w:rPr>
          <w:rFonts w:ascii="Times New Roman" w:hAnsi="Times New Roman" w:cs="Times New Roman"/>
          <w:sz w:val="24"/>
          <w:szCs w:val="24"/>
        </w:rPr>
        <w:t>small unit/</w:t>
      </w:r>
      <w:r w:rsidR="00685024">
        <w:rPr>
          <w:rFonts w:ascii="Times New Roman" w:hAnsi="Times New Roman" w:cs="Times New Roman"/>
          <w:sz w:val="24"/>
          <w:szCs w:val="24"/>
        </w:rPr>
        <w:t>company level</w:t>
      </w:r>
      <w:r w:rsidR="00B65223">
        <w:rPr>
          <w:rFonts w:ascii="Times New Roman" w:hAnsi="Times New Roman" w:cs="Times New Roman"/>
          <w:sz w:val="24"/>
          <w:szCs w:val="24"/>
        </w:rPr>
        <w:t xml:space="preserve"> should only maintain temporary personnel records on official VDF-owned devices for use while the member is in the </w:t>
      </w:r>
      <w:r w:rsidR="00267A21">
        <w:rPr>
          <w:rFonts w:ascii="Times New Roman" w:hAnsi="Times New Roman" w:cs="Times New Roman"/>
          <w:sz w:val="24"/>
          <w:szCs w:val="24"/>
        </w:rPr>
        <w:t>unit.</w:t>
      </w:r>
      <w:r w:rsidR="00220A68" w:rsidRPr="00551F76">
        <w:rPr>
          <w:rFonts w:ascii="Times New Roman" w:hAnsi="Times New Roman" w:cs="Times New Roman"/>
          <w:color w:val="000000"/>
          <w:sz w:val="24"/>
          <w:szCs w:val="24"/>
        </w:rPr>
        <w:t xml:space="preserve"> </w:t>
      </w:r>
      <w:r w:rsidR="00E55B71">
        <w:rPr>
          <w:rFonts w:ascii="Times New Roman" w:hAnsi="Times New Roman" w:cs="Times New Roman"/>
          <w:color w:val="000000"/>
          <w:sz w:val="24"/>
          <w:szCs w:val="24"/>
        </w:rPr>
        <w:t xml:space="preserve">The </w:t>
      </w:r>
      <w:r w:rsidR="00F5177C">
        <w:rPr>
          <w:rFonts w:ascii="Times New Roman" w:hAnsi="Times New Roman" w:cs="Times New Roman"/>
          <w:color w:val="000000"/>
          <w:sz w:val="24"/>
          <w:szCs w:val="24"/>
        </w:rPr>
        <w:t>PR</w:t>
      </w:r>
      <w:r w:rsidR="00E55B71" w:rsidRPr="00E55B71">
        <w:rPr>
          <w:rFonts w:ascii="Times New Roman" w:hAnsi="Times New Roman" w:cs="Times New Roman"/>
          <w:sz w:val="24"/>
          <w:szCs w:val="24"/>
        </w:rPr>
        <w:t xml:space="preserve"> </w:t>
      </w:r>
      <w:r w:rsidR="00E55B71">
        <w:rPr>
          <w:rFonts w:ascii="Times New Roman" w:hAnsi="Times New Roman" w:cs="Times New Roman"/>
          <w:sz w:val="24"/>
          <w:szCs w:val="24"/>
        </w:rPr>
        <w:t>contains enlistment/</w:t>
      </w:r>
      <w:r w:rsidR="00E55B71" w:rsidRPr="00E55B71">
        <w:rPr>
          <w:rFonts w:ascii="Times New Roman" w:hAnsi="Times New Roman" w:cs="Times New Roman"/>
          <w:sz w:val="24"/>
          <w:szCs w:val="24"/>
        </w:rPr>
        <w:t>person</w:t>
      </w:r>
      <w:r w:rsidR="00011401">
        <w:rPr>
          <w:rFonts w:ascii="Times New Roman" w:hAnsi="Times New Roman" w:cs="Times New Roman"/>
          <w:sz w:val="24"/>
          <w:szCs w:val="24"/>
        </w:rPr>
        <w:t>ne</w:t>
      </w:r>
      <w:r w:rsidR="00E55B71" w:rsidRPr="00E55B71">
        <w:rPr>
          <w:rFonts w:ascii="Times New Roman" w:hAnsi="Times New Roman" w:cs="Times New Roman"/>
          <w:sz w:val="24"/>
          <w:szCs w:val="24"/>
        </w:rPr>
        <w:t>l</w:t>
      </w:r>
      <w:r w:rsidR="00A75457">
        <w:rPr>
          <w:rFonts w:ascii="Times New Roman" w:hAnsi="Times New Roman" w:cs="Times New Roman"/>
          <w:sz w:val="24"/>
          <w:szCs w:val="24"/>
        </w:rPr>
        <w:t xml:space="preserve"> documents</w:t>
      </w:r>
      <w:r w:rsidR="00E55B71">
        <w:rPr>
          <w:rFonts w:ascii="Times New Roman" w:hAnsi="Times New Roman" w:cs="Times New Roman"/>
          <w:sz w:val="24"/>
          <w:szCs w:val="24"/>
        </w:rPr>
        <w:t>, property receipts, orders, a</w:t>
      </w:r>
      <w:r w:rsidR="00E55B71" w:rsidRPr="00E55B71">
        <w:rPr>
          <w:rFonts w:ascii="Times New Roman" w:hAnsi="Times New Roman" w:cs="Times New Roman"/>
          <w:sz w:val="24"/>
          <w:szCs w:val="24"/>
        </w:rPr>
        <w:t xml:space="preserve">wards, </w:t>
      </w:r>
      <w:r w:rsidR="00375A16">
        <w:rPr>
          <w:rFonts w:ascii="Times New Roman" w:hAnsi="Times New Roman" w:cs="Times New Roman"/>
          <w:sz w:val="24"/>
          <w:szCs w:val="24"/>
        </w:rPr>
        <w:t xml:space="preserve">current professional certifications, </w:t>
      </w:r>
      <w:r w:rsidR="0056614D">
        <w:rPr>
          <w:rFonts w:ascii="Times New Roman" w:hAnsi="Times New Roman" w:cs="Times New Roman"/>
          <w:sz w:val="24"/>
          <w:szCs w:val="24"/>
        </w:rPr>
        <w:t xml:space="preserve">and </w:t>
      </w:r>
      <w:r w:rsidR="00E55B71" w:rsidRPr="00E55B71">
        <w:rPr>
          <w:rFonts w:ascii="Times New Roman" w:hAnsi="Times New Roman" w:cs="Times New Roman"/>
          <w:sz w:val="24"/>
          <w:szCs w:val="24"/>
        </w:rPr>
        <w:t>training</w:t>
      </w:r>
      <w:r w:rsidR="00E55B71">
        <w:rPr>
          <w:rFonts w:ascii="Times New Roman" w:hAnsi="Times New Roman" w:cs="Times New Roman"/>
          <w:sz w:val="24"/>
          <w:szCs w:val="24"/>
        </w:rPr>
        <w:t xml:space="preserve"> certificates</w:t>
      </w:r>
      <w:r w:rsidR="00E55B71" w:rsidRPr="00E55B71">
        <w:rPr>
          <w:rFonts w:ascii="Times New Roman" w:hAnsi="Times New Roman" w:cs="Times New Roman"/>
          <w:sz w:val="24"/>
          <w:szCs w:val="24"/>
        </w:rPr>
        <w:t xml:space="preserve">. </w:t>
      </w:r>
      <w:r w:rsidR="00011401">
        <w:rPr>
          <w:rFonts w:ascii="Times New Roman" w:hAnsi="Times New Roman" w:cs="Times New Roman"/>
          <w:sz w:val="24"/>
          <w:szCs w:val="24"/>
        </w:rPr>
        <w:t xml:space="preserve"> </w:t>
      </w:r>
      <w:r w:rsidR="00E55B71">
        <w:rPr>
          <w:rFonts w:ascii="Times New Roman" w:hAnsi="Times New Roman" w:cs="Times New Roman"/>
          <w:sz w:val="24"/>
          <w:szCs w:val="24"/>
        </w:rPr>
        <w:t xml:space="preserve">Training records are limited to </w:t>
      </w:r>
      <w:r w:rsidR="003F6128" w:rsidRPr="00E55B71">
        <w:rPr>
          <w:rFonts w:ascii="Times New Roman" w:hAnsi="Times New Roman" w:cs="Times New Roman"/>
          <w:color w:val="000000"/>
          <w:sz w:val="24"/>
          <w:szCs w:val="24"/>
        </w:rPr>
        <w:t xml:space="preserve">those </w:t>
      </w:r>
      <w:r w:rsidR="00220A68" w:rsidRPr="00E55B71">
        <w:rPr>
          <w:rFonts w:ascii="Times New Roman" w:hAnsi="Times New Roman" w:cs="Times New Roman"/>
          <w:color w:val="000000"/>
          <w:sz w:val="24"/>
          <w:szCs w:val="24"/>
        </w:rPr>
        <w:t>need</w:t>
      </w:r>
      <w:r w:rsidR="00AF14C0" w:rsidRPr="00E55B71">
        <w:rPr>
          <w:rFonts w:ascii="Times New Roman" w:hAnsi="Times New Roman" w:cs="Times New Roman"/>
          <w:color w:val="000000"/>
          <w:sz w:val="24"/>
          <w:szCs w:val="24"/>
        </w:rPr>
        <w:t>ed</w:t>
      </w:r>
      <w:r w:rsidR="00220A68" w:rsidRPr="00E55B71">
        <w:rPr>
          <w:rFonts w:ascii="Times New Roman" w:hAnsi="Times New Roman" w:cs="Times New Roman"/>
          <w:color w:val="000000"/>
          <w:sz w:val="24"/>
          <w:szCs w:val="24"/>
        </w:rPr>
        <w:t xml:space="preserve"> for promotion </w:t>
      </w:r>
      <w:r w:rsidR="00E55B71">
        <w:rPr>
          <w:rFonts w:ascii="Times New Roman" w:hAnsi="Times New Roman" w:cs="Times New Roman"/>
          <w:color w:val="000000"/>
          <w:sz w:val="24"/>
          <w:szCs w:val="24"/>
        </w:rPr>
        <w:t xml:space="preserve">or substantiating professional qualification certifications.  </w:t>
      </w:r>
      <w:r w:rsidR="00220A68" w:rsidRPr="00E55B71">
        <w:rPr>
          <w:rFonts w:ascii="Times New Roman" w:hAnsi="Times New Roman" w:cs="Times New Roman"/>
          <w:color w:val="000000"/>
          <w:sz w:val="24"/>
          <w:szCs w:val="24"/>
        </w:rPr>
        <w:t>For</w:t>
      </w:r>
      <w:r w:rsidR="00220A68" w:rsidRPr="00551F76">
        <w:rPr>
          <w:rFonts w:ascii="Times New Roman" w:hAnsi="Times New Roman" w:cs="Times New Roman"/>
          <w:color w:val="000000"/>
          <w:sz w:val="24"/>
          <w:szCs w:val="24"/>
        </w:rPr>
        <w:t xml:space="preserve"> instance, Federal Emergency </w:t>
      </w:r>
      <w:r w:rsidR="00B60E55" w:rsidRPr="00551F76">
        <w:rPr>
          <w:rFonts w:ascii="Times New Roman" w:hAnsi="Times New Roman" w:cs="Times New Roman"/>
          <w:color w:val="000000"/>
          <w:sz w:val="24"/>
          <w:szCs w:val="24"/>
        </w:rPr>
        <w:t>Management</w:t>
      </w:r>
      <w:r w:rsidR="00220A68" w:rsidRPr="00551F76">
        <w:rPr>
          <w:rFonts w:ascii="Times New Roman" w:hAnsi="Times New Roman" w:cs="Times New Roman"/>
          <w:color w:val="000000"/>
          <w:sz w:val="24"/>
          <w:szCs w:val="24"/>
        </w:rPr>
        <w:t xml:space="preserve"> Agency (FEMA) </w:t>
      </w:r>
      <w:r w:rsidR="00B60E55" w:rsidRPr="00551F76">
        <w:rPr>
          <w:rFonts w:ascii="Times New Roman" w:hAnsi="Times New Roman" w:cs="Times New Roman"/>
          <w:color w:val="000000"/>
          <w:sz w:val="24"/>
          <w:szCs w:val="24"/>
        </w:rPr>
        <w:t>course</w:t>
      </w:r>
      <w:r w:rsidR="00220A68" w:rsidRPr="00551F76">
        <w:rPr>
          <w:rFonts w:ascii="Times New Roman" w:hAnsi="Times New Roman" w:cs="Times New Roman"/>
          <w:color w:val="000000"/>
          <w:sz w:val="24"/>
          <w:szCs w:val="24"/>
        </w:rPr>
        <w:t xml:space="preserve"> completion certificates for IC 100, 200, </w:t>
      </w:r>
      <w:r w:rsidR="00B60E55" w:rsidRPr="00551F76">
        <w:rPr>
          <w:rFonts w:ascii="Times New Roman" w:hAnsi="Times New Roman" w:cs="Times New Roman"/>
          <w:color w:val="000000"/>
          <w:sz w:val="24"/>
          <w:szCs w:val="24"/>
        </w:rPr>
        <w:t xml:space="preserve">300, 400, 700 and 800 are needed for promotions to certain ranks. </w:t>
      </w:r>
      <w:r w:rsidR="00A75457">
        <w:rPr>
          <w:rFonts w:ascii="Times New Roman" w:hAnsi="Times New Roman" w:cs="Times New Roman"/>
          <w:color w:val="000000"/>
          <w:sz w:val="24"/>
          <w:szCs w:val="24"/>
        </w:rPr>
        <w:t xml:space="preserve"> </w:t>
      </w:r>
      <w:r w:rsidR="00B60E55" w:rsidRPr="00551F76">
        <w:rPr>
          <w:rFonts w:ascii="Times New Roman" w:hAnsi="Times New Roman" w:cs="Times New Roman"/>
          <w:color w:val="000000"/>
          <w:sz w:val="24"/>
          <w:szCs w:val="24"/>
        </w:rPr>
        <w:t>Other FEMA course compl</w:t>
      </w:r>
      <w:r w:rsidR="00A75457">
        <w:rPr>
          <w:rFonts w:ascii="Times New Roman" w:hAnsi="Times New Roman" w:cs="Times New Roman"/>
          <w:color w:val="000000"/>
          <w:sz w:val="24"/>
          <w:szCs w:val="24"/>
        </w:rPr>
        <w:t>etion</w:t>
      </w:r>
      <w:r w:rsidR="00B60E55" w:rsidRPr="00551F76">
        <w:rPr>
          <w:rFonts w:ascii="Times New Roman" w:hAnsi="Times New Roman" w:cs="Times New Roman"/>
          <w:color w:val="000000"/>
          <w:sz w:val="24"/>
          <w:szCs w:val="24"/>
        </w:rPr>
        <w:t xml:space="preserve"> certificates should</w:t>
      </w:r>
      <w:r w:rsidR="00B60E55" w:rsidRPr="00FF13CA">
        <w:rPr>
          <w:rFonts w:ascii="Times New Roman" w:hAnsi="Times New Roman" w:cs="Times New Roman"/>
          <w:color w:val="FF0000"/>
          <w:sz w:val="24"/>
          <w:szCs w:val="24"/>
        </w:rPr>
        <w:t xml:space="preserve"> </w:t>
      </w:r>
      <w:r w:rsidR="00B60E55" w:rsidRPr="00375A16">
        <w:rPr>
          <w:rFonts w:ascii="Times New Roman" w:hAnsi="Times New Roman" w:cs="Times New Roman"/>
          <w:i/>
          <w:sz w:val="24"/>
          <w:szCs w:val="24"/>
        </w:rPr>
        <w:t>not</w:t>
      </w:r>
      <w:r w:rsidR="00B60E55" w:rsidRPr="002F0714">
        <w:rPr>
          <w:rFonts w:ascii="Times New Roman" w:hAnsi="Times New Roman" w:cs="Times New Roman"/>
          <w:sz w:val="24"/>
          <w:szCs w:val="24"/>
        </w:rPr>
        <w:t xml:space="preserve"> be submitted </w:t>
      </w:r>
      <w:r w:rsidR="00B60E55" w:rsidRPr="00551F76">
        <w:rPr>
          <w:rFonts w:ascii="Times New Roman" w:hAnsi="Times New Roman" w:cs="Times New Roman"/>
          <w:color w:val="000000"/>
          <w:sz w:val="24"/>
          <w:szCs w:val="24"/>
        </w:rPr>
        <w:t xml:space="preserve">for the </w:t>
      </w:r>
      <w:r w:rsidR="00F5177C">
        <w:rPr>
          <w:rFonts w:ascii="Times New Roman" w:hAnsi="Times New Roman" w:cs="Times New Roman"/>
          <w:color w:val="000000"/>
          <w:sz w:val="24"/>
          <w:szCs w:val="24"/>
        </w:rPr>
        <w:t>PR</w:t>
      </w:r>
      <w:r w:rsidR="002F0714">
        <w:rPr>
          <w:rFonts w:ascii="Times New Roman" w:hAnsi="Times New Roman" w:cs="Times New Roman"/>
          <w:color w:val="000000"/>
          <w:sz w:val="24"/>
          <w:szCs w:val="24"/>
        </w:rPr>
        <w:t xml:space="preserve">, but instead held by the individual </w:t>
      </w:r>
      <w:r w:rsidR="00AD5AC7">
        <w:rPr>
          <w:rFonts w:ascii="Times New Roman" w:hAnsi="Times New Roman" w:cs="Times New Roman"/>
          <w:color w:val="000000"/>
          <w:sz w:val="24"/>
          <w:szCs w:val="24"/>
        </w:rPr>
        <w:t>Soldier</w:t>
      </w:r>
      <w:r w:rsidR="004E1415">
        <w:rPr>
          <w:rFonts w:ascii="Times New Roman" w:hAnsi="Times New Roman" w:cs="Times New Roman"/>
          <w:color w:val="000000"/>
          <w:sz w:val="24"/>
          <w:szCs w:val="24"/>
        </w:rPr>
        <w:t>.</w:t>
      </w:r>
      <w:r w:rsidR="00B60E55" w:rsidRPr="00551F76">
        <w:rPr>
          <w:rFonts w:ascii="Times New Roman" w:hAnsi="Times New Roman" w:cs="Times New Roman"/>
          <w:color w:val="000000"/>
          <w:sz w:val="24"/>
          <w:szCs w:val="24"/>
        </w:rPr>
        <w:t xml:space="preserve">  </w:t>
      </w:r>
    </w:p>
    <w:p w14:paraId="573690F6" w14:textId="77777777" w:rsidR="00220A68" w:rsidRPr="00551F76" w:rsidRDefault="00220A68"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63642361" w14:textId="388DE0AA" w:rsidR="00B60E55" w:rsidRPr="00551F76" w:rsidRDefault="00B60E55"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551F76">
        <w:rPr>
          <w:rFonts w:ascii="Times New Roman" w:eastAsia="Times New Roman" w:hAnsi="Times New Roman" w:cs="Times New Roman"/>
          <w:bCs/>
          <w:sz w:val="24"/>
          <w:szCs w:val="24"/>
        </w:rPr>
        <w:t xml:space="preserve">    </w:t>
      </w:r>
      <w:r w:rsidR="00997792" w:rsidRPr="00551F76">
        <w:rPr>
          <w:rFonts w:ascii="Times New Roman" w:eastAsia="Times New Roman" w:hAnsi="Times New Roman" w:cs="Times New Roman"/>
          <w:bCs/>
          <w:sz w:val="24"/>
          <w:szCs w:val="24"/>
        </w:rPr>
        <w:t xml:space="preserve">    </w:t>
      </w:r>
      <w:r w:rsidR="00551F76" w:rsidRPr="00551F76">
        <w:rPr>
          <w:rFonts w:ascii="Times New Roman" w:eastAsia="Times New Roman" w:hAnsi="Times New Roman" w:cs="Times New Roman"/>
          <w:bCs/>
          <w:sz w:val="24"/>
          <w:szCs w:val="24"/>
        </w:rPr>
        <w:t xml:space="preserve"> </w:t>
      </w:r>
      <w:r w:rsidR="00997792" w:rsidRPr="00551F76">
        <w:rPr>
          <w:rFonts w:ascii="Times New Roman" w:eastAsia="Times New Roman" w:hAnsi="Times New Roman" w:cs="Times New Roman"/>
          <w:bCs/>
          <w:sz w:val="24"/>
          <w:szCs w:val="24"/>
        </w:rPr>
        <w:t>(1)</w:t>
      </w:r>
      <w:r w:rsidRPr="00551F76">
        <w:rPr>
          <w:rFonts w:ascii="Times New Roman" w:eastAsia="Times New Roman" w:hAnsi="Times New Roman" w:cs="Times New Roman"/>
          <w:bCs/>
          <w:sz w:val="24"/>
          <w:szCs w:val="24"/>
        </w:rPr>
        <w:t xml:space="preserve">  </w:t>
      </w:r>
      <w:r w:rsidRPr="00551F76">
        <w:rPr>
          <w:rFonts w:ascii="Times New Roman" w:eastAsia="Times New Roman" w:hAnsi="Times New Roman" w:cs="Times New Roman"/>
          <w:bCs/>
          <w:sz w:val="24"/>
          <w:szCs w:val="24"/>
          <w:u w:val="single"/>
        </w:rPr>
        <w:t>Action: File records</w:t>
      </w:r>
      <w:r w:rsidRPr="00551F76">
        <w:rPr>
          <w:rFonts w:ascii="Times New Roman" w:eastAsia="Times New Roman" w:hAnsi="Times New Roman" w:cs="Times New Roman"/>
          <w:bCs/>
          <w:sz w:val="24"/>
          <w:szCs w:val="24"/>
        </w:rPr>
        <w:t xml:space="preserve">.  </w:t>
      </w:r>
      <w:r w:rsidRPr="00551F76">
        <w:rPr>
          <w:rFonts w:ascii="Times New Roman" w:hAnsi="Times New Roman" w:cs="Times New Roman"/>
          <w:color w:val="000000"/>
          <w:sz w:val="24"/>
          <w:szCs w:val="24"/>
        </w:rPr>
        <w:t xml:space="preserve">A VAR will be used to transmit attached files for a </w:t>
      </w:r>
      <w:r w:rsidR="00AD5AC7">
        <w:rPr>
          <w:rFonts w:ascii="Times New Roman" w:hAnsi="Times New Roman" w:cs="Times New Roman"/>
          <w:color w:val="000000"/>
          <w:sz w:val="24"/>
          <w:szCs w:val="24"/>
        </w:rPr>
        <w:t>Soldier</w:t>
      </w:r>
      <w:r w:rsidRPr="00551F76">
        <w:rPr>
          <w:rFonts w:ascii="Times New Roman" w:hAnsi="Times New Roman" w:cs="Times New Roman"/>
          <w:color w:val="000000"/>
          <w:sz w:val="24"/>
          <w:szCs w:val="24"/>
        </w:rPr>
        <w:t xml:space="preserve">’s </w:t>
      </w:r>
      <w:r w:rsidR="00E55B71">
        <w:rPr>
          <w:rFonts w:ascii="Times New Roman" w:hAnsi="Times New Roman" w:cs="Times New Roman"/>
          <w:color w:val="000000"/>
          <w:sz w:val="24"/>
          <w:szCs w:val="24"/>
        </w:rPr>
        <w:t xml:space="preserve">FORHQ </w:t>
      </w:r>
      <w:r w:rsidR="00F5177C">
        <w:rPr>
          <w:rFonts w:ascii="Times New Roman" w:hAnsi="Times New Roman" w:cs="Times New Roman"/>
          <w:color w:val="000000"/>
          <w:sz w:val="24"/>
          <w:szCs w:val="24"/>
        </w:rPr>
        <w:t>PR</w:t>
      </w:r>
      <w:r w:rsidRPr="00551F76">
        <w:rPr>
          <w:rFonts w:ascii="Times New Roman" w:hAnsi="Times New Roman" w:cs="Times New Roman"/>
          <w:color w:val="000000"/>
          <w:sz w:val="24"/>
          <w:szCs w:val="24"/>
        </w:rPr>
        <w:t xml:space="preserve">. </w:t>
      </w:r>
      <w:r w:rsidR="002F0714">
        <w:rPr>
          <w:rFonts w:ascii="Times New Roman" w:hAnsi="Times New Roman" w:cs="Times New Roman"/>
          <w:color w:val="000000"/>
          <w:sz w:val="24"/>
          <w:szCs w:val="24"/>
        </w:rPr>
        <w:t xml:space="preserve"> </w:t>
      </w:r>
    </w:p>
    <w:p w14:paraId="13AE1D4D" w14:textId="77777777" w:rsidR="00B60E55" w:rsidRPr="00551F76" w:rsidRDefault="00B60E55"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19A6DD61" w14:textId="17D090EC" w:rsidR="0073499A" w:rsidRPr="00551F76" w:rsidRDefault="00220A68"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551F76">
        <w:rPr>
          <w:rFonts w:ascii="Times New Roman" w:eastAsia="Times New Roman" w:hAnsi="Times New Roman" w:cs="Times New Roman"/>
          <w:bCs/>
          <w:sz w:val="24"/>
          <w:szCs w:val="24"/>
        </w:rPr>
        <w:t xml:space="preserve"> </w:t>
      </w:r>
      <w:r w:rsidR="0073499A" w:rsidRPr="00551F76">
        <w:rPr>
          <w:rFonts w:ascii="Times New Roman" w:eastAsia="Times New Roman" w:hAnsi="Times New Roman" w:cs="Times New Roman"/>
          <w:bCs/>
          <w:sz w:val="24"/>
          <w:szCs w:val="24"/>
        </w:rPr>
        <w:t xml:space="preserve">    </w:t>
      </w:r>
      <w:r w:rsidR="00997792" w:rsidRPr="00551F76">
        <w:rPr>
          <w:rFonts w:ascii="Times New Roman" w:eastAsia="Times New Roman" w:hAnsi="Times New Roman" w:cs="Times New Roman"/>
          <w:bCs/>
          <w:sz w:val="24"/>
          <w:szCs w:val="24"/>
        </w:rPr>
        <w:t xml:space="preserve">    (2)</w:t>
      </w:r>
      <w:r w:rsidR="0073499A" w:rsidRPr="00551F76">
        <w:rPr>
          <w:rFonts w:ascii="Times New Roman" w:eastAsia="Times New Roman" w:hAnsi="Times New Roman" w:cs="Times New Roman"/>
          <w:bCs/>
          <w:sz w:val="24"/>
          <w:szCs w:val="24"/>
        </w:rPr>
        <w:t xml:space="preserve">  </w:t>
      </w:r>
      <w:r w:rsidR="0073499A" w:rsidRPr="00551F76">
        <w:rPr>
          <w:rFonts w:ascii="Times New Roman" w:eastAsia="Times New Roman" w:hAnsi="Times New Roman" w:cs="Times New Roman"/>
          <w:bCs/>
          <w:sz w:val="24"/>
          <w:szCs w:val="24"/>
          <w:u w:val="single"/>
        </w:rPr>
        <w:t>Action: Correct record</w:t>
      </w:r>
      <w:r w:rsidR="0073499A" w:rsidRPr="00551F76">
        <w:rPr>
          <w:rFonts w:ascii="Times New Roman" w:eastAsia="Times New Roman" w:hAnsi="Times New Roman" w:cs="Times New Roman"/>
          <w:bCs/>
          <w:sz w:val="24"/>
          <w:szCs w:val="24"/>
        </w:rPr>
        <w:t xml:space="preserve">.  </w:t>
      </w:r>
      <w:r w:rsidR="00B60E55" w:rsidRPr="00551F76">
        <w:rPr>
          <w:rFonts w:ascii="Times New Roman" w:eastAsia="Times New Roman" w:hAnsi="Times New Roman" w:cs="Times New Roman"/>
          <w:bCs/>
          <w:sz w:val="24"/>
          <w:szCs w:val="24"/>
        </w:rPr>
        <w:t xml:space="preserve">VAR must explain </w:t>
      </w:r>
      <w:r w:rsidR="0073499A" w:rsidRPr="00551F76">
        <w:rPr>
          <w:rFonts w:ascii="Times New Roman" w:eastAsia="Times New Roman" w:hAnsi="Times New Roman" w:cs="Times New Roman"/>
          <w:bCs/>
          <w:sz w:val="24"/>
          <w:szCs w:val="24"/>
        </w:rPr>
        <w:t xml:space="preserve">which record aspect must be corrected, and fully explain why.  The applicant’s </w:t>
      </w:r>
      <w:r w:rsidR="002F0714">
        <w:rPr>
          <w:rFonts w:ascii="Times New Roman" w:eastAsia="Times New Roman" w:hAnsi="Times New Roman" w:cs="Times New Roman"/>
          <w:bCs/>
          <w:sz w:val="24"/>
          <w:szCs w:val="24"/>
        </w:rPr>
        <w:t>unit POC</w:t>
      </w:r>
      <w:r w:rsidR="0073499A" w:rsidRPr="00551F76">
        <w:rPr>
          <w:rFonts w:ascii="Times New Roman" w:eastAsia="Times New Roman" w:hAnsi="Times New Roman" w:cs="Times New Roman"/>
          <w:bCs/>
          <w:sz w:val="24"/>
          <w:szCs w:val="24"/>
        </w:rPr>
        <w:t xml:space="preserve"> must verify the justification.</w:t>
      </w:r>
    </w:p>
    <w:p w14:paraId="318793E0" w14:textId="77777777" w:rsidR="00997792" w:rsidRPr="00551F76" w:rsidRDefault="00997792"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3940D6B6" w14:textId="58749425" w:rsidR="00997792" w:rsidRDefault="00997792" w:rsidP="00997792">
      <w:pPr>
        <w:autoSpaceDE w:val="0"/>
        <w:autoSpaceDN w:val="0"/>
        <w:adjustRightInd w:val="0"/>
        <w:spacing w:after="0" w:line="240" w:lineRule="auto"/>
        <w:rPr>
          <w:rFonts w:ascii="Times New Roman" w:hAnsi="Times New Roman" w:cs="Times New Roman"/>
          <w:sz w:val="24"/>
          <w:szCs w:val="24"/>
        </w:rPr>
      </w:pPr>
      <w:r w:rsidRPr="00551F76">
        <w:rPr>
          <w:rFonts w:ascii="Times New Roman" w:eastAsia="Times New Roman" w:hAnsi="Times New Roman" w:cs="Times New Roman"/>
          <w:bCs/>
          <w:sz w:val="24"/>
          <w:szCs w:val="24"/>
        </w:rPr>
        <w:t xml:space="preserve">    </w:t>
      </w:r>
      <w:proofErr w:type="gramStart"/>
      <w:r w:rsidRPr="00551F76">
        <w:rPr>
          <w:rFonts w:ascii="Times New Roman" w:eastAsia="Times New Roman" w:hAnsi="Times New Roman" w:cs="Times New Roman"/>
          <w:bCs/>
          <w:sz w:val="24"/>
          <w:szCs w:val="24"/>
        </w:rPr>
        <w:t xml:space="preserve">c.  </w:t>
      </w:r>
      <w:r w:rsidRPr="00551F76">
        <w:rPr>
          <w:rFonts w:ascii="Times New Roman" w:eastAsia="Times New Roman" w:hAnsi="Times New Roman" w:cs="Times New Roman"/>
          <w:bCs/>
          <w:sz w:val="24"/>
          <w:szCs w:val="24"/>
          <w:u w:val="single"/>
        </w:rPr>
        <w:t>Vehicle</w:t>
      </w:r>
      <w:proofErr w:type="gramEnd"/>
      <w:r w:rsidRPr="00551F76">
        <w:rPr>
          <w:rFonts w:ascii="Times New Roman" w:eastAsia="Times New Roman" w:hAnsi="Times New Roman" w:cs="Times New Roman"/>
          <w:bCs/>
          <w:sz w:val="24"/>
          <w:szCs w:val="24"/>
          <w:u w:val="single"/>
        </w:rPr>
        <w:t xml:space="preserve"> Tax Waiver Request</w:t>
      </w:r>
      <w:r w:rsidRPr="00551F76">
        <w:rPr>
          <w:rFonts w:ascii="Times New Roman" w:eastAsia="Times New Roman" w:hAnsi="Times New Roman" w:cs="Times New Roman"/>
          <w:bCs/>
          <w:sz w:val="24"/>
          <w:szCs w:val="24"/>
        </w:rPr>
        <w:t xml:space="preserve">.  </w:t>
      </w:r>
      <w:r w:rsidR="009E4B10" w:rsidRPr="009E4B10">
        <w:rPr>
          <w:rFonts w:ascii="Times New Roman" w:eastAsia="Times New Roman" w:hAnsi="Times New Roman" w:cs="Times New Roman"/>
          <w:bCs/>
          <w:sz w:val="24"/>
          <w:szCs w:val="24"/>
        </w:rPr>
        <w:t xml:space="preserve">Per </w:t>
      </w:r>
      <w:r w:rsidR="009E4B10" w:rsidRPr="009E4B10">
        <w:rPr>
          <w:rFonts w:ascii="Times New Roman" w:hAnsi="Times New Roman" w:cs="Times New Roman"/>
          <w:sz w:val="24"/>
          <w:szCs w:val="24"/>
        </w:rPr>
        <w:t xml:space="preserve">Code of Virginia § 58.1-3506.A.44, and The Adjutant General (TAG) guidance,  </w:t>
      </w:r>
      <w:r w:rsidR="009E4B10" w:rsidRPr="009E4B10">
        <w:rPr>
          <w:rFonts w:ascii="Times New Roman" w:hAnsi="Times New Roman" w:cs="Times New Roman"/>
          <w:i/>
          <w:sz w:val="24"/>
          <w:szCs w:val="24"/>
        </w:rPr>
        <w:t>active</w:t>
      </w:r>
      <w:r w:rsidR="009E4B10" w:rsidRPr="009E4B10">
        <w:rPr>
          <w:rFonts w:ascii="Times New Roman" w:hAnsi="Times New Roman" w:cs="Times New Roman"/>
          <w:sz w:val="24"/>
          <w:szCs w:val="24"/>
        </w:rPr>
        <w:t xml:space="preserve"> m</w:t>
      </w:r>
      <w:r w:rsidR="00A8264A" w:rsidRPr="009E4B10">
        <w:rPr>
          <w:rFonts w:ascii="Times New Roman" w:eastAsia="Times New Roman" w:hAnsi="Times New Roman" w:cs="Times New Roman"/>
          <w:bCs/>
          <w:sz w:val="24"/>
          <w:szCs w:val="24"/>
        </w:rPr>
        <w:t>embers may use</w:t>
      </w:r>
      <w:r w:rsidRPr="009E4B10">
        <w:rPr>
          <w:rFonts w:ascii="Times New Roman" w:hAnsi="Times New Roman" w:cs="Times New Roman"/>
          <w:sz w:val="24"/>
          <w:szCs w:val="24"/>
        </w:rPr>
        <w:t xml:space="preserve"> VDF Form 600-90 </w:t>
      </w:r>
      <w:r w:rsidR="00A8264A" w:rsidRPr="009E4B10">
        <w:rPr>
          <w:rFonts w:ascii="Times New Roman" w:hAnsi="Times New Roman" w:cs="Times New Roman"/>
          <w:sz w:val="24"/>
          <w:szCs w:val="24"/>
        </w:rPr>
        <w:t>at</w:t>
      </w:r>
      <w:r w:rsidR="00A8264A" w:rsidRPr="00A8264A">
        <w:rPr>
          <w:rFonts w:ascii="Times New Roman" w:eastAsia="Times New Roman" w:hAnsi="Times New Roman" w:cs="Times New Roman"/>
          <w:sz w:val="24"/>
          <w:szCs w:val="24"/>
        </w:rPr>
        <w:t xml:space="preserve"> </w:t>
      </w:r>
      <w:hyperlink r:id="rId12" w:history="1">
        <w:r w:rsidR="00A8264A" w:rsidRPr="00A8264A">
          <w:rPr>
            <w:rStyle w:val="Hyperlink"/>
            <w:rFonts w:ascii="Times New Roman" w:eastAsia="Times New Roman" w:hAnsi="Times New Roman" w:cs="Times New Roman"/>
            <w:sz w:val="24"/>
            <w:szCs w:val="24"/>
          </w:rPr>
          <w:t>https://vdf.virginia.gov/vdf-forms-and-publications/</w:t>
        </w:r>
      </w:hyperlink>
      <w:r w:rsidR="00A8264A">
        <w:rPr>
          <w:rFonts w:ascii="Times New Roman" w:hAnsi="Times New Roman" w:cs="Times New Roman"/>
          <w:sz w:val="24"/>
          <w:szCs w:val="24"/>
        </w:rPr>
        <w:t xml:space="preserve"> </w:t>
      </w:r>
      <w:r w:rsidRPr="00551F76">
        <w:rPr>
          <w:rFonts w:ascii="Times New Roman" w:hAnsi="Times New Roman" w:cs="Times New Roman"/>
          <w:sz w:val="24"/>
          <w:szCs w:val="24"/>
        </w:rPr>
        <w:t xml:space="preserve">to request a vehicle tax waiver from </w:t>
      </w:r>
      <w:r w:rsidRPr="00551F76">
        <w:rPr>
          <w:rFonts w:ascii="Times New Roman" w:hAnsi="Times New Roman" w:cs="Times New Roman"/>
          <w:sz w:val="24"/>
          <w:szCs w:val="24"/>
        </w:rPr>
        <w:lastRenderedPageBreak/>
        <w:t>their local taxing authority</w:t>
      </w:r>
      <w:r w:rsidR="00E2288E">
        <w:rPr>
          <w:rFonts w:ascii="Times New Roman" w:hAnsi="Times New Roman" w:cs="Times New Roman"/>
          <w:sz w:val="24"/>
          <w:szCs w:val="24"/>
        </w:rPr>
        <w:t xml:space="preserve"> (note that </w:t>
      </w:r>
      <w:r w:rsidRPr="00551F76">
        <w:rPr>
          <w:rFonts w:ascii="Times New Roman" w:hAnsi="Times New Roman" w:cs="Times New Roman"/>
          <w:sz w:val="24"/>
          <w:szCs w:val="24"/>
        </w:rPr>
        <w:t xml:space="preserve">the local </w:t>
      </w:r>
      <w:r w:rsidR="00E2288E">
        <w:rPr>
          <w:rFonts w:ascii="Times New Roman" w:hAnsi="Times New Roman" w:cs="Times New Roman"/>
          <w:sz w:val="24"/>
          <w:szCs w:val="24"/>
        </w:rPr>
        <w:t xml:space="preserve">tax </w:t>
      </w:r>
      <w:r w:rsidRPr="00551F76">
        <w:rPr>
          <w:rFonts w:ascii="Times New Roman" w:hAnsi="Times New Roman" w:cs="Times New Roman"/>
          <w:sz w:val="24"/>
          <w:szCs w:val="24"/>
        </w:rPr>
        <w:t>authorities are not required to grant the request</w:t>
      </w:r>
      <w:r w:rsidR="00E2288E">
        <w:rPr>
          <w:rFonts w:ascii="Times New Roman" w:hAnsi="Times New Roman" w:cs="Times New Roman"/>
          <w:sz w:val="24"/>
          <w:szCs w:val="24"/>
        </w:rPr>
        <w:t>)</w:t>
      </w:r>
      <w:r w:rsidRPr="00551F76">
        <w:rPr>
          <w:rFonts w:ascii="Times New Roman" w:hAnsi="Times New Roman" w:cs="Times New Roman"/>
          <w:sz w:val="24"/>
          <w:szCs w:val="24"/>
        </w:rPr>
        <w:t xml:space="preserve">.  </w:t>
      </w:r>
      <w:r w:rsidR="00A8264A">
        <w:rPr>
          <w:rFonts w:ascii="Times New Roman" w:hAnsi="Times New Roman" w:cs="Times New Roman"/>
          <w:sz w:val="24"/>
          <w:szCs w:val="24"/>
        </w:rPr>
        <w:t xml:space="preserve">The request may be submitted for one vehicle per member (the vehicle the member uses to perform VDF duties).  </w:t>
      </w:r>
      <w:r w:rsidR="00551F76" w:rsidRPr="00551F76">
        <w:rPr>
          <w:rFonts w:ascii="Times New Roman" w:hAnsi="Times New Roman" w:cs="Times New Roman"/>
          <w:sz w:val="24"/>
          <w:szCs w:val="24"/>
        </w:rPr>
        <w:t xml:space="preserve">A </w:t>
      </w:r>
      <w:r w:rsidR="00D70A91">
        <w:rPr>
          <w:rFonts w:ascii="Times New Roman" w:hAnsi="Times New Roman" w:cs="Times New Roman"/>
          <w:sz w:val="24"/>
          <w:szCs w:val="24"/>
        </w:rPr>
        <w:t>m</w:t>
      </w:r>
      <w:r w:rsidR="004E1415">
        <w:rPr>
          <w:rFonts w:ascii="Times New Roman" w:hAnsi="Times New Roman" w:cs="Times New Roman"/>
          <w:sz w:val="24"/>
          <w:szCs w:val="24"/>
        </w:rPr>
        <w:t>ember</w:t>
      </w:r>
      <w:r w:rsidR="00D70A91">
        <w:rPr>
          <w:rFonts w:ascii="Times New Roman" w:hAnsi="Times New Roman" w:cs="Times New Roman"/>
          <w:sz w:val="24"/>
          <w:szCs w:val="24"/>
        </w:rPr>
        <w:t xml:space="preserve"> </w:t>
      </w:r>
      <w:r w:rsidR="00551F76" w:rsidRPr="00551F76">
        <w:rPr>
          <w:rFonts w:ascii="Times New Roman" w:hAnsi="Times New Roman" w:cs="Times New Roman"/>
          <w:sz w:val="24"/>
          <w:szCs w:val="24"/>
        </w:rPr>
        <w:t>wish</w:t>
      </w:r>
      <w:r w:rsidR="002F0714">
        <w:rPr>
          <w:rFonts w:ascii="Times New Roman" w:hAnsi="Times New Roman" w:cs="Times New Roman"/>
          <w:sz w:val="24"/>
          <w:szCs w:val="24"/>
        </w:rPr>
        <w:t xml:space="preserve">ing to submit the request will </w:t>
      </w:r>
      <w:r w:rsidR="00551F76" w:rsidRPr="00551F76">
        <w:rPr>
          <w:rFonts w:ascii="Times New Roman" w:hAnsi="Times New Roman" w:cs="Times New Roman"/>
          <w:sz w:val="24"/>
          <w:szCs w:val="24"/>
        </w:rPr>
        <w:t>fill</w:t>
      </w:r>
      <w:r w:rsidRPr="00551F76">
        <w:rPr>
          <w:rFonts w:ascii="Times New Roman" w:hAnsi="Times New Roman" w:cs="Times New Roman"/>
          <w:sz w:val="24"/>
          <w:szCs w:val="24"/>
        </w:rPr>
        <w:t xml:space="preserve"> out the form, attaching a copy of the vehicle’s registration. </w:t>
      </w:r>
      <w:r w:rsidR="00551F76" w:rsidRPr="00551F76">
        <w:rPr>
          <w:rFonts w:ascii="Times New Roman" w:hAnsi="Times New Roman" w:cs="Times New Roman"/>
          <w:sz w:val="24"/>
          <w:szCs w:val="24"/>
        </w:rPr>
        <w:t xml:space="preserve"> The form will be sent </w:t>
      </w:r>
      <w:r w:rsidR="00D70A91">
        <w:rPr>
          <w:rFonts w:ascii="Times New Roman" w:hAnsi="Times New Roman" w:cs="Times New Roman"/>
          <w:sz w:val="24"/>
          <w:szCs w:val="24"/>
        </w:rPr>
        <w:t>(</w:t>
      </w:r>
      <w:r w:rsidR="00551F76" w:rsidRPr="009E4B10">
        <w:rPr>
          <w:rFonts w:ascii="Times New Roman" w:hAnsi="Times New Roman" w:cs="Times New Roman"/>
          <w:i/>
          <w:sz w:val="24"/>
          <w:szCs w:val="24"/>
        </w:rPr>
        <w:t>using a VAR</w:t>
      </w:r>
      <w:r w:rsidR="00D70A91">
        <w:rPr>
          <w:rFonts w:ascii="Times New Roman" w:hAnsi="Times New Roman" w:cs="Times New Roman"/>
          <w:sz w:val="24"/>
          <w:szCs w:val="24"/>
        </w:rPr>
        <w:t>)</w:t>
      </w:r>
      <w:r w:rsidR="00551F76" w:rsidRPr="00551F76">
        <w:rPr>
          <w:rFonts w:ascii="Times New Roman" w:hAnsi="Times New Roman" w:cs="Times New Roman"/>
          <w:sz w:val="24"/>
          <w:szCs w:val="24"/>
        </w:rPr>
        <w:t xml:space="preserve"> annually to the ACTDET not later than (NLT) 15 NOV.  </w:t>
      </w:r>
      <w:r w:rsidRPr="00551F76">
        <w:rPr>
          <w:rFonts w:ascii="Times New Roman" w:hAnsi="Times New Roman" w:cs="Times New Roman"/>
          <w:sz w:val="24"/>
          <w:szCs w:val="24"/>
        </w:rPr>
        <w:t>After compilation, th</w:t>
      </w:r>
      <w:r w:rsidR="00551F76" w:rsidRPr="00551F76">
        <w:rPr>
          <w:rFonts w:ascii="Times New Roman" w:hAnsi="Times New Roman" w:cs="Times New Roman"/>
          <w:sz w:val="24"/>
          <w:szCs w:val="24"/>
        </w:rPr>
        <w:t xml:space="preserve">e requests are forwarded to </w:t>
      </w:r>
      <w:r w:rsidR="00E2288E">
        <w:rPr>
          <w:rFonts w:ascii="Times New Roman" w:hAnsi="Times New Roman" w:cs="Times New Roman"/>
          <w:sz w:val="24"/>
          <w:szCs w:val="24"/>
        </w:rPr>
        <w:t xml:space="preserve">TAG </w:t>
      </w:r>
      <w:r w:rsidR="002F0714">
        <w:rPr>
          <w:rFonts w:ascii="Times New Roman" w:hAnsi="Times New Roman" w:cs="Times New Roman"/>
          <w:sz w:val="24"/>
          <w:szCs w:val="24"/>
        </w:rPr>
        <w:t xml:space="preserve">for signature, then </w:t>
      </w:r>
      <w:r w:rsidR="00551F76" w:rsidRPr="00551F76">
        <w:rPr>
          <w:rFonts w:ascii="Times New Roman" w:hAnsi="Times New Roman" w:cs="Times New Roman"/>
          <w:sz w:val="24"/>
          <w:szCs w:val="24"/>
        </w:rPr>
        <w:t>return</w:t>
      </w:r>
      <w:r w:rsidR="003B31C5">
        <w:rPr>
          <w:rFonts w:ascii="Times New Roman" w:hAnsi="Times New Roman" w:cs="Times New Roman"/>
          <w:sz w:val="24"/>
          <w:szCs w:val="24"/>
        </w:rPr>
        <w:t>ed via ACT</w:t>
      </w:r>
      <w:r w:rsidR="0042481A">
        <w:rPr>
          <w:rFonts w:ascii="Times New Roman" w:hAnsi="Times New Roman" w:cs="Times New Roman"/>
          <w:sz w:val="24"/>
          <w:szCs w:val="24"/>
        </w:rPr>
        <w:t xml:space="preserve">DET </w:t>
      </w:r>
      <w:r w:rsidR="00551F76" w:rsidRPr="00551F76">
        <w:rPr>
          <w:rFonts w:ascii="Times New Roman" w:hAnsi="Times New Roman" w:cs="Times New Roman"/>
          <w:sz w:val="24"/>
          <w:szCs w:val="24"/>
        </w:rPr>
        <w:t xml:space="preserve">to </w:t>
      </w:r>
      <w:r w:rsidR="0042481A">
        <w:rPr>
          <w:rFonts w:ascii="Times New Roman" w:hAnsi="Times New Roman" w:cs="Times New Roman"/>
          <w:sz w:val="24"/>
          <w:szCs w:val="24"/>
        </w:rPr>
        <w:t xml:space="preserve">the </w:t>
      </w:r>
      <w:r w:rsidR="00D70A91">
        <w:rPr>
          <w:rFonts w:ascii="Times New Roman" w:hAnsi="Times New Roman" w:cs="Times New Roman"/>
          <w:sz w:val="24"/>
          <w:szCs w:val="24"/>
        </w:rPr>
        <w:t>member</w:t>
      </w:r>
      <w:r w:rsidR="00E2288E">
        <w:rPr>
          <w:rFonts w:ascii="Times New Roman" w:hAnsi="Times New Roman" w:cs="Times New Roman"/>
          <w:sz w:val="24"/>
          <w:szCs w:val="24"/>
        </w:rPr>
        <w:t xml:space="preserve"> NLT 20 DEC</w:t>
      </w:r>
      <w:r w:rsidR="0042481A">
        <w:rPr>
          <w:rFonts w:ascii="Times New Roman" w:hAnsi="Times New Roman" w:cs="Times New Roman"/>
          <w:sz w:val="24"/>
          <w:szCs w:val="24"/>
        </w:rPr>
        <w:t>.</w:t>
      </w:r>
      <w:r w:rsidR="00551F76" w:rsidRPr="00551F76">
        <w:rPr>
          <w:rFonts w:ascii="Times New Roman" w:hAnsi="Times New Roman" w:cs="Times New Roman"/>
          <w:sz w:val="24"/>
          <w:szCs w:val="24"/>
        </w:rPr>
        <w:t xml:space="preserve"> The member must </w:t>
      </w:r>
      <w:r w:rsidR="009E4B10">
        <w:rPr>
          <w:rFonts w:ascii="Times New Roman" w:hAnsi="Times New Roman" w:cs="Times New Roman"/>
          <w:sz w:val="24"/>
          <w:szCs w:val="24"/>
        </w:rPr>
        <w:t xml:space="preserve">then </w:t>
      </w:r>
      <w:r w:rsidR="00551F76" w:rsidRPr="00551F76">
        <w:rPr>
          <w:rFonts w:ascii="Times New Roman" w:hAnsi="Times New Roman" w:cs="Times New Roman"/>
          <w:sz w:val="24"/>
          <w:szCs w:val="24"/>
        </w:rPr>
        <w:t xml:space="preserve">submit the form annually </w:t>
      </w:r>
      <w:r w:rsidR="00D70A91">
        <w:rPr>
          <w:rFonts w:ascii="Times New Roman" w:hAnsi="Times New Roman" w:cs="Times New Roman"/>
          <w:sz w:val="24"/>
          <w:szCs w:val="24"/>
        </w:rPr>
        <w:t xml:space="preserve">to </w:t>
      </w:r>
      <w:r w:rsidR="00551F76" w:rsidRPr="00551F76">
        <w:rPr>
          <w:rFonts w:ascii="Times New Roman" w:hAnsi="Times New Roman" w:cs="Times New Roman"/>
          <w:sz w:val="24"/>
          <w:szCs w:val="24"/>
        </w:rPr>
        <w:t xml:space="preserve">the local tax authority NLT 31 JAN.  </w:t>
      </w:r>
      <w:r w:rsidRPr="00551F76">
        <w:rPr>
          <w:rFonts w:ascii="Times New Roman" w:hAnsi="Times New Roman" w:cs="Times New Roman"/>
          <w:sz w:val="24"/>
          <w:szCs w:val="24"/>
        </w:rPr>
        <w:t xml:space="preserve"> </w:t>
      </w:r>
    </w:p>
    <w:p w14:paraId="5649C3B3" w14:textId="5B1B9E54" w:rsidR="00AE3487" w:rsidRDefault="00AE3487" w:rsidP="00997792">
      <w:pPr>
        <w:autoSpaceDE w:val="0"/>
        <w:autoSpaceDN w:val="0"/>
        <w:adjustRightInd w:val="0"/>
        <w:spacing w:after="0" w:line="240" w:lineRule="auto"/>
        <w:rPr>
          <w:rFonts w:ascii="Times New Roman" w:hAnsi="Times New Roman" w:cs="Times New Roman"/>
          <w:sz w:val="24"/>
          <w:szCs w:val="24"/>
        </w:rPr>
      </w:pPr>
    </w:p>
    <w:p w14:paraId="4D95E989" w14:textId="22B6F1B1" w:rsidR="00AE3487" w:rsidRPr="002F031F" w:rsidRDefault="00AE3487" w:rsidP="009977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  </w:t>
      </w:r>
      <w:r>
        <w:rPr>
          <w:rFonts w:ascii="Times New Roman" w:hAnsi="Times New Roman" w:cs="Times New Roman"/>
          <w:sz w:val="24"/>
          <w:szCs w:val="24"/>
          <w:u w:val="single"/>
        </w:rPr>
        <w:t>VDF</w:t>
      </w:r>
      <w:proofErr w:type="gramEnd"/>
      <w:r>
        <w:rPr>
          <w:rFonts w:ascii="Times New Roman" w:hAnsi="Times New Roman" w:cs="Times New Roman"/>
          <w:sz w:val="24"/>
          <w:szCs w:val="24"/>
          <w:u w:val="single"/>
        </w:rPr>
        <w:t xml:space="preserve"> Vanity License Plates</w:t>
      </w:r>
      <w:r>
        <w:rPr>
          <w:rFonts w:ascii="Times New Roman" w:hAnsi="Times New Roman" w:cs="Times New Roman"/>
          <w:sz w:val="24"/>
          <w:szCs w:val="24"/>
        </w:rPr>
        <w:t xml:space="preserve">.  </w:t>
      </w:r>
      <w:r w:rsidRPr="002F031F">
        <w:rPr>
          <w:rFonts w:ascii="Times New Roman" w:hAnsi="Times New Roman" w:cs="Times New Roman"/>
          <w:sz w:val="24"/>
          <w:szCs w:val="24"/>
        </w:rPr>
        <w:t>Active</w:t>
      </w:r>
      <w:r w:rsidR="002F031F" w:rsidRPr="002F031F">
        <w:rPr>
          <w:rFonts w:ascii="Times New Roman" w:hAnsi="Times New Roman" w:cs="Times New Roman"/>
          <w:sz w:val="24"/>
          <w:szCs w:val="24"/>
        </w:rPr>
        <w:t xml:space="preserve"> VDF members may download </w:t>
      </w:r>
      <w:r w:rsidR="002F031F">
        <w:rPr>
          <w:rFonts w:ascii="Times New Roman" w:hAnsi="Times New Roman" w:cs="Times New Roman"/>
          <w:sz w:val="24"/>
          <w:szCs w:val="24"/>
        </w:rPr>
        <w:t>f</w:t>
      </w:r>
      <w:r w:rsidR="002F031F" w:rsidRPr="002F031F">
        <w:rPr>
          <w:rFonts w:ascii="Times New Roman" w:hAnsi="Times New Roman" w:cs="Times New Roman"/>
          <w:sz w:val="24"/>
          <w:szCs w:val="24"/>
        </w:rPr>
        <w:t>r</w:t>
      </w:r>
      <w:r w:rsidR="002F031F">
        <w:rPr>
          <w:rFonts w:ascii="Times New Roman" w:hAnsi="Times New Roman" w:cs="Times New Roman"/>
          <w:sz w:val="24"/>
          <w:szCs w:val="24"/>
        </w:rPr>
        <w:t>o</w:t>
      </w:r>
      <w:r w:rsidR="002F031F" w:rsidRPr="002F031F">
        <w:rPr>
          <w:rFonts w:ascii="Times New Roman" w:hAnsi="Times New Roman" w:cs="Times New Roman"/>
          <w:sz w:val="24"/>
          <w:szCs w:val="24"/>
        </w:rPr>
        <w:t xml:space="preserve">m the VDF web site </w:t>
      </w:r>
      <w:r w:rsidR="00E2288E" w:rsidRPr="009E4B10">
        <w:rPr>
          <w:rFonts w:ascii="Times New Roman" w:hAnsi="Times New Roman" w:cs="Times New Roman"/>
          <w:sz w:val="24"/>
          <w:szCs w:val="24"/>
        </w:rPr>
        <w:t>at</w:t>
      </w:r>
      <w:r w:rsidR="00E2288E" w:rsidRPr="00A8264A">
        <w:rPr>
          <w:rFonts w:ascii="Times New Roman" w:eastAsia="Times New Roman" w:hAnsi="Times New Roman" w:cs="Times New Roman"/>
          <w:sz w:val="24"/>
          <w:szCs w:val="24"/>
        </w:rPr>
        <w:t xml:space="preserve"> </w:t>
      </w:r>
      <w:hyperlink r:id="rId13" w:history="1">
        <w:r w:rsidR="00E2288E" w:rsidRPr="00A8264A">
          <w:rPr>
            <w:rStyle w:val="Hyperlink"/>
            <w:rFonts w:ascii="Times New Roman" w:eastAsia="Times New Roman" w:hAnsi="Times New Roman" w:cs="Times New Roman"/>
            <w:sz w:val="24"/>
            <w:szCs w:val="24"/>
          </w:rPr>
          <w:t>https://vdf.virginia.gov/vdf-forms-and-publications/</w:t>
        </w:r>
      </w:hyperlink>
      <w:r w:rsidR="002F031F" w:rsidRPr="002F031F">
        <w:rPr>
          <w:rFonts w:ascii="Times New Roman" w:hAnsi="Times New Roman" w:cs="Times New Roman"/>
          <w:sz w:val="24"/>
          <w:szCs w:val="24"/>
        </w:rPr>
        <w:t xml:space="preserve"> a VDF FORM 9 LICENSE PLATE AUTHORIZATION 17 JUNE 2010</w:t>
      </w:r>
      <w:r w:rsidR="002F031F">
        <w:rPr>
          <w:rFonts w:ascii="Times New Roman" w:hAnsi="Times New Roman" w:cs="Times New Roman"/>
          <w:sz w:val="24"/>
          <w:szCs w:val="24"/>
        </w:rPr>
        <w:t xml:space="preserve">, </w:t>
      </w:r>
      <w:r w:rsidR="00CB608C">
        <w:rPr>
          <w:rFonts w:ascii="Times New Roman" w:hAnsi="Times New Roman" w:cs="Times New Roman"/>
          <w:sz w:val="24"/>
          <w:szCs w:val="24"/>
        </w:rPr>
        <w:t xml:space="preserve">fill it out, </w:t>
      </w:r>
      <w:r w:rsidR="002F031F" w:rsidRPr="00E2288E">
        <w:rPr>
          <w:rFonts w:ascii="Times New Roman" w:hAnsi="Times New Roman" w:cs="Times New Roman"/>
          <w:i/>
          <w:sz w:val="24"/>
          <w:szCs w:val="24"/>
        </w:rPr>
        <w:t>attach it to a VAR</w:t>
      </w:r>
      <w:r w:rsidR="002F031F">
        <w:rPr>
          <w:rFonts w:ascii="Times New Roman" w:hAnsi="Times New Roman" w:cs="Times New Roman"/>
          <w:sz w:val="24"/>
          <w:szCs w:val="24"/>
        </w:rPr>
        <w:t xml:space="preserve">, and submit to </w:t>
      </w:r>
      <w:r w:rsidR="00E2288E">
        <w:rPr>
          <w:rFonts w:ascii="Times New Roman" w:hAnsi="Times New Roman" w:cs="Times New Roman"/>
          <w:sz w:val="24"/>
          <w:szCs w:val="24"/>
        </w:rPr>
        <w:t>G1</w:t>
      </w:r>
      <w:r w:rsidR="002F031F">
        <w:rPr>
          <w:rFonts w:ascii="Times New Roman" w:hAnsi="Times New Roman" w:cs="Times New Roman"/>
          <w:sz w:val="24"/>
          <w:szCs w:val="24"/>
        </w:rPr>
        <w:t xml:space="preserve"> for authorizing signature.  Once it is authorized and returned, consult the VA Department of Motor Vehicles web site for submittal instructions. </w:t>
      </w:r>
    </w:p>
    <w:p w14:paraId="0779D1E6" w14:textId="77777777" w:rsidR="00997792" w:rsidRPr="00551F76" w:rsidRDefault="00997792" w:rsidP="00AF14C0">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757FC806" w14:textId="1370AAD4" w:rsidR="00353DE0" w:rsidRDefault="00AF14C0" w:rsidP="008E4D6D">
      <w:pPr>
        <w:autoSpaceDE w:val="0"/>
        <w:autoSpaceDN w:val="0"/>
        <w:rPr>
          <w:rFonts w:ascii="Times New Roman" w:eastAsia="Times New Roman" w:hAnsi="Times New Roman" w:cs="Times New Roman"/>
          <w:bCs/>
          <w:sz w:val="24"/>
          <w:szCs w:val="24"/>
        </w:rPr>
      </w:pPr>
      <w:r w:rsidRPr="00551F76">
        <w:rPr>
          <w:rFonts w:ascii="Times New Roman" w:eastAsia="Times New Roman" w:hAnsi="Times New Roman" w:cs="Times New Roman"/>
          <w:bCs/>
          <w:sz w:val="24"/>
          <w:szCs w:val="24"/>
        </w:rPr>
        <w:t>10</w:t>
      </w:r>
      <w:r w:rsidR="00272629" w:rsidRPr="00551F76">
        <w:rPr>
          <w:rFonts w:ascii="Times New Roman" w:eastAsia="Times New Roman" w:hAnsi="Times New Roman" w:cs="Times New Roman"/>
          <w:bCs/>
          <w:sz w:val="24"/>
          <w:szCs w:val="24"/>
        </w:rPr>
        <w:t xml:space="preserve">.  </w:t>
      </w:r>
      <w:r w:rsidR="00272629" w:rsidRPr="00551F76">
        <w:rPr>
          <w:rFonts w:ascii="Times New Roman" w:eastAsia="Times New Roman" w:hAnsi="Times New Roman" w:cs="Times New Roman"/>
          <w:b/>
          <w:bCs/>
          <w:sz w:val="24"/>
          <w:szCs w:val="24"/>
          <w:u w:val="single"/>
        </w:rPr>
        <w:t>Orders</w:t>
      </w:r>
      <w:r w:rsidR="0073499A" w:rsidRPr="00551F76">
        <w:rPr>
          <w:rFonts w:ascii="Times New Roman" w:eastAsia="Times New Roman" w:hAnsi="Times New Roman" w:cs="Times New Roman"/>
          <w:bCs/>
          <w:sz w:val="24"/>
          <w:szCs w:val="24"/>
        </w:rPr>
        <w:t xml:space="preserve">.  </w:t>
      </w:r>
    </w:p>
    <w:p w14:paraId="03EB453A" w14:textId="27DA2E1C" w:rsidR="00353DE0" w:rsidRPr="00353DE0" w:rsidRDefault="00353DE0" w:rsidP="008E4D6D">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u w:val="single"/>
        </w:rPr>
        <w:t>MSC</w:t>
      </w:r>
      <w:proofErr w:type="gramEnd"/>
      <w:r>
        <w:rPr>
          <w:rFonts w:ascii="Times New Roman" w:eastAsia="Times New Roman" w:hAnsi="Times New Roman" w:cs="Times New Roman"/>
          <w:bCs/>
          <w:sz w:val="24"/>
          <w:szCs w:val="24"/>
          <w:u w:val="single"/>
        </w:rPr>
        <w:t xml:space="preserve"> Orders Authority</w:t>
      </w:r>
      <w:r>
        <w:rPr>
          <w:rFonts w:ascii="Times New Roman" w:eastAsia="Times New Roman" w:hAnsi="Times New Roman" w:cs="Times New Roman"/>
          <w:bCs/>
          <w:sz w:val="24"/>
          <w:szCs w:val="24"/>
        </w:rPr>
        <w:t xml:space="preserve">.  </w:t>
      </w:r>
      <w:r w:rsidR="0064322B">
        <w:rPr>
          <w:rFonts w:ascii="Times New Roman" w:eastAsia="Times New Roman" w:hAnsi="Times New Roman" w:cs="Times New Roman"/>
          <w:bCs/>
          <w:sz w:val="24"/>
          <w:szCs w:val="24"/>
        </w:rPr>
        <w:t xml:space="preserve">MSC </w:t>
      </w:r>
      <w:proofErr w:type="spellStart"/>
      <w:r w:rsidR="0064322B">
        <w:rPr>
          <w:rFonts w:ascii="Times New Roman" w:eastAsia="Times New Roman" w:hAnsi="Times New Roman" w:cs="Times New Roman"/>
          <w:bCs/>
          <w:sz w:val="24"/>
          <w:szCs w:val="24"/>
        </w:rPr>
        <w:t>Cdrs</w:t>
      </w:r>
      <w:proofErr w:type="spellEnd"/>
      <w:r w:rsidR="0064322B">
        <w:rPr>
          <w:rFonts w:ascii="Times New Roman" w:eastAsia="Times New Roman" w:hAnsi="Times New Roman" w:cs="Times New Roman"/>
          <w:bCs/>
          <w:sz w:val="24"/>
          <w:szCs w:val="24"/>
        </w:rPr>
        <w:t xml:space="preserve"> may issue duty orders (non-pay), assignment orders within their MSC, and </w:t>
      </w:r>
      <w:r>
        <w:rPr>
          <w:rFonts w:ascii="Times New Roman" w:eastAsia="Times New Roman" w:hAnsi="Times New Roman" w:cs="Times New Roman"/>
          <w:bCs/>
          <w:sz w:val="24"/>
          <w:szCs w:val="24"/>
        </w:rPr>
        <w:t xml:space="preserve">enlisted </w:t>
      </w:r>
      <w:r w:rsidR="0064322B">
        <w:rPr>
          <w:rFonts w:ascii="Times New Roman" w:eastAsia="Times New Roman" w:hAnsi="Times New Roman" w:cs="Times New Roman"/>
          <w:bCs/>
          <w:sz w:val="24"/>
          <w:szCs w:val="24"/>
        </w:rPr>
        <w:t xml:space="preserve">promotion orders within their promotion authority. </w:t>
      </w:r>
      <w:r w:rsidRPr="000D31CA">
        <w:rPr>
          <w:rFonts w:ascii="Times New Roman" w:eastAsia="Times New Roman" w:hAnsi="Times New Roman" w:cs="Times New Roman"/>
          <w:b/>
          <w:sz w:val="24"/>
          <w:szCs w:val="24"/>
        </w:rPr>
        <w:t xml:space="preserve">Enclosure </w:t>
      </w:r>
      <w:r>
        <w:rPr>
          <w:rFonts w:ascii="Times New Roman" w:eastAsia="Times New Roman" w:hAnsi="Times New Roman" w:cs="Times New Roman"/>
          <w:b/>
          <w:sz w:val="24"/>
          <w:szCs w:val="24"/>
        </w:rPr>
        <w:t>(7</w:t>
      </w:r>
      <w:r w:rsidRPr="000D31C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53DE0">
        <w:rPr>
          <w:rFonts w:ascii="Times New Roman" w:eastAsia="Times New Roman" w:hAnsi="Times New Roman" w:cs="Times New Roman"/>
          <w:sz w:val="24"/>
          <w:szCs w:val="24"/>
        </w:rPr>
        <w:t xml:space="preserve">provides examples.  </w:t>
      </w:r>
    </w:p>
    <w:p w14:paraId="351A8A63" w14:textId="2D036862" w:rsidR="00353DE0" w:rsidRDefault="00353DE0" w:rsidP="008E4D6D">
      <w:pPr>
        <w:autoSpaceDE w:val="0"/>
        <w:autoSpaceDN w:val="0"/>
        <w:rPr>
          <w:rFonts w:ascii="Times New Roman" w:eastAsia="Times New Roman" w:hAnsi="Times New Roman" w:cs="Times New Roman"/>
          <w:bCs/>
          <w:sz w:val="24"/>
          <w:szCs w:val="24"/>
        </w:rPr>
      </w:pPr>
      <w:r w:rsidRPr="00353DE0">
        <w:rPr>
          <w:rFonts w:ascii="Times New Roman" w:eastAsia="Times New Roman" w:hAnsi="Times New Roman" w:cs="Times New Roman"/>
          <w:sz w:val="24"/>
          <w:szCs w:val="24"/>
        </w:rPr>
        <w:t xml:space="preserve">    </w:t>
      </w:r>
      <w:proofErr w:type="gramStart"/>
      <w:r w:rsidRPr="00353DE0">
        <w:rPr>
          <w:rFonts w:ascii="Times New Roman" w:eastAsia="Times New Roman" w:hAnsi="Times New Roman" w:cs="Times New Roman"/>
          <w:sz w:val="24"/>
          <w:szCs w:val="24"/>
        </w:rPr>
        <w:t xml:space="preserve">b.  </w:t>
      </w:r>
      <w:r w:rsidRPr="00353DE0">
        <w:rPr>
          <w:rFonts w:ascii="Times New Roman" w:eastAsia="Times New Roman" w:hAnsi="Times New Roman" w:cs="Times New Roman"/>
          <w:sz w:val="24"/>
          <w:szCs w:val="24"/>
          <w:u w:val="single"/>
        </w:rPr>
        <w:t>FORHQ</w:t>
      </w:r>
      <w:proofErr w:type="gramEnd"/>
      <w:r w:rsidRPr="00353DE0">
        <w:rPr>
          <w:rFonts w:ascii="Times New Roman" w:eastAsia="Times New Roman" w:hAnsi="Times New Roman" w:cs="Times New Roman"/>
          <w:sz w:val="24"/>
          <w:szCs w:val="24"/>
          <w:u w:val="single"/>
        </w:rPr>
        <w:t xml:space="preserve"> Orders</w:t>
      </w:r>
      <w:r>
        <w:rPr>
          <w:rFonts w:ascii="Times New Roman" w:eastAsia="Times New Roman" w:hAnsi="Times New Roman" w:cs="Times New Roman"/>
          <w:sz w:val="24"/>
          <w:szCs w:val="24"/>
        </w:rPr>
        <w:t xml:space="preserve">.  </w:t>
      </w:r>
      <w:r w:rsidR="00272629" w:rsidRPr="00353DE0">
        <w:rPr>
          <w:rFonts w:ascii="Times New Roman" w:eastAsia="Times New Roman" w:hAnsi="Times New Roman" w:cs="Times New Roman"/>
          <w:bCs/>
          <w:sz w:val="24"/>
          <w:szCs w:val="24"/>
        </w:rPr>
        <w:t>The</w:t>
      </w:r>
      <w:r w:rsidR="00272629" w:rsidRPr="00551F76">
        <w:rPr>
          <w:rFonts w:ascii="Times New Roman" w:eastAsia="Times New Roman" w:hAnsi="Times New Roman" w:cs="Times New Roman"/>
          <w:bCs/>
          <w:sz w:val="24"/>
          <w:szCs w:val="24"/>
        </w:rPr>
        <w:t xml:space="preserve"> </w:t>
      </w:r>
      <w:r w:rsidR="00272629" w:rsidRPr="003D2F05">
        <w:rPr>
          <w:rFonts w:ascii="Times New Roman" w:eastAsia="Times New Roman" w:hAnsi="Times New Roman" w:cs="Times New Roman"/>
          <w:bCs/>
          <w:i/>
          <w:sz w:val="24"/>
          <w:szCs w:val="24"/>
        </w:rPr>
        <w:t xml:space="preserve">VAR </w:t>
      </w:r>
      <w:r w:rsidR="0073499A" w:rsidRPr="003D2F05">
        <w:rPr>
          <w:rFonts w:ascii="Times New Roman" w:eastAsia="Times New Roman" w:hAnsi="Times New Roman" w:cs="Times New Roman"/>
          <w:bCs/>
          <w:i/>
          <w:sz w:val="24"/>
          <w:szCs w:val="24"/>
        </w:rPr>
        <w:t>should be used</w:t>
      </w:r>
      <w:r w:rsidR="0073499A" w:rsidRPr="00551F76">
        <w:rPr>
          <w:rFonts w:ascii="Times New Roman" w:eastAsia="Times New Roman" w:hAnsi="Times New Roman" w:cs="Times New Roman"/>
          <w:bCs/>
          <w:sz w:val="24"/>
          <w:szCs w:val="24"/>
        </w:rPr>
        <w:t xml:space="preserve"> to request </w:t>
      </w:r>
      <w:r>
        <w:rPr>
          <w:rFonts w:ascii="Times New Roman" w:eastAsia="Times New Roman" w:hAnsi="Times New Roman" w:cs="Times New Roman"/>
          <w:bCs/>
          <w:sz w:val="24"/>
          <w:szCs w:val="24"/>
        </w:rPr>
        <w:t xml:space="preserve">FORHQ </w:t>
      </w:r>
      <w:r w:rsidR="0073499A" w:rsidRPr="00551F76">
        <w:rPr>
          <w:rFonts w:ascii="Times New Roman" w:eastAsia="Times New Roman" w:hAnsi="Times New Roman" w:cs="Times New Roman"/>
          <w:bCs/>
          <w:sz w:val="24"/>
          <w:szCs w:val="24"/>
        </w:rPr>
        <w:t xml:space="preserve">pay or non-pay orders for training, or a request for transfer </w:t>
      </w:r>
      <w:r w:rsidR="003D2F05">
        <w:rPr>
          <w:rFonts w:ascii="Times New Roman" w:eastAsia="Times New Roman" w:hAnsi="Times New Roman" w:cs="Times New Roman"/>
          <w:bCs/>
          <w:sz w:val="24"/>
          <w:szCs w:val="24"/>
        </w:rPr>
        <w:t xml:space="preserve">between units and FORHQ line numbers </w:t>
      </w:r>
      <w:r w:rsidR="0073499A" w:rsidRPr="00551F76">
        <w:rPr>
          <w:rFonts w:ascii="Times New Roman" w:eastAsia="Times New Roman" w:hAnsi="Times New Roman" w:cs="Times New Roman"/>
          <w:bCs/>
          <w:sz w:val="24"/>
          <w:szCs w:val="24"/>
        </w:rPr>
        <w:t xml:space="preserve">within VDF, </w:t>
      </w:r>
      <w:r>
        <w:rPr>
          <w:rFonts w:ascii="Times New Roman" w:eastAsia="Times New Roman" w:hAnsi="Times New Roman" w:cs="Times New Roman"/>
          <w:bCs/>
          <w:sz w:val="24"/>
          <w:szCs w:val="24"/>
        </w:rPr>
        <w:t xml:space="preserve">and promotion orders.  </w:t>
      </w:r>
      <w:r w:rsidR="00272629" w:rsidRPr="00551F76">
        <w:rPr>
          <w:rFonts w:ascii="Times New Roman" w:eastAsia="Times New Roman" w:hAnsi="Times New Roman" w:cs="Times New Roman"/>
          <w:bCs/>
          <w:sz w:val="24"/>
          <w:szCs w:val="24"/>
        </w:rPr>
        <w:t xml:space="preserve">A </w:t>
      </w:r>
      <w:r w:rsidR="00AF14C0" w:rsidRPr="00551F76">
        <w:rPr>
          <w:rFonts w:ascii="Times New Roman" w:eastAsia="Times New Roman" w:hAnsi="Times New Roman" w:cs="Times New Roman"/>
          <w:bCs/>
          <w:sz w:val="24"/>
          <w:szCs w:val="24"/>
        </w:rPr>
        <w:t>VAR</w:t>
      </w:r>
      <w:r w:rsidR="00272629" w:rsidRPr="00551F76">
        <w:rPr>
          <w:rFonts w:ascii="Times New Roman" w:eastAsia="Times New Roman" w:hAnsi="Times New Roman" w:cs="Times New Roman"/>
          <w:bCs/>
          <w:sz w:val="24"/>
          <w:szCs w:val="24"/>
        </w:rPr>
        <w:t xml:space="preserve"> for Reassignment or Transfer will be initiated by the Cdr</w:t>
      </w:r>
      <w:r w:rsidR="0042481A">
        <w:rPr>
          <w:rFonts w:ascii="Times New Roman" w:eastAsia="Times New Roman" w:hAnsi="Times New Roman" w:cs="Times New Roman"/>
          <w:bCs/>
          <w:sz w:val="24"/>
          <w:szCs w:val="24"/>
        </w:rPr>
        <w:t xml:space="preserve"> or staff leader</w:t>
      </w:r>
      <w:r w:rsidR="00272629" w:rsidRPr="00551F76">
        <w:rPr>
          <w:rFonts w:ascii="Times New Roman" w:eastAsia="Times New Roman" w:hAnsi="Times New Roman" w:cs="Times New Roman"/>
          <w:bCs/>
          <w:sz w:val="24"/>
          <w:szCs w:val="24"/>
        </w:rPr>
        <w:t xml:space="preserve"> of the losing unit/section, then signed by the Cdr/</w:t>
      </w:r>
      <w:r w:rsidR="0042481A">
        <w:rPr>
          <w:rFonts w:ascii="Times New Roman" w:eastAsia="Times New Roman" w:hAnsi="Times New Roman" w:cs="Times New Roman"/>
          <w:bCs/>
          <w:sz w:val="24"/>
          <w:szCs w:val="24"/>
        </w:rPr>
        <w:t>leader</w:t>
      </w:r>
      <w:r w:rsidR="00272629" w:rsidRPr="00551F76">
        <w:rPr>
          <w:rFonts w:ascii="Times New Roman" w:eastAsia="Times New Roman" w:hAnsi="Times New Roman" w:cs="Times New Roman"/>
          <w:bCs/>
          <w:sz w:val="24"/>
          <w:szCs w:val="24"/>
        </w:rPr>
        <w:t xml:space="preserve"> of the gaining unit/section.  The position title, unit title, </w:t>
      </w:r>
      <w:r w:rsidR="00D70A91">
        <w:rPr>
          <w:rFonts w:ascii="Times New Roman" w:eastAsia="Times New Roman" w:hAnsi="Times New Roman" w:cs="Times New Roman"/>
          <w:bCs/>
          <w:sz w:val="24"/>
          <w:szCs w:val="24"/>
        </w:rPr>
        <w:t>Manning Table of Authorization (</w:t>
      </w:r>
      <w:r w:rsidR="00272629" w:rsidRPr="00551F76">
        <w:rPr>
          <w:rFonts w:ascii="Times New Roman" w:eastAsia="Times New Roman" w:hAnsi="Times New Roman" w:cs="Times New Roman"/>
          <w:bCs/>
          <w:sz w:val="24"/>
          <w:szCs w:val="24"/>
        </w:rPr>
        <w:t>MTO</w:t>
      </w:r>
      <w:r w:rsidR="00D70A91">
        <w:rPr>
          <w:rFonts w:ascii="Times New Roman" w:eastAsia="Times New Roman" w:hAnsi="Times New Roman" w:cs="Times New Roman"/>
          <w:bCs/>
          <w:sz w:val="24"/>
          <w:szCs w:val="24"/>
        </w:rPr>
        <w:t>)</w:t>
      </w:r>
      <w:r w:rsidR="00272629" w:rsidRPr="00551F76">
        <w:rPr>
          <w:rFonts w:ascii="Times New Roman" w:eastAsia="Times New Roman" w:hAnsi="Times New Roman" w:cs="Times New Roman"/>
          <w:bCs/>
          <w:sz w:val="24"/>
          <w:szCs w:val="24"/>
        </w:rPr>
        <w:t xml:space="preserve"> </w:t>
      </w:r>
      <w:r w:rsidR="008E6BEE" w:rsidRPr="00551F76">
        <w:rPr>
          <w:rFonts w:ascii="Times New Roman" w:eastAsia="Times New Roman" w:hAnsi="Times New Roman" w:cs="Times New Roman"/>
          <w:bCs/>
          <w:sz w:val="24"/>
          <w:szCs w:val="24"/>
        </w:rPr>
        <w:t xml:space="preserve">paragraph number, and MTO </w:t>
      </w:r>
      <w:r w:rsidR="00272629" w:rsidRPr="00551F76">
        <w:rPr>
          <w:rFonts w:ascii="Times New Roman" w:eastAsia="Times New Roman" w:hAnsi="Times New Roman" w:cs="Times New Roman"/>
          <w:bCs/>
          <w:sz w:val="24"/>
          <w:szCs w:val="24"/>
        </w:rPr>
        <w:t>billet</w:t>
      </w:r>
      <w:r w:rsidR="008E6BEE" w:rsidRPr="00551F76">
        <w:rPr>
          <w:rFonts w:ascii="Times New Roman" w:eastAsia="Times New Roman" w:hAnsi="Times New Roman" w:cs="Times New Roman"/>
          <w:bCs/>
          <w:sz w:val="24"/>
          <w:szCs w:val="24"/>
        </w:rPr>
        <w:t xml:space="preserve"> </w:t>
      </w:r>
      <w:r w:rsidR="00272629" w:rsidRPr="00551F76">
        <w:rPr>
          <w:rFonts w:ascii="Times New Roman" w:eastAsia="Times New Roman" w:hAnsi="Times New Roman" w:cs="Times New Roman"/>
          <w:bCs/>
          <w:sz w:val="24"/>
          <w:szCs w:val="24"/>
        </w:rPr>
        <w:t xml:space="preserve">line number </w:t>
      </w:r>
      <w:r w:rsidR="008E6BEE" w:rsidRPr="00551F76">
        <w:rPr>
          <w:rFonts w:ascii="Times New Roman" w:eastAsia="Times New Roman" w:hAnsi="Times New Roman" w:cs="Times New Roman"/>
          <w:bCs/>
          <w:sz w:val="24"/>
          <w:szCs w:val="24"/>
        </w:rPr>
        <w:t xml:space="preserve">for </w:t>
      </w:r>
      <w:r w:rsidR="00524441" w:rsidRPr="00551F76">
        <w:rPr>
          <w:rFonts w:ascii="Times New Roman" w:eastAsia="Times New Roman" w:hAnsi="Times New Roman" w:cs="Times New Roman"/>
          <w:bCs/>
          <w:sz w:val="24"/>
          <w:szCs w:val="24"/>
        </w:rPr>
        <w:t>position</w:t>
      </w:r>
      <w:r w:rsidR="008E6BEE" w:rsidRPr="00551F76">
        <w:rPr>
          <w:rFonts w:ascii="Times New Roman" w:eastAsia="Times New Roman" w:hAnsi="Times New Roman" w:cs="Times New Roman"/>
          <w:bCs/>
          <w:sz w:val="24"/>
          <w:szCs w:val="24"/>
        </w:rPr>
        <w:t xml:space="preserve"> from</w:t>
      </w:r>
      <w:r w:rsidR="0042481A">
        <w:rPr>
          <w:rFonts w:ascii="Times New Roman" w:eastAsia="Times New Roman" w:hAnsi="Times New Roman" w:cs="Times New Roman"/>
          <w:bCs/>
          <w:sz w:val="24"/>
          <w:szCs w:val="24"/>
        </w:rPr>
        <w:t>,</w:t>
      </w:r>
      <w:r w:rsidR="008E6BEE" w:rsidRPr="00551F76">
        <w:rPr>
          <w:rFonts w:ascii="Times New Roman" w:eastAsia="Times New Roman" w:hAnsi="Times New Roman" w:cs="Times New Roman"/>
          <w:bCs/>
          <w:sz w:val="24"/>
          <w:szCs w:val="24"/>
        </w:rPr>
        <w:t xml:space="preserve"> and position to</w:t>
      </w:r>
      <w:r w:rsidR="0042481A">
        <w:rPr>
          <w:rFonts w:ascii="Times New Roman" w:eastAsia="Times New Roman" w:hAnsi="Times New Roman" w:cs="Times New Roman"/>
          <w:bCs/>
          <w:sz w:val="24"/>
          <w:szCs w:val="24"/>
        </w:rPr>
        <w:t>,</w:t>
      </w:r>
      <w:r w:rsidR="008E6BEE" w:rsidRPr="00551F76">
        <w:rPr>
          <w:rFonts w:ascii="Times New Roman" w:eastAsia="Times New Roman" w:hAnsi="Times New Roman" w:cs="Times New Roman"/>
          <w:bCs/>
          <w:sz w:val="24"/>
          <w:szCs w:val="24"/>
        </w:rPr>
        <w:t xml:space="preserve"> must be filled out.  </w:t>
      </w:r>
    </w:p>
    <w:p w14:paraId="7A245BFC" w14:textId="12FB75F4" w:rsidR="008E4D6D" w:rsidRPr="00353DE0" w:rsidRDefault="00353DE0" w:rsidP="0056614D">
      <w:pPr>
        <w:autoSpaceDE w:val="0"/>
        <w:autoSpaceDN w:val="0"/>
        <w:spacing w:after="0"/>
        <w:rPr>
          <w:rFonts w:ascii="Times New Roman" w:hAnsi="Times New Roman" w:cs="Times New Roman"/>
          <w:sz w:val="24"/>
          <w:szCs w:val="24"/>
        </w:rPr>
      </w:pPr>
      <w:r w:rsidRPr="00353DE0">
        <w:rPr>
          <w:rFonts w:ascii="Times New Roman" w:hAnsi="Times New Roman" w:cs="Times New Roman"/>
          <w:sz w:val="24"/>
          <w:szCs w:val="24"/>
        </w:rPr>
        <w:t xml:space="preserve">    </w:t>
      </w:r>
      <w:proofErr w:type="gramStart"/>
      <w:r w:rsidRPr="00353DE0">
        <w:rPr>
          <w:rFonts w:ascii="Times New Roman" w:hAnsi="Times New Roman" w:cs="Times New Roman"/>
          <w:sz w:val="24"/>
          <w:szCs w:val="24"/>
        </w:rPr>
        <w:t xml:space="preserve">c.  </w:t>
      </w:r>
      <w:r w:rsidRPr="00353DE0">
        <w:rPr>
          <w:rFonts w:ascii="Times New Roman" w:hAnsi="Times New Roman" w:cs="Times New Roman"/>
          <w:sz w:val="24"/>
          <w:szCs w:val="24"/>
          <w:u w:val="single"/>
        </w:rPr>
        <w:t>Prohibition</w:t>
      </w:r>
      <w:proofErr w:type="gramEnd"/>
      <w:r w:rsidRPr="00353DE0">
        <w:rPr>
          <w:rFonts w:ascii="Times New Roman" w:hAnsi="Times New Roman" w:cs="Times New Roman"/>
          <w:sz w:val="24"/>
          <w:szCs w:val="24"/>
          <w:u w:val="single"/>
        </w:rPr>
        <w:t xml:space="preserve"> on Working Two Paid Positions Simultaneously</w:t>
      </w:r>
      <w:r>
        <w:rPr>
          <w:rFonts w:ascii="Times New Roman" w:hAnsi="Times New Roman" w:cs="Times New Roman"/>
          <w:sz w:val="24"/>
          <w:szCs w:val="24"/>
        </w:rPr>
        <w:t xml:space="preserve">.  </w:t>
      </w:r>
      <w:r w:rsidR="008E4D6D" w:rsidRPr="00353DE0">
        <w:rPr>
          <w:rFonts w:ascii="Times New Roman" w:hAnsi="Times New Roman" w:cs="Times New Roman"/>
          <w:sz w:val="24"/>
          <w:szCs w:val="24"/>
        </w:rPr>
        <w:t>DMA has identified possible conflicts of interest for VDF members who</w:t>
      </w:r>
      <w:r>
        <w:rPr>
          <w:rFonts w:ascii="Times New Roman" w:hAnsi="Times New Roman" w:cs="Times New Roman"/>
          <w:sz w:val="24"/>
          <w:szCs w:val="24"/>
        </w:rPr>
        <w:t>,</w:t>
      </w:r>
      <w:r w:rsidR="008E4D6D" w:rsidRPr="00353DE0">
        <w:rPr>
          <w:rFonts w:ascii="Times New Roman" w:hAnsi="Times New Roman" w:cs="Times New Roman"/>
          <w:sz w:val="24"/>
          <w:szCs w:val="24"/>
        </w:rPr>
        <w:t xml:space="preserve"> while deployed on extended S</w:t>
      </w:r>
      <w:r>
        <w:rPr>
          <w:rFonts w:ascii="Times New Roman" w:hAnsi="Times New Roman" w:cs="Times New Roman"/>
          <w:sz w:val="24"/>
          <w:szCs w:val="24"/>
        </w:rPr>
        <w:t>tate Active Duty (SAD)</w:t>
      </w:r>
      <w:r w:rsidR="008E4D6D" w:rsidRPr="00353DE0">
        <w:rPr>
          <w:rFonts w:ascii="Times New Roman" w:hAnsi="Times New Roman" w:cs="Times New Roman"/>
          <w:sz w:val="24"/>
          <w:szCs w:val="24"/>
        </w:rPr>
        <w:t xml:space="preserve"> orders</w:t>
      </w:r>
      <w:r>
        <w:rPr>
          <w:rFonts w:ascii="Times New Roman" w:hAnsi="Times New Roman" w:cs="Times New Roman"/>
          <w:sz w:val="24"/>
          <w:szCs w:val="24"/>
        </w:rPr>
        <w:t>,</w:t>
      </w:r>
      <w:r w:rsidR="008E4D6D" w:rsidRPr="00353DE0">
        <w:rPr>
          <w:rFonts w:ascii="Times New Roman" w:hAnsi="Times New Roman" w:cs="Times New Roman"/>
          <w:sz w:val="24"/>
          <w:szCs w:val="24"/>
        </w:rPr>
        <w:t xml:space="preserve"> continue to work full time simultaneously in their civilian status for their employers. VDF members will generally not be allowed to also remain on full time work status if on extended SAD. There should be some form of leave status from their employer, unless on case-by-case basis they are reviewed by DMA, VDF Commanding General and a VDF Judge Advocate. </w:t>
      </w:r>
      <w:r>
        <w:rPr>
          <w:rFonts w:ascii="Times New Roman" w:hAnsi="Times New Roman" w:cs="Times New Roman"/>
          <w:sz w:val="24"/>
          <w:szCs w:val="24"/>
        </w:rPr>
        <w:t xml:space="preserve"> </w:t>
      </w:r>
      <w:r w:rsidR="008E4D6D" w:rsidRPr="00353DE0">
        <w:rPr>
          <w:rFonts w:ascii="Times New Roman" w:hAnsi="Times New Roman" w:cs="Times New Roman"/>
          <w:sz w:val="24"/>
          <w:szCs w:val="24"/>
        </w:rPr>
        <w:t xml:space="preserve">Any possible conflicts of interest issues shall be submitted to a VDF </w:t>
      </w:r>
      <w:r>
        <w:rPr>
          <w:rFonts w:ascii="Times New Roman" w:hAnsi="Times New Roman" w:cs="Times New Roman"/>
          <w:sz w:val="24"/>
          <w:szCs w:val="24"/>
        </w:rPr>
        <w:t xml:space="preserve">FORHQ </w:t>
      </w:r>
      <w:r w:rsidR="008E4D6D" w:rsidRPr="00353DE0">
        <w:rPr>
          <w:rFonts w:ascii="Times New Roman" w:hAnsi="Times New Roman" w:cs="Times New Roman"/>
          <w:sz w:val="24"/>
          <w:szCs w:val="24"/>
        </w:rPr>
        <w:t>Judge Advocate before any waiver request.</w:t>
      </w:r>
    </w:p>
    <w:p w14:paraId="35E41AD7" w14:textId="77777777" w:rsidR="008E6BEE" w:rsidRPr="00551F76" w:rsidRDefault="008E6BEE" w:rsidP="0056614D">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p>
    <w:p w14:paraId="18A6C1DF" w14:textId="3A3FB1CC" w:rsidR="00A21A9F" w:rsidRDefault="00AF14C0" w:rsidP="0056614D">
      <w:pPr>
        <w:spacing w:after="0" w:line="240" w:lineRule="auto"/>
        <w:rPr>
          <w:rFonts w:ascii="Times New Roman" w:eastAsia="Times New Roman" w:hAnsi="Times New Roman" w:cs="Times New Roman"/>
          <w:sz w:val="24"/>
          <w:szCs w:val="24"/>
        </w:rPr>
      </w:pPr>
      <w:r w:rsidRPr="00267A21">
        <w:rPr>
          <w:rFonts w:ascii="Times New Roman" w:eastAsia="Times New Roman" w:hAnsi="Times New Roman" w:cs="Times New Roman"/>
          <w:sz w:val="24"/>
          <w:szCs w:val="24"/>
        </w:rPr>
        <w:t>11</w:t>
      </w:r>
      <w:r w:rsidR="001906FD" w:rsidRPr="00267A21">
        <w:rPr>
          <w:rFonts w:ascii="Times New Roman" w:eastAsia="Times New Roman" w:hAnsi="Times New Roman" w:cs="Times New Roman"/>
          <w:sz w:val="24"/>
          <w:szCs w:val="24"/>
        </w:rPr>
        <w:t xml:space="preserve">.  </w:t>
      </w:r>
      <w:r w:rsidR="001906FD" w:rsidRPr="00267A21">
        <w:rPr>
          <w:rFonts w:ascii="Times New Roman" w:eastAsia="Times New Roman" w:hAnsi="Times New Roman" w:cs="Times New Roman"/>
          <w:b/>
          <w:sz w:val="24"/>
          <w:szCs w:val="24"/>
          <w:u w:val="single"/>
        </w:rPr>
        <w:t>Personnel Evaluation System</w:t>
      </w:r>
      <w:r w:rsidR="00A21A9F" w:rsidRPr="00267A21">
        <w:rPr>
          <w:rFonts w:ascii="Times New Roman" w:eastAsia="Times New Roman" w:hAnsi="Times New Roman" w:cs="Times New Roman"/>
          <w:b/>
          <w:sz w:val="24"/>
          <w:szCs w:val="24"/>
          <w:u w:val="single"/>
        </w:rPr>
        <w:t xml:space="preserve"> and Counseling</w:t>
      </w:r>
      <w:r w:rsidR="001906FD" w:rsidRPr="00267A21">
        <w:rPr>
          <w:rFonts w:ascii="Times New Roman" w:eastAsia="Times New Roman" w:hAnsi="Times New Roman" w:cs="Times New Roman"/>
          <w:sz w:val="24"/>
          <w:szCs w:val="24"/>
        </w:rPr>
        <w:t xml:space="preserve">. </w:t>
      </w:r>
      <w:r w:rsidR="00D70A91" w:rsidRPr="00267A21">
        <w:rPr>
          <w:rFonts w:ascii="Times New Roman" w:eastAsia="Times New Roman" w:hAnsi="Times New Roman" w:cs="Times New Roman"/>
          <w:sz w:val="24"/>
          <w:szCs w:val="24"/>
        </w:rPr>
        <w:t xml:space="preserve"> </w:t>
      </w:r>
      <w:r w:rsidR="001906FD" w:rsidRPr="00267A21">
        <w:rPr>
          <w:rFonts w:ascii="Times New Roman" w:eastAsia="Times New Roman" w:hAnsi="Times New Roman" w:cs="Times New Roman"/>
          <w:sz w:val="24"/>
          <w:szCs w:val="24"/>
        </w:rPr>
        <w:t xml:space="preserve">Consult </w:t>
      </w:r>
      <w:r w:rsidR="0042481A" w:rsidRPr="00267A21">
        <w:rPr>
          <w:rFonts w:ascii="Times New Roman" w:eastAsia="Times New Roman" w:hAnsi="Times New Roman" w:cs="Times New Roman"/>
          <w:sz w:val="24"/>
          <w:szCs w:val="24"/>
        </w:rPr>
        <w:t>“</w:t>
      </w:r>
      <w:r w:rsidR="001906FD" w:rsidRPr="00267A21">
        <w:rPr>
          <w:rFonts w:ascii="Times New Roman" w:eastAsia="Times New Roman" w:hAnsi="Times New Roman" w:cs="Times New Roman"/>
          <w:b/>
          <w:sz w:val="24"/>
          <w:szCs w:val="24"/>
        </w:rPr>
        <w:t>VDFR 6</w:t>
      </w:r>
      <w:r w:rsidR="00A5257D" w:rsidRPr="00267A21">
        <w:rPr>
          <w:rFonts w:ascii="Times New Roman" w:eastAsia="Times New Roman" w:hAnsi="Times New Roman" w:cs="Times New Roman"/>
          <w:b/>
          <w:sz w:val="24"/>
          <w:szCs w:val="24"/>
        </w:rPr>
        <w:t>00-10</w:t>
      </w:r>
      <w:r w:rsidR="001906FD" w:rsidRPr="00267A21">
        <w:rPr>
          <w:rFonts w:ascii="Times New Roman" w:eastAsia="Times New Roman" w:hAnsi="Times New Roman" w:cs="Times New Roman"/>
          <w:sz w:val="24"/>
          <w:szCs w:val="24"/>
        </w:rPr>
        <w:t xml:space="preserve"> </w:t>
      </w:r>
      <w:r w:rsidR="00353DE0" w:rsidRPr="00267A21">
        <w:rPr>
          <w:rFonts w:ascii="Times New Roman" w:eastAsia="Calibri" w:hAnsi="Times New Roman" w:cs="Times New Roman"/>
          <w:b/>
          <w:sz w:val="24"/>
          <w:szCs w:val="24"/>
        </w:rPr>
        <w:t>A</w:t>
      </w:r>
      <w:r w:rsidR="00E858D2" w:rsidRPr="00267A21">
        <w:rPr>
          <w:rFonts w:ascii="Times New Roman" w:eastAsia="Calibri" w:hAnsi="Times New Roman" w:cs="Times New Roman"/>
          <w:b/>
          <w:sz w:val="24"/>
          <w:szCs w:val="24"/>
        </w:rPr>
        <w:t>PDX</w:t>
      </w:r>
      <w:r w:rsidR="001D24DE">
        <w:rPr>
          <w:rFonts w:ascii="Times New Roman" w:eastAsia="Calibri" w:hAnsi="Times New Roman" w:cs="Times New Roman"/>
          <w:b/>
          <w:sz w:val="24"/>
          <w:szCs w:val="24"/>
        </w:rPr>
        <w:t xml:space="preserve"> H</w:t>
      </w:r>
      <w:r w:rsidR="00353DE0" w:rsidRPr="00267A21">
        <w:rPr>
          <w:rFonts w:ascii="Times New Roman" w:eastAsia="Calibri" w:hAnsi="Times New Roman" w:cs="Times New Roman"/>
          <w:b/>
          <w:sz w:val="24"/>
          <w:szCs w:val="24"/>
        </w:rPr>
        <w:t xml:space="preserve">, </w:t>
      </w:r>
      <w:r w:rsidR="00E858D2" w:rsidRPr="00267A21">
        <w:rPr>
          <w:rFonts w:ascii="Times New Roman" w:eastAsia="Calibri" w:hAnsi="Times New Roman" w:cs="Times New Roman"/>
          <w:b/>
          <w:sz w:val="24"/>
          <w:szCs w:val="24"/>
        </w:rPr>
        <w:t>“</w:t>
      </w:r>
      <w:r w:rsidR="00267A21" w:rsidRPr="00267A21">
        <w:rPr>
          <w:rFonts w:ascii="Times New Roman" w:eastAsia="Calibri" w:hAnsi="Times New Roman" w:cs="Times New Roman"/>
          <w:b/>
          <w:sz w:val="24"/>
          <w:szCs w:val="24"/>
        </w:rPr>
        <w:t>Personnel Evaluation</w:t>
      </w:r>
      <w:r w:rsidR="00353DE0" w:rsidRPr="00267A21">
        <w:rPr>
          <w:rFonts w:ascii="Times New Roman" w:eastAsia="Calibri" w:hAnsi="Times New Roman" w:cs="Times New Roman"/>
          <w:b/>
          <w:sz w:val="24"/>
          <w:szCs w:val="24"/>
        </w:rPr>
        <w:t xml:space="preserve"> </w:t>
      </w:r>
      <w:r w:rsidR="009F023E">
        <w:rPr>
          <w:rFonts w:ascii="Times New Roman" w:eastAsia="Calibri" w:hAnsi="Times New Roman" w:cs="Times New Roman"/>
          <w:b/>
          <w:sz w:val="24"/>
          <w:szCs w:val="24"/>
        </w:rPr>
        <w:t>Reports</w:t>
      </w:r>
      <w:r w:rsidR="00EE2100" w:rsidRPr="00267A21">
        <w:rPr>
          <w:rFonts w:ascii="Times New Roman" w:eastAsia="Calibri" w:hAnsi="Times New Roman" w:cs="Times New Roman"/>
          <w:b/>
          <w:sz w:val="24"/>
          <w:szCs w:val="24"/>
        </w:rPr>
        <w:t xml:space="preserve"> </w:t>
      </w:r>
      <w:r w:rsidR="00353DE0" w:rsidRPr="00267A21">
        <w:rPr>
          <w:rFonts w:ascii="Times New Roman" w:eastAsia="Calibri" w:hAnsi="Times New Roman" w:cs="Times New Roman"/>
          <w:b/>
          <w:sz w:val="24"/>
          <w:szCs w:val="24"/>
        </w:rPr>
        <w:t>and Counselling,</w:t>
      </w:r>
      <w:r w:rsidR="00E858D2" w:rsidRPr="00267A21">
        <w:rPr>
          <w:rFonts w:ascii="Times New Roman" w:eastAsia="Calibri" w:hAnsi="Times New Roman" w:cs="Times New Roman"/>
          <w:b/>
          <w:sz w:val="24"/>
          <w:szCs w:val="24"/>
        </w:rPr>
        <w:t>”</w:t>
      </w:r>
      <w:r w:rsidR="00353DE0" w:rsidRPr="00267A21">
        <w:rPr>
          <w:rFonts w:ascii="Times New Roman" w:eastAsia="Calibri" w:hAnsi="Times New Roman" w:cs="Times New Roman"/>
          <w:sz w:val="24"/>
          <w:szCs w:val="24"/>
        </w:rPr>
        <w:t xml:space="preserve"> </w:t>
      </w:r>
      <w:r w:rsidR="001906FD" w:rsidRPr="00267A21">
        <w:rPr>
          <w:rFonts w:ascii="Times New Roman" w:eastAsia="Times New Roman" w:hAnsi="Times New Roman" w:cs="Times New Roman"/>
          <w:sz w:val="24"/>
          <w:szCs w:val="24"/>
        </w:rPr>
        <w:t xml:space="preserve">for details.   </w:t>
      </w:r>
    </w:p>
    <w:p w14:paraId="056595B7" w14:textId="77777777" w:rsidR="00343541" w:rsidRPr="00267A21" w:rsidRDefault="00343541" w:rsidP="0056614D">
      <w:pPr>
        <w:spacing w:after="0" w:line="240" w:lineRule="auto"/>
        <w:rPr>
          <w:rFonts w:ascii="Times New Roman" w:eastAsia="Times New Roman" w:hAnsi="Times New Roman" w:cs="Times New Roman"/>
          <w:sz w:val="24"/>
          <w:szCs w:val="24"/>
        </w:rPr>
      </w:pPr>
    </w:p>
    <w:p w14:paraId="0AE688BE" w14:textId="014CE781" w:rsidR="00127192" w:rsidRPr="00A8264A" w:rsidRDefault="00A21A9F" w:rsidP="0056614D">
      <w:pPr>
        <w:spacing w:after="0" w:line="240" w:lineRule="auto"/>
        <w:rPr>
          <w:rFonts w:ascii="Times New Roman" w:eastAsia="Times New Roman" w:hAnsi="Times New Roman" w:cs="Times New Roman"/>
          <w:bCs/>
          <w:sz w:val="24"/>
          <w:szCs w:val="24"/>
        </w:rPr>
      </w:pPr>
      <w:r w:rsidRPr="00A8264A">
        <w:rPr>
          <w:rFonts w:ascii="Times New Roman" w:eastAsia="Times New Roman" w:hAnsi="Times New Roman" w:cs="Times New Roman"/>
          <w:sz w:val="24"/>
          <w:szCs w:val="24"/>
        </w:rPr>
        <w:t xml:space="preserve">    a.  </w:t>
      </w:r>
      <w:r w:rsidR="00CA4F4C" w:rsidRPr="00A8264A">
        <w:rPr>
          <w:rFonts w:ascii="Times New Roman" w:hAnsi="Times New Roman" w:cs="Times New Roman"/>
          <w:sz w:val="24"/>
          <w:szCs w:val="24"/>
        </w:rPr>
        <w:t>Performance Evaluation Reports (PERs)</w:t>
      </w:r>
      <w:r w:rsidR="00F3444F" w:rsidRPr="00A8264A">
        <w:rPr>
          <w:rFonts w:ascii="Times New Roman" w:hAnsi="Times New Roman" w:cs="Times New Roman"/>
          <w:sz w:val="24"/>
          <w:szCs w:val="24"/>
        </w:rPr>
        <w:t xml:space="preserve">, VDF Form 623-3 </w:t>
      </w:r>
      <w:r w:rsidR="00F3444F" w:rsidRPr="00A8264A">
        <w:rPr>
          <w:rFonts w:ascii="Times New Roman" w:eastAsia="Times New Roman" w:hAnsi="Times New Roman" w:cs="Times New Roman"/>
          <w:bCs/>
          <w:sz w:val="24"/>
          <w:szCs w:val="24"/>
        </w:rPr>
        <w:t xml:space="preserve">(See </w:t>
      </w:r>
      <w:r w:rsidR="00F3444F" w:rsidRPr="00A8264A">
        <w:rPr>
          <w:rFonts w:ascii="Times New Roman" w:eastAsia="Times New Roman" w:hAnsi="Times New Roman" w:cs="Times New Roman"/>
          <w:b/>
          <w:bCs/>
          <w:sz w:val="24"/>
          <w:szCs w:val="24"/>
        </w:rPr>
        <w:t>Enclosure 8</w:t>
      </w:r>
      <w:r w:rsidR="00F3444F" w:rsidRPr="00A8264A">
        <w:rPr>
          <w:rFonts w:ascii="Times New Roman" w:eastAsia="Times New Roman" w:hAnsi="Times New Roman" w:cs="Times New Roman"/>
          <w:bCs/>
          <w:sz w:val="24"/>
          <w:szCs w:val="24"/>
        </w:rPr>
        <w:t xml:space="preserve">), </w:t>
      </w:r>
      <w:r w:rsidR="00127192" w:rsidRPr="00A8264A">
        <w:rPr>
          <w:rFonts w:ascii="Times New Roman" w:eastAsia="Times New Roman" w:hAnsi="Times New Roman" w:cs="Times New Roman"/>
          <w:bCs/>
          <w:sz w:val="24"/>
          <w:szCs w:val="24"/>
        </w:rPr>
        <w:t xml:space="preserve">are the primary tool a promotion board has to evaluate a </w:t>
      </w:r>
      <w:r w:rsidR="00D70A91" w:rsidRPr="00A8264A">
        <w:rPr>
          <w:rFonts w:ascii="Times New Roman" w:eastAsia="Times New Roman" w:hAnsi="Times New Roman" w:cs="Times New Roman"/>
          <w:bCs/>
          <w:sz w:val="24"/>
          <w:szCs w:val="24"/>
        </w:rPr>
        <w:t>member</w:t>
      </w:r>
      <w:r w:rsidR="00127192" w:rsidRPr="00A8264A">
        <w:rPr>
          <w:rFonts w:ascii="Times New Roman" w:eastAsia="Times New Roman" w:hAnsi="Times New Roman" w:cs="Times New Roman"/>
          <w:bCs/>
          <w:sz w:val="24"/>
          <w:szCs w:val="24"/>
        </w:rPr>
        <w:t>, so raters should ensure these are timely, properly</w:t>
      </w:r>
      <w:r w:rsidR="00CA4F4C" w:rsidRPr="00A8264A">
        <w:rPr>
          <w:rFonts w:ascii="Times New Roman" w:eastAsia="Times New Roman" w:hAnsi="Times New Roman" w:cs="Times New Roman"/>
          <w:bCs/>
          <w:sz w:val="24"/>
          <w:szCs w:val="24"/>
        </w:rPr>
        <w:t xml:space="preserve"> completed</w:t>
      </w:r>
      <w:r w:rsidR="00127192" w:rsidRPr="00A8264A">
        <w:rPr>
          <w:rFonts w:ascii="Times New Roman" w:eastAsia="Times New Roman" w:hAnsi="Times New Roman" w:cs="Times New Roman"/>
          <w:bCs/>
          <w:sz w:val="24"/>
          <w:szCs w:val="24"/>
        </w:rPr>
        <w:t xml:space="preserve">, and thoughtfully </w:t>
      </w:r>
      <w:r w:rsidR="00CA4F4C" w:rsidRPr="00A8264A">
        <w:rPr>
          <w:rFonts w:ascii="Times New Roman" w:eastAsia="Times New Roman" w:hAnsi="Times New Roman" w:cs="Times New Roman"/>
          <w:bCs/>
          <w:sz w:val="24"/>
          <w:szCs w:val="24"/>
        </w:rPr>
        <w:t>written</w:t>
      </w:r>
      <w:r w:rsidR="00127192" w:rsidRPr="00A8264A">
        <w:rPr>
          <w:rFonts w:ascii="Times New Roman" w:eastAsia="Times New Roman" w:hAnsi="Times New Roman" w:cs="Times New Roman"/>
          <w:bCs/>
          <w:sz w:val="24"/>
          <w:szCs w:val="24"/>
        </w:rPr>
        <w:t xml:space="preserve">.  </w:t>
      </w:r>
      <w:r w:rsidR="001906FD" w:rsidRPr="00A8264A">
        <w:rPr>
          <w:rFonts w:ascii="Times New Roman" w:hAnsi="Times New Roman" w:cs="Times New Roman"/>
          <w:sz w:val="24"/>
          <w:szCs w:val="24"/>
        </w:rPr>
        <w:t xml:space="preserve">Every enlisted member, E-5 and above, and all commissioned and warrant officers will receive </w:t>
      </w:r>
      <w:r w:rsidR="0042481A" w:rsidRPr="00A8264A">
        <w:rPr>
          <w:rFonts w:ascii="Times New Roman" w:hAnsi="Times New Roman" w:cs="Times New Roman"/>
          <w:sz w:val="24"/>
          <w:szCs w:val="24"/>
        </w:rPr>
        <w:t xml:space="preserve">(1) </w:t>
      </w:r>
      <w:r w:rsidR="00EB2007" w:rsidRPr="00A8264A">
        <w:rPr>
          <w:rFonts w:ascii="Times New Roman" w:hAnsi="Times New Roman" w:cs="Times New Roman"/>
          <w:sz w:val="24"/>
          <w:szCs w:val="24"/>
        </w:rPr>
        <w:t xml:space="preserve">“CR” when </w:t>
      </w:r>
      <w:r w:rsidR="0042481A" w:rsidRPr="00A8264A">
        <w:rPr>
          <w:rFonts w:ascii="Times New Roman" w:hAnsi="Times New Roman" w:cs="Times New Roman"/>
          <w:sz w:val="24"/>
          <w:szCs w:val="24"/>
        </w:rPr>
        <w:t xml:space="preserve">the </w:t>
      </w:r>
      <w:r w:rsidR="00F3444F" w:rsidRPr="00A8264A">
        <w:rPr>
          <w:rFonts w:ascii="Times New Roman" w:hAnsi="Times New Roman" w:cs="Times New Roman"/>
          <w:sz w:val="24"/>
          <w:szCs w:val="24"/>
        </w:rPr>
        <w:t xml:space="preserve">Reporting Senior (RS) </w:t>
      </w:r>
      <w:r w:rsidR="00EB2007" w:rsidRPr="00A8264A">
        <w:rPr>
          <w:rFonts w:ascii="Times New Roman" w:hAnsi="Times New Roman" w:cs="Times New Roman"/>
          <w:sz w:val="24"/>
          <w:szCs w:val="24"/>
        </w:rPr>
        <w:t>changes</w:t>
      </w:r>
      <w:r w:rsidR="00EE2100" w:rsidRPr="00A8264A">
        <w:rPr>
          <w:rFonts w:ascii="Times New Roman" w:hAnsi="Times New Roman" w:cs="Times New Roman"/>
          <w:sz w:val="24"/>
          <w:szCs w:val="24"/>
        </w:rPr>
        <w:t xml:space="preserve">, and “SP” for promotion and position board </w:t>
      </w:r>
      <w:r w:rsidR="00EE2100" w:rsidRPr="00A8264A">
        <w:rPr>
          <w:rFonts w:ascii="Times New Roman" w:hAnsi="Times New Roman" w:cs="Times New Roman"/>
          <w:sz w:val="24"/>
          <w:szCs w:val="24"/>
        </w:rPr>
        <w:lastRenderedPageBreak/>
        <w:t>applications, evaluated by the current RS</w:t>
      </w:r>
      <w:r w:rsidR="00EB2007" w:rsidRPr="00A8264A">
        <w:rPr>
          <w:rFonts w:ascii="Times New Roman" w:hAnsi="Times New Roman" w:cs="Times New Roman"/>
          <w:sz w:val="24"/>
          <w:szCs w:val="24"/>
        </w:rPr>
        <w:t>.</w:t>
      </w:r>
      <w:r w:rsidR="001906FD" w:rsidRPr="00A8264A">
        <w:rPr>
          <w:rFonts w:ascii="Times New Roman" w:hAnsi="Times New Roman" w:cs="Times New Roman"/>
          <w:sz w:val="24"/>
          <w:szCs w:val="24"/>
        </w:rPr>
        <w:t xml:space="preserve"> </w:t>
      </w:r>
      <w:r w:rsidR="005865E1">
        <w:rPr>
          <w:rFonts w:ascii="Times New Roman" w:hAnsi="Times New Roman" w:cs="Times New Roman"/>
          <w:sz w:val="24"/>
          <w:szCs w:val="24"/>
        </w:rPr>
        <w:t xml:space="preserve"> </w:t>
      </w:r>
      <w:r w:rsidR="00127192" w:rsidRPr="00A8264A">
        <w:rPr>
          <w:rFonts w:ascii="Times New Roman" w:eastAsia="Times New Roman" w:hAnsi="Times New Roman" w:cs="Times New Roman"/>
          <w:bCs/>
          <w:sz w:val="24"/>
          <w:szCs w:val="24"/>
        </w:rPr>
        <w:t xml:space="preserve">Each rated </w:t>
      </w:r>
      <w:r w:rsidR="00D70A91" w:rsidRPr="00A8264A">
        <w:rPr>
          <w:rFonts w:ascii="Times New Roman" w:eastAsia="Times New Roman" w:hAnsi="Times New Roman" w:cs="Times New Roman"/>
          <w:bCs/>
          <w:sz w:val="24"/>
          <w:szCs w:val="24"/>
        </w:rPr>
        <w:t>m</w:t>
      </w:r>
      <w:r w:rsidR="004E1415" w:rsidRPr="00A8264A">
        <w:rPr>
          <w:rFonts w:ascii="Times New Roman" w:eastAsia="Times New Roman" w:hAnsi="Times New Roman" w:cs="Times New Roman"/>
          <w:bCs/>
          <w:sz w:val="24"/>
          <w:szCs w:val="24"/>
        </w:rPr>
        <w:t>ember</w:t>
      </w:r>
      <w:r w:rsidR="00D70A91" w:rsidRPr="00A8264A">
        <w:rPr>
          <w:rFonts w:ascii="Times New Roman" w:eastAsia="Times New Roman" w:hAnsi="Times New Roman" w:cs="Times New Roman"/>
          <w:bCs/>
          <w:sz w:val="24"/>
          <w:szCs w:val="24"/>
        </w:rPr>
        <w:t xml:space="preserve"> </w:t>
      </w:r>
      <w:r w:rsidR="00127192" w:rsidRPr="00A8264A">
        <w:rPr>
          <w:rFonts w:ascii="Times New Roman" w:eastAsia="Times New Roman" w:hAnsi="Times New Roman" w:cs="Times New Roman"/>
          <w:bCs/>
          <w:sz w:val="24"/>
          <w:szCs w:val="24"/>
        </w:rPr>
        <w:t xml:space="preserve">must </w:t>
      </w:r>
      <w:r w:rsidR="00EB2007" w:rsidRPr="00A8264A">
        <w:rPr>
          <w:rFonts w:ascii="Times New Roman" w:eastAsia="Times New Roman" w:hAnsi="Times New Roman" w:cs="Times New Roman"/>
          <w:bCs/>
          <w:sz w:val="24"/>
          <w:szCs w:val="24"/>
        </w:rPr>
        <w:t xml:space="preserve">be </w:t>
      </w:r>
      <w:r w:rsidR="0042481A" w:rsidRPr="00A8264A">
        <w:rPr>
          <w:rFonts w:ascii="Times New Roman" w:eastAsia="Times New Roman" w:hAnsi="Times New Roman" w:cs="Times New Roman"/>
          <w:bCs/>
          <w:sz w:val="24"/>
          <w:szCs w:val="24"/>
        </w:rPr>
        <w:t xml:space="preserve">counselled by the </w:t>
      </w:r>
      <w:r w:rsidR="00F3444F" w:rsidRPr="00A8264A">
        <w:rPr>
          <w:rFonts w:ascii="Times New Roman" w:hAnsi="Times New Roman" w:cs="Times New Roman"/>
          <w:sz w:val="24"/>
          <w:szCs w:val="24"/>
        </w:rPr>
        <w:t xml:space="preserve">RS </w:t>
      </w:r>
      <w:r w:rsidR="00EB2007" w:rsidRPr="00A8264A">
        <w:rPr>
          <w:rFonts w:ascii="Times New Roman" w:eastAsia="Times New Roman" w:hAnsi="Times New Roman" w:cs="Times New Roman"/>
          <w:bCs/>
          <w:i/>
          <w:sz w:val="24"/>
          <w:szCs w:val="24"/>
        </w:rPr>
        <w:t>before</w:t>
      </w:r>
      <w:r w:rsidR="00EB2007" w:rsidRPr="00A8264A">
        <w:rPr>
          <w:rFonts w:ascii="Times New Roman" w:eastAsia="Times New Roman" w:hAnsi="Times New Roman" w:cs="Times New Roman"/>
          <w:bCs/>
          <w:sz w:val="24"/>
          <w:szCs w:val="24"/>
        </w:rPr>
        <w:t xml:space="preserve"> the report is submitte</w:t>
      </w:r>
      <w:r w:rsidR="0042481A" w:rsidRPr="00A8264A">
        <w:rPr>
          <w:rFonts w:ascii="Times New Roman" w:eastAsia="Times New Roman" w:hAnsi="Times New Roman" w:cs="Times New Roman"/>
          <w:bCs/>
          <w:sz w:val="24"/>
          <w:szCs w:val="24"/>
        </w:rPr>
        <w:t>d to the</w:t>
      </w:r>
      <w:r w:rsidR="00F3444F" w:rsidRPr="00A8264A">
        <w:rPr>
          <w:rFonts w:ascii="Times New Roman" w:eastAsia="Times New Roman" w:hAnsi="Times New Roman" w:cs="Times New Roman"/>
          <w:bCs/>
          <w:sz w:val="24"/>
          <w:szCs w:val="24"/>
        </w:rPr>
        <w:t xml:space="preserve"> Reviewing Officer (RO)</w:t>
      </w:r>
      <w:r w:rsidR="00EB2007" w:rsidRPr="00A8264A">
        <w:rPr>
          <w:rFonts w:ascii="Times New Roman" w:eastAsia="Times New Roman" w:hAnsi="Times New Roman" w:cs="Times New Roman"/>
          <w:bCs/>
          <w:sz w:val="24"/>
          <w:szCs w:val="24"/>
        </w:rPr>
        <w:t>.</w:t>
      </w:r>
      <w:r w:rsidR="0042481A" w:rsidRPr="00A8264A">
        <w:rPr>
          <w:rFonts w:ascii="Times New Roman" w:eastAsia="Times New Roman" w:hAnsi="Times New Roman" w:cs="Times New Roman"/>
          <w:bCs/>
          <w:sz w:val="24"/>
          <w:szCs w:val="24"/>
        </w:rPr>
        <w:t xml:space="preserve"> </w:t>
      </w:r>
      <w:r w:rsidR="005865E1">
        <w:rPr>
          <w:rFonts w:ascii="Times New Roman" w:eastAsia="Times New Roman" w:hAnsi="Times New Roman" w:cs="Times New Roman"/>
          <w:bCs/>
          <w:sz w:val="24"/>
          <w:szCs w:val="24"/>
        </w:rPr>
        <w:t xml:space="preserve"> </w:t>
      </w:r>
      <w:r w:rsidR="00EB2007" w:rsidRPr="00A8264A">
        <w:rPr>
          <w:rFonts w:ascii="Times New Roman" w:eastAsia="Times New Roman" w:hAnsi="Times New Roman" w:cs="Times New Roman"/>
          <w:bCs/>
          <w:i/>
          <w:sz w:val="24"/>
          <w:szCs w:val="24"/>
        </w:rPr>
        <w:t xml:space="preserve">The rated </w:t>
      </w:r>
      <w:r w:rsidR="004E1415" w:rsidRPr="00A8264A">
        <w:rPr>
          <w:rFonts w:ascii="Times New Roman" w:eastAsia="Times New Roman" w:hAnsi="Times New Roman" w:cs="Times New Roman"/>
          <w:bCs/>
          <w:i/>
          <w:sz w:val="24"/>
          <w:szCs w:val="24"/>
        </w:rPr>
        <w:t>member</w:t>
      </w:r>
      <w:r w:rsidR="00D70A91" w:rsidRPr="00A8264A">
        <w:rPr>
          <w:rFonts w:ascii="Times New Roman" w:eastAsia="Times New Roman" w:hAnsi="Times New Roman" w:cs="Times New Roman"/>
          <w:bCs/>
          <w:i/>
          <w:sz w:val="24"/>
          <w:szCs w:val="24"/>
        </w:rPr>
        <w:t xml:space="preserve"> </w:t>
      </w:r>
      <w:r w:rsidR="00EB2007" w:rsidRPr="00A8264A">
        <w:rPr>
          <w:rFonts w:ascii="Times New Roman" w:eastAsia="Times New Roman" w:hAnsi="Times New Roman" w:cs="Times New Roman"/>
          <w:bCs/>
          <w:i/>
          <w:sz w:val="24"/>
          <w:szCs w:val="24"/>
        </w:rPr>
        <w:t>must receive</w:t>
      </w:r>
      <w:r w:rsidR="00127192" w:rsidRPr="00A8264A">
        <w:rPr>
          <w:rFonts w:ascii="Times New Roman" w:eastAsia="Times New Roman" w:hAnsi="Times New Roman" w:cs="Times New Roman"/>
          <w:bCs/>
          <w:i/>
          <w:sz w:val="24"/>
          <w:szCs w:val="24"/>
        </w:rPr>
        <w:t xml:space="preserve"> a complete </w:t>
      </w:r>
      <w:r w:rsidR="00CA4F4C" w:rsidRPr="00A8264A">
        <w:rPr>
          <w:rFonts w:ascii="Times New Roman" w:eastAsia="Times New Roman" w:hAnsi="Times New Roman" w:cs="Times New Roman"/>
          <w:bCs/>
          <w:i/>
          <w:sz w:val="24"/>
          <w:szCs w:val="24"/>
        </w:rPr>
        <w:t xml:space="preserve">PER </w:t>
      </w:r>
      <w:r w:rsidR="00127192" w:rsidRPr="00A8264A">
        <w:rPr>
          <w:rFonts w:ascii="Times New Roman" w:eastAsia="Times New Roman" w:hAnsi="Times New Roman" w:cs="Times New Roman"/>
          <w:bCs/>
          <w:i/>
          <w:sz w:val="24"/>
          <w:szCs w:val="24"/>
        </w:rPr>
        <w:t xml:space="preserve">copy </w:t>
      </w:r>
      <w:r w:rsidR="00CA4F4C" w:rsidRPr="00A8264A">
        <w:rPr>
          <w:rFonts w:ascii="Times New Roman" w:eastAsia="Times New Roman" w:hAnsi="Times New Roman" w:cs="Times New Roman"/>
          <w:bCs/>
          <w:i/>
          <w:sz w:val="24"/>
          <w:szCs w:val="24"/>
        </w:rPr>
        <w:t xml:space="preserve">for her/his records </w:t>
      </w:r>
      <w:r w:rsidR="00127192" w:rsidRPr="00A8264A">
        <w:rPr>
          <w:rFonts w:ascii="Times New Roman" w:eastAsia="Times New Roman" w:hAnsi="Times New Roman" w:cs="Times New Roman"/>
          <w:bCs/>
          <w:i/>
          <w:sz w:val="24"/>
          <w:szCs w:val="24"/>
        </w:rPr>
        <w:t xml:space="preserve">after </w:t>
      </w:r>
      <w:r w:rsidR="00F3444F" w:rsidRPr="00A8264A">
        <w:rPr>
          <w:rFonts w:ascii="Times New Roman" w:eastAsia="Times New Roman" w:hAnsi="Times New Roman" w:cs="Times New Roman"/>
          <w:bCs/>
          <w:i/>
          <w:sz w:val="24"/>
          <w:szCs w:val="24"/>
        </w:rPr>
        <w:t>RO</w:t>
      </w:r>
      <w:r w:rsidR="00127192" w:rsidRPr="00A8264A">
        <w:rPr>
          <w:rFonts w:ascii="Times New Roman" w:eastAsia="Times New Roman" w:hAnsi="Times New Roman" w:cs="Times New Roman"/>
          <w:bCs/>
          <w:i/>
          <w:sz w:val="24"/>
          <w:szCs w:val="24"/>
        </w:rPr>
        <w:t xml:space="preserve"> comments are added.</w:t>
      </w:r>
      <w:r w:rsidR="00127192" w:rsidRPr="00A8264A">
        <w:rPr>
          <w:rFonts w:ascii="Times New Roman" w:eastAsia="Times New Roman" w:hAnsi="Times New Roman" w:cs="Times New Roman"/>
          <w:bCs/>
          <w:sz w:val="24"/>
          <w:szCs w:val="24"/>
        </w:rPr>
        <w:t xml:space="preserve">  </w:t>
      </w:r>
    </w:p>
    <w:p w14:paraId="4918A44F" w14:textId="77777777" w:rsidR="00127192" w:rsidRPr="00A8264A" w:rsidRDefault="00127192" w:rsidP="001906FD">
      <w:pPr>
        <w:pStyle w:val="Default"/>
        <w:rPr>
          <w:rFonts w:ascii="Times New Roman" w:eastAsia="Times New Roman" w:hAnsi="Times New Roman" w:cs="Times New Roman"/>
          <w:bCs/>
        </w:rPr>
      </w:pPr>
    </w:p>
    <w:p w14:paraId="77B68E0E" w14:textId="09D01AFB" w:rsidR="001906FD" w:rsidRPr="00A8264A" w:rsidRDefault="00127192" w:rsidP="00127192">
      <w:pPr>
        <w:pStyle w:val="Default"/>
        <w:rPr>
          <w:rFonts w:ascii="Times New Roman" w:eastAsia="Times New Roman" w:hAnsi="Times New Roman" w:cs="Times New Roman"/>
          <w:bCs/>
        </w:rPr>
      </w:pPr>
      <w:r w:rsidRPr="00A8264A">
        <w:rPr>
          <w:rFonts w:ascii="Times New Roman" w:eastAsia="Times New Roman" w:hAnsi="Times New Roman" w:cs="Times New Roman"/>
          <w:bCs/>
        </w:rPr>
        <w:t xml:space="preserve">    </w:t>
      </w:r>
      <w:r w:rsidR="00A21A9F" w:rsidRPr="00A8264A">
        <w:rPr>
          <w:rFonts w:ascii="Times New Roman" w:eastAsia="Times New Roman" w:hAnsi="Times New Roman" w:cs="Times New Roman"/>
          <w:bCs/>
        </w:rPr>
        <w:t xml:space="preserve">    (1) </w:t>
      </w:r>
      <w:r w:rsidR="00075E62" w:rsidRPr="00A8264A">
        <w:rPr>
          <w:rFonts w:ascii="Times New Roman" w:eastAsiaTheme="minorHAnsi" w:hAnsi="Times New Roman" w:cs="Times New Roman"/>
          <w:color w:val="auto"/>
          <w:u w:val="single"/>
        </w:rPr>
        <w:t>Submission</w:t>
      </w:r>
      <w:r w:rsidR="00075E62" w:rsidRPr="00A8264A">
        <w:rPr>
          <w:rFonts w:ascii="Times New Roman" w:eastAsiaTheme="minorHAnsi" w:hAnsi="Times New Roman" w:cs="Times New Roman"/>
          <w:color w:val="auto"/>
        </w:rPr>
        <w:t xml:space="preserve">. </w:t>
      </w:r>
      <w:r w:rsidR="0066139C" w:rsidRPr="00A8264A">
        <w:rPr>
          <w:rFonts w:ascii="Times New Roman" w:eastAsiaTheme="minorHAnsi" w:hAnsi="Times New Roman" w:cs="Times New Roman"/>
          <w:color w:val="auto"/>
        </w:rPr>
        <w:t>The R</w:t>
      </w:r>
      <w:r w:rsidR="00F3444F" w:rsidRPr="00A8264A">
        <w:rPr>
          <w:rFonts w:ascii="Times New Roman" w:eastAsiaTheme="minorHAnsi" w:hAnsi="Times New Roman" w:cs="Times New Roman"/>
          <w:color w:val="auto"/>
        </w:rPr>
        <w:t>S</w:t>
      </w:r>
      <w:r w:rsidR="0066139C" w:rsidRPr="00A8264A">
        <w:rPr>
          <w:rFonts w:ascii="Times New Roman" w:eastAsiaTheme="minorHAnsi" w:hAnsi="Times New Roman" w:cs="Times New Roman"/>
          <w:color w:val="auto"/>
        </w:rPr>
        <w:t xml:space="preserve"> must have the c</w:t>
      </w:r>
      <w:r w:rsidRPr="00A8264A">
        <w:rPr>
          <w:rFonts w:ascii="Times New Roman" w:eastAsiaTheme="minorHAnsi" w:hAnsi="Times New Roman" w:cs="Times New Roman"/>
          <w:color w:val="auto"/>
        </w:rPr>
        <w:t xml:space="preserve">ompleted </w:t>
      </w:r>
      <w:r w:rsidR="005865E1">
        <w:rPr>
          <w:rFonts w:ascii="Times New Roman" w:eastAsiaTheme="minorHAnsi" w:hAnsi="Times New Roman" w:cs="Times New Roman"/>
          <w:color w:val="auto"/>
        </w:rPr>
        <w:t xml:space="preserve">CR </w:t>
      </w:r>
      <w:r w:rsidR="00F3444F" w:rsidRPr="00A8264A">
        <w:rPr>
          <w:rFonts w:ascii="Times New Roman" w:eastAsiaTheme="minorHAnsi" w:hAnsi="Times New Roman" w:cs="Times New Roman"/>
          <w:color w:val="auto"/>
        </w:rPr>
        <w:t>PER</w:t>
      </w:r>
      <w:r w:rsidR="0066139C" w:rsidRPr="00A8264A">
        <w:rPr>
          <w:rFonts w:ascii="Times New Roman" w:eastAsia="Times New Roman" w:hAnsi="Times New Roman" w:cs="Times New Roman"/>
          <w:bCs/>
        </w:rPr>
        <w:t xml:space="preserve"> to the R</w:t>
      </w:r>
      <w:r w:rsidR="00F3444F" w:rsidRPr="00A8264A">
        <w:rPr>
          <w:rFonts w:ascii="Times New Roman" w:eastAsia="Times New Roman" w:hAnsi="Times New Roman" w:cs="Times New Roman"/>
          <w:bCs/>
        </w:rPr>
        <w:t>O</w:t>
      </w:r>
      <w:r w:rsidR="0066139C" w:rsidRPr="00A8264A">
        <w:rPr>
          <w:rFonts w:ascii="Times New Roman" w:eastAsia="Times New Roman" w:hAnsi="Times New Roman" w:cs="Times New Roman"/>
          <w:bCs/>
        </w:rPr>
        <w:t xml:space="preserve"> within 21 days after the end of the reporting period</w:t>
      </w:r>
      <w:r w:rsidR="006E42DF" w:rsidRPr="00A8264A">
        <w:rPr>
          <w:rFonts w:ascii="Times New Roman" w:eastAsia="Times New Roman" w:hAnsi="Times New Roman" w:cs="Times New Roman"/>
          <w:bCs/>
        </w:rPr>
        <w:t>,</w:t>
      </w:r>
      <w:r w:rsidR="0066139C" w:rsidRPr="00A8264A">
        <w:rPr>
          <w:rFonts w:ascii="Times New Roman" w:eastAsia="Times New Roman" w:hAnsi="Times New Roman" w:cs="Times New Roman"/>
          <w:bCs/>
        </w:rPr>
        <w:t xml:space="preserve"> and the R</w:t>
      </w:r>
      <w:r w:rsidR="00F3444F" w:rsidRPr="00A8264A">
        <w:rPr>
          <w:rFonts w:ascii="Times New Roman" w:eastAsia="Times New Roman" w:hAnsi="Times New Roman" w:cs="Times New Roman"/>
          <w:bCs/>
        </w:rPr>
        <w:t>O</w:t>
      </w:r>
      <w:r w:rsidR="0066139C" w:rsidRPr="00A8264A">
        <w:rPr>
          <w:rFonts w:ascii="Times New Roman" w:eastAsia="Times New Roman" w:hAnsi="Times New Roman" w:cs="Times New Roman"/>
          <w:bCs/>
        </w:rPr>
        <w:t xml:space="preserve"> will send </w:t>
      </w:r>
      <w:r w:rsidR="006E42DF" w:rsidRPr="00A8264A">
        <w:rPr>
          <w:rFonts w:ascii="Times New Roman" w:eastAsia="Times New Roman" w:hAnsi="Times New Roman" w:cs="Times New Roman"/>
          <w:bCs/>
        </w:rPr>
        <w:t xml:space="preserve">the PER attached to a VAR </w:t>
      </w:r>
      <w:r w:rsidR="0066139C" w:rsidRPr="00A8264A">
        <w:rPr>
          <w:rFonts w:ascii="Times New Roman" w:eastAsia="Times New Roman" w:hAnsi="Times New Roman" w:cs="Times New Roman"/>
          <w:bCs/>
        </w:rPr>
        <w:t xml:space="preserve">to </w:t>
      </w:r>
      <w:r w:rsidRPr="00A8264A">
        <w:rPr>
          <w:rFonts w:ascii="Times New Roman" w:eastAsiaTheme="minorHAnsi" w:hAnsi="Times New Roman" w:cs="Times New Roman"/>
          <w:color w:val="auto"/>
        </w:rPr>
        <w:t xml:space="preserve">the G-1 </w:t>
      </w:r>
      <w:r w:rsidR="0066139C" w:rsidRPr="00A8264A">
        <w:rPr>
          <w:rFonts w:ascii="Times New Roman" w:eastAsiaTheme="minorHAnsi" w:hAnsi="Times New Roman" w:cs="Times New Roman"/>
          <w:color w:val="auto"/>
        </w:rPr>
        <w:t xml:space="preserve">within </w:t>
      </w:r>
      <w:r w:rsidRPr="00A8264A">
        <w:rPr>
          <w:rFonts w:ascii="Times New Roman" w:eastAsiaTheme="minorHAnsi" w:hAnsi="Times New Roman" w:cs="Times New Roman"/>
          <w:color w:val="auto"/>
        </w:rPr>
        <w:t>60 calendar days after the reporting period ends.</w:t>
      </w:r>
      <w:r w:rsidR="005865E1">
        <w:rPr>
          <w:rFonts w:ascii="Times New Roman" w:eastAsiaTheme="minorHAnsi" w:hAnsi="Times New Roman" w:cs="Times New Roman"/>
          <w:color w:val="auto"/>
        </w:rPr>
        <w:t xml:space="preserve"> For boards, follow board guidance.</w:t>
      </w:r>
    </w:p>
    <w:p w14:paraId="317494C4" w14:textId="77777777" w:rsidR="0066139C" w:rsidRPr="00A8264A" w:rsidRDefault="001906FD" w:rsidP="001906FD">
      <w:pPr>
        <w:widowControl w:val="0"/>
        <w:tabs>
          <w:tab w:val="left" w:pos="204"/>
        </w:tabs>
        <w:autoSpaceDE w:val="0"/>
        <w:autoSpaceDN w:val="0"/>
        <w:adjustRightInd w:val="0"/>
        <w:spacing w:after="0" w:line="243" w:lineRule="exact"/>
        <w:rPr>
          <w:rFonts w:ascii="Times New Roman" w:eastAsia="Times New Roman" w:hAnsi="Times New Roman" w:cs="Times New Roman"/>
          <w:bCs/>
          <w:sz w:val="24"/>
          <w:szCs w:val="24"/>
        </w:rPr>
      </w:pPr>
      <w:r w:rsidRPr="00A8264A">
        <w:rPr>
          <w:rFonts w:ascii="Times New Roman" w:eastAsia="Times New Roman" w:hAnsi="Times New Roman" w:cs="Times New Roman"/>
          <w:bCs/>
          <w:sz w:val="24"/>
          <w:szCs w:val="24"/>
        </w:rPr>
        <w:t xml:space="preserve"> </w:t>
      </w:r>
    </w:p>
    <w:p w14:paraId="607BE969" w14:textId="2B23BFC4" w:rsidR="0066139C" w:rsidRPr="00A8264A" w:rsidRDefault="006E42DF" w:rsidP="0066139C">
      <w:pPr>
        <w:spacing w:after="0" w:line="240" w:lineRule="auto"/>
        <w:rPr>
          <w:rFonts w:ascii="Times New Roman" w:eastAsia="Times New Roman" w:hAnsi="Times New Roman" w:cs="Times New Roman"/>
          <w:sz w:val="24"/>
          <w:szCs w:val="24"/>
        </w:rPr>
      </w:pPr>
      <w:r w:rsidRPr="00A8264A">
        <w:rPr>
          <w:rFonts w:ascii="Times New Roman" w:eastAsia="Times New Roman" w:hAnsi="Times New Roman" w:cs="Times New Roman"/>
          <w:sz w:val="24"/>
          <w:szCs w:val="24"/>
        </w:rPr>
        <w:t xml:space="preserve">    </w:t>
      </w:r>
      <w:r w:rsidR="00A21A9F" w:rsidRPr="00A8264A">
        <w:rPr>
          <w:rFonts w:ascii="Times New Roman" w:eastAsia="Times New Roman" w:hAnsi="Times New Roman" w:cs="Times New Roman"/>
          <w:sz w:val="24"/>
          <w:szCs w:val="24"/>
        </w:rPr>
        <w:t xml:space="preserve">    (2)</w:t>
      </w:r>
      <w:r w:rsidR="0066139C" w:rsidRPr="00A8264A">
        <w:rPr>
          <w:rFonts w:ascii="Times New Roman" w:eastAsia="Times New Roman" w:hAnsi="Times New Roman" w:cs="Times New Roman"/>
          <w:sz w:val="24"/>
          <w:szCs w:val="24"/>
        </w:rPr>
        <w:t xml:space="preserve"> </w:t>
      </w:r>
      <w:r w:rsidR="0066139C" w:rsidRPr="00A8264A">
        <w:rPr>
          <w:rFonts w:ascii="Times New Roman" w:eastAsia="Times New Roman" w:hAnsi="Times New Roman" w:cs="Times New Roman"/>
          <w:sz w:val="24"/>
          <w:szCs w:val="24"/>
          <w:u w:val="single"/>
        </w:rPr>
        <w:t>Common Errors</w:t>
      </w:r>
      <w:r w:rsidR="0066139C" w:rsidRPr="00A8264A">
        <w:rPr>
          <w:rFonts w:ascii="Times New Roman" w:eastAsia="Times New Roman" w:hAnsi="Times New Roman" w:cs="Times New Roman"/>
          <w:sz w:val="24"/>
          <w:szCs w:val="24"/>
        </w:rPr>
        <w:t>. Common errors include: (1) 6</w:t>
      </w:r>
      <w:r w:rsidRPr="00A8264A">
        <w:rPr>
          <w:rFonts w:ascii="Times New Roman" w:eastAsia="Times New Roman" w:hAnsi="Times New Roman" w:cs="Times New Roman"/>
          <w:sz w:val="24"/>
          <w:szCs w:val="24"/>
        </w:rPr>
        <w:t>23-3</w:t>
      </w:r>
      <w:r w:rsidR="0066139C" w:rsidRPr="00A8264A">
        <w:rPr>
          <w:rFonts w:ascii="Times New Roman" w:eastAsia="Times New Roman" w:hAnsi="Times New Roman" w:cs="Times New Roman"/>
          <w:sz w:val="24"/>
          <w:szCs w:val="24"/>
        </w:rPr>
        <w:t xml:space="preserve"> not fully completed; (2) untimely submissions; (3) </w:t>
      </w:r>
      <w:r w:rsidRPr="00A8264A">
        <w:rPr>
          <w:rFonts w:ascii="Times New Roman" w:eastAsia="Times New Roman" w:hAnsi="Times New Roman" w:cs="Times New Roman"/>
          <w:sz w:val="24"/>
          <w:szCs w:val="24"/>
        </w:rPr>
        <w:t xml:space="preserve">VDF number missing; (4) comments are </w:t>
      </w:r>
      <w:r w:rsidR="0066139C" w:rsidRPr="00A8264A">
        <w:rPr>
          <w:rFonts w:ascii="Times New Roman" w:eastAsia="Times New Roman" w:hAnsi="Times New Roman" w:cs="Times New Roman"/>
          <w:sz w:val="24"/>
          <w:szCs w:val="24"/>
        </w:rPr>
        <w:t xml:space="preserve">generic, undescriptive, or </w:t>
      </w:r>
      <w:r w:rsidRPr="00A8264A">
        <w:rPr>
          <w:rFonts w:ascii="Times New Roman" w:eastAsia="Times New Roman" w:hAnsi="Times New Roman" w:cs="Times New Roman"/>
          <w:sz w:val="24"/>
          <w:szCs w:val="24"/>
        </w:rPr>
        <w:t>not accurate</w:t>
      </w:r>
      <w:r w:rsidR="0066139C" w:rsidRPr="00A8264A">
        <w:rPr>
          <w:rFonts w:ascii="Times New Roman" w:eastAsia="Times New Roman" w:hAnsi="Times New Roman" w:cs="Times New Roman"/>
          <w:sz w:val="24"/>
          <w:szCs w:val="24"/>
        </w:rPr>
        <w:t xml:space="preserve">; (5) </w:t>
      </w:r>
      <w:r w:rsidRPr="00A8264A">
        <w:rPr>
          <w:rFonts w:ascii="Times New Roman" w:eastAsia="Times New Roman" w:hAnsi="Times New Roman" w:cs="Times New Roman"/>
          <w:sz w:val="24"/>
          <w:szCs w:val="24"/>
        </w:rPr>
        <w:t xml:space="preserve">signatures missing; </w:t>
      </w:r>
      <w:r w:rsidR="00F3444F" w:rsidRPr="00A8264A">
        <w:rPr>
          <w:rFonts w:ascii="Times New Roman" w:eastAsia="Times New Roman" w:hAnsi="Times New Roman" w:cs="Times New Roman"/>
          <w:sz w:val="24"/>
          <w:szCs w:val="24"/>
        </w:rPr>
        <w:t xml:space="preserve">(6) RS not following up to ensure the RO completed and forwarded the PER; </w:t>
      </w:r>
      <w:r w:rsidR="00267A21" w:rsidRPr="00A8264A">
        <w:rPr>
          <w:rFonts w:ascii="Times New Roman" w:eastAsia="Times New Roman" w:hAnsi="Times New Roman" w:cs="Times New Roman"/>
          <w:sz w:val="24"/>
          <w:szCs w:val="24"/>
        </w:rPr>
        <w:t>and</w:t>
      </w:r>
      <w:r w:rsidR="0066139C" w:rsidRPr="00A8264A">
        <w:rPr>
          <w:rFonts w:ascii="Times New Roman" w:eastAsia="Times New Roman" w:hAnsi="Times New Roman" w:cs="Times New Roman"/>
          <w:sz w:val="24"/>
          <w:szCs w:val="24"/>
        </w:rPr>
        <w:t xml:space="preserve"> </w:t>
      </w:r>
      <w:r w:rsidR="00F3444F" w:rsidRPr="00A8264A">
        <w:rPr>
          <w:rFonts w:ascii="Times New Roman" w:eastAsia="Times New Roman" w:hAnsi="Times New Roman" w:cs="Times New Roman"/>
          <w:sz w:val="24"/>
          <w:szCs w:val="24"/>
        </w:rPr>
        <w:t xml:space="preserve">(7) </w:t>
      </w:r>
      <w:r w:rsidR="0066139C" w:rsidRPr="00A8264A">
        <w:rPr>
          <w:rFonts w:ascii="Times New Roman" w:eastAsia="Times New Roman" w:hAnsi="Times New Roman" w:cs="Times New Roman"/>
          <w:sz w:val="24"/>
          <w:szCs w:val="24"/>
        </w:rPr>
        <w:t>submitting a VDF Form 3R (not needed</w:t>
      </w:r>
      <w:r w:rsidRPr="00A8264A">
        <w:rPr>
          <w:rFonts w:ascii="Times New Roman" w:eastAsia="Times New Roman" w:hAnsi="Times New Roman" w:cs="Times New Roman"/>
          <w:sz w:val="24"/>
          <w:szCs w:val="24"/>
        </w:rPr>
        <w:t>; submit using VAR</w:t>
      </w:r>
      <w:r w:rsidR="0066139C" w:rsidRPr="00A8264A">
        <w:rPr>
          <w:rFonts w:ascii="Times New Roman" w:eastAsia="Times New Roman" w:hAnsi="Times New Roman" w:cs="Times New Roman"/>
          <w:sz w:val="24"/>
          <w:szCs w:val="24"/>
        </w:rPr>
        <w:t>).</w:t>
      </w:r>
    </w:p>
    <w:p w14:paraId="0CB6428E" w14:textId="77777777" w:rsidR="0066139C" w:rsidRPr="00A8264A" w:rsidRDefault="0066139C" w:rsidP="0066139C">
      <w:pPr>
        <w:spacing w:after="0" w:line="240" w:lineRule="auto"/>
        <w:rPr>
          <w:rFonts w:ascii="Times New Roman" w:eastAsia="Times New Roman" w:hAnsi="Times New Roman" w:cs="Times New Roman"/>
          <w:sz w:val="24"/>
          <w:szCs w:val="24"/>
        </w:rPr>
      </w:pPr>
    </w:p>
    <w:p w14:paraId="4723FA28" w14:textId="16572BEF" w:rsidR="001906FD" w:rsidRPr="00A8264A" w:rsidRDefault="001906FD" w:rsidP="001906FD">
      <w:pPr>
        <w:widowControl w:val="0"/>
        <w:autoSpaceDE w:val="0"/>
        <w:autoSpaceDN w:val="0"/>
        <w:adjustRightInd w:val="0"/>
        <w:spacing w:after="0" w:line="240" w:lineRule="auto"/>
        <w:rPr>
          <w:rFonts w:ascii="Times New Roman" w:eastAsia="Times New Roman" w:hAnsi="Times New Roman" w:cs="Times New Roman"/>
          <w:sz w:val="24"/>
          <w:szCs w:val="24"/>
        </w:rPr>
      </w:pPr>
      <w:r w:rsidRPr="00A8264A">
        <w:rPr>
          <w:rFonts w:ascii="Times New Roman" w:eastAsia="Times New Roman" w:hAnsi="Times New Roman" w:cs="Times New Roman"/>
          <w:sz w:val="24"/>
          <w:szCs w:val="24"/>
        </w:rPr>
        <w:t xml:space="preserve">    </w:t>
      </w:r>
      <w:r w:rsidR="00A21A9F" w:rsidRPr="00A8264A">
        <w:rPr>
          <w:rFonts w:ascii="Times New Roman" w:eastAsia="Times New Roman" w:hAnsi="Times New Roman" w:cs="Times New Roman"/>
          <w:sz w:val="24"/>
          <w:szCs w:val="24"/>
        </w:rPr>
        <w:t xml:space="preserve">    (3) </w:t>
      </w:r>
      <w:r w:rsidRPr="00A8264A">
        <w:rPr>
          <w:rFonts w:ascii="Times New Roman" w:eastAsia="Times New Roman" w:hAnsi="Times New Roman" w:cs="Times New Roman"/>
          <w:sz w:val="24"/>
          <w:szCs w:val="24"/>
        </w:rPr>
        <w:t xml:space="preserve">“Grade” will be abbreviated: </w:t>
      </w:r>
      <w:r w:rsidR="006C1425" w:rsidRPr="00A8264A">
        <w:rPr>
          <w:rFonts w:ascii="Times New Roman" w:eastAsia="Times New Roman" w:hAnsi="Times New Roman" w:cs="Times New Roman"/>
          <w:sz w:val="24"/>
          <w:szCs w:val="24"/>
        </w:rPr>
        <w:t xml:space="preserve">SGT; </w:t>
      </w:r>
      <w:r w:rsidRPr="00A8264A">
        <w:rPr>
          <w:rFonts w:ascii="Times New Roman" w:eastAsia="Times New Roman" w:hAnsi="Times New Roman" w:cs="Times New Roman"/>
          <w:sz w:val="24"/>
          <w:szCs w:val="24"/>
        </w:rPr>
        <w:t>SSG; SFC; MSG; 1SG; SGM; 1LT; 2LT; CPT; MAJ; LTC; COL.</w:t>
      </w:r>
      <w:r w:rsidR="00E72910" w:rsidRPr="00A8264A">
        <w:rPr>
          <w:rFonts w:ascii="Times New Roman" w:eastAsia="Times New Roman" w:hAnsi="Times New Roman" w:cs="Times New Roman"/>
          <w:sz w:val="24"/>
          <w:szCs w:val="24"/>
        </w:rPr>
        <w:t xml:space="preserve"> </w:t>
      </w:r>
    </w:p>
    <w:p w14:paraId="4A40AFB1" w14:textId="77777777" w:rsidR="001906FD" w:rsidRPr="00551F76" w:rsidRDefault="001906FD" w:rsidP="001906FD">
      <w:pPr>
        <w:widowControl w:val="0"/>
        <w:autoSpaceDE w:val="0"/>
        <w:autoSpaceDN w:val="0"/>
        <w:adjustRightInd w:val="0"/>
        <w:spacing w:after="0" w:line="240" w:lineRule="auto"/>
        <w:rPr>
          <w:rFonts w:ascii="Times New Roman" w:eastAsia="Times New Roman" w:hAnsi="Times New Roman" w:cs="Times New Roman"/>
          <w:sz w:val="24"/>
          <w:szCs w:val="24"/>
        </w:rPr>
      </w:pPr>
    </w:p>
    <w:p w14:paraId="2EA0E701" w14:textId="4BCBA9A2" w:rsidR="001906FD" w:rsidRPr="00551F76" w:rsidRDefault="001906FD" w:rsidP="001906FD">
      <w:pPr>
        <w:widowControl w:val="0"/>
        <w:autoSpaceDE w:val="0"/>
        <w:autoSpaceDN w:val="0"/>
        <w:adjustRightInd w:val="0"/>
        <w:spacing w:after="0" w:line="240" w:lineRule="auto"/>
        <w:rPr>
          <w:rFonts w:ascii="Times New Roman" w:eastAsia="Times New Roman" w:hAnsi="Times New Roman" w:cs="Times New Roman"/>
          <w:sz w:val="24"/>
          <w:szCs w:val="24"/>
        </w:rPr>
      </w:pPr>
      <w:r w:rsidRPr="00551F76">
        <w:rPr>
          <w:rFonts w:ascii="Times New Roman" w:eastAsia="Times New Roman" w:hAnsi="Times New Roman" w:cs="Times New Roman"/>
          <w:sz w:val="24"/>
          <w:szCs w:val="24"/>
        </w:rPr>
        <w:t xml:space="preserve">    </w:t>
      </w:r>
      <w:r w:rsidR="00A21A9F">
        <w:rPr>
          <w:rFonts w:ascii="Times New Roman" w:eastAsia="Times New Roman" w:hAnsi="Times New Roman" w:cs="Times New Roman"/>
          <w:sz w:val="24"/>
          <w:szCs w:val="24"/>
        </w:rPr>
        <w:t xml:space="preserve">    (4) </w:t>
      </w:r>
      <w:r w:rsidRPr="00551F76">
        <w:rPr>
          <w:rFonts w:ascii="Times New Roman" w:eastAsia="Times New Roman" w:hAnsi="Times New Roman" w:cs="Times New Roman"/>
          <w:sz w:val="24"/>
          <w:szCs w:val="24"/>
        </w:rPr>
        <w:t xml:space="preserve">“Position” means </w:t>
      </w:r>
      <w:r w:rsidRPr="00551F76">
        <w:rPr>
          <w:rFonts w:ascii="Times New Roman" w:eastAsia="Times New Roman" w:hAnsi="Times New Roman" w:cs="Times New Roman"/>
          <w:i/>
          <w:sz w:val="24"/>
          <w:szCs w:val="24"/>
        </w:rPr>
        <w:t xml:space="preserve">the </w:t>
      </w:r>
      <w:r w:rsidR="006E42DF" w:rsidRPr="00551F76">
        <w:rPr>
          <w:rFonts w:ascii="Times New Roman" w:eastAsia="Times New Roman" w:hAnsi="Times New Roman" w:cs="Times New Roman"/>
          <w:i/>
          <w:sz w:val="24"/>
          <w:szCs w:val="24"/>
        </w:rPr>
        <w:t>MTO</w:t>
      </w:r>
      <w:r w:rsidR="000D31CA" w:rsidRPr="00551F76">
        <w:rPr>
          <w:rFonts w:ascii="Times New Roman" w:eastAsia="Times New Roman" w:hAnsi="Times New Roman" w:cs="Times New Roman"/>
          <w:i/>
          <w:sz w:val="24"/>
          <w:szCs w:val="24"/>
        </w:rPr>
        <w:t xml:space="preserve"> position </w:t>
      </w:r>
      <w:r w:rsidRPr="00551F76">
        <w:rPr>
          <w:rFonts w:ascii="Times New Roman" w:eastAsia="Times New Roman" w:hAnsi="Times New Roman" w:cs="Times New Roman"/>
          <w:i/>
          <w:sz w:val="24"/>
          <w:szCs w:val="24"/>
        </w:rPr>
        <w:t>description</w:t>
      </w:r>
      <w:r w:rsidRPr="00551F76">
        <w:rPr>
          <w:rFonts w:ascii="Times New Roman" w:eastAsia="Times New Roman" w:hAnsi="Times New Roman" w:cs="Times New Roman"/>
          <w:sz w:val="24"/>
          <w:szCs w:val="24"/>
        </w:rPr>
        <w:t xml:space="preserve"> the individual is assigned to.  </w:t>
      </w:r>
    </w:p>
    <w:p w14:paraId="6DCAD2B3" w14:textId="108C1A26" w:rsidR="001906FD" w:rsidRDefault="001906FD" w:rsidP="001906FD">
      <w:pPr>
        <w:widowControl w:val="0"/>
        <w:autoSpaceDE w:val="0"/>
        <w:autoSpaceDN w:val="0"/>
        <w:adjustRightInd w:val="0"/>
        <w:spacing w:after="0" w:line="240" w:lineRule="auto"/>
        <w:rPr>
          <w:rFonts w:ascii="Times New Roman" w:eastAsia="Times New Roman" w:hAnsi="Times New Roman" w:cs="Times New Roman"/>
          <w:sz w:val="24"/>
          <w:szCs w:val="24"/>
        </w:rPr>
      </w:pPr>
    </w:p>
    <w:p w14:paraId="69D3CB84" w14:textId="771B84F5" w:rsidR="00A21A9F" w:rsidRPr="00551F76" w:rsidRDefault="00A21A9F" w:rsidP="001906F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  </w:t>
      </w:r>
      <w:r w:rsidRPr="00A21A9F">
        <w:rPr>
          <w:rFonts w:ascii="Times New Roman" w:eastAsia="Calibri" w:hAnsi="Times New Roman" w:cs="Times New Roman"/>
          <w:bCs/>
          <w:color w:val="000000"/>
          <w:sz w:val="24"/>
          <w:szCs w:val="24"/>
          <w:u w:val="single"/>
        </w:rPr>
        <w:t>Counseling</w:t>
      </w:r>
      <w:proofErr w:type="gramEnd"/>
      <w:r w:rsidRPr="00A21A9F">
        <w:rPr>
          <w:rFonts w:ascii="Times New Roman" w:eastAsia="Calibri" w:hAnsi="Times New Roman" w:cs="Times New Roman"/>
          <w:bCs/>
          <w:color w:val="000000"/>
          <w:sz w:val="24"/>
          <w:szCs w:val="24"/>
        </w:rPr>
        <w:t>.</w:t>
      </w:r>
      <w:r>
        <w:rPr>
          <w:rFonts w:ascii="Times New Roman" w:eastAsia="Calibri" w:hAnsi="Times New Roman" w:cs="Times New Roman"/>
          <w:b/>
          <w:bCs/>
          <w:color w:val="000000"/>
          <w:sz w:val="24"/>
          <w:szCs w:val="24"/>
        </w:rPr>
        <w:t xml:space="preserve">  </w:t>
      </w:r>
      <w:r w:rsidRPr="000715EC">
        <w:rPr>
          <w:rFonts w:ascii="Times New Roman" w:eastAsia="Calibri" w:hAnsi="Times New Roman" w:cs="Times New Roman"/>
          <w:bCs/>
          <w:color w:val="000000"/>
          <w:sz w:val="24"/>
          <w:szCs w:val="24"/>
        </w:rPr>
        <w:t xml:space="preserve">VDF members whose performance is </w:t>
      </w:r>
      <w:r>
        <w:rPr>
          <w:rFonts w:ascii="Times New Roman" w:eastAsia="Calibri" w:hAnsi="Times New Roman" w:cs="Times New Roman"/>
          <w:bCs/>
          <w:color w:val="000000"/>
          <w:sz w:val="24"/>
          <w:szCs w:val="24"/>
        </w:rPr>
        <w:t xml:space="preserve">above (meritorious) or </w:t>
      </w:r>
      <w:r w:rsidRPr="000715EC">
        <w:rPr>
          <w:rFonts w:ascii="Times New Roman" w:eastAsia="Calibri" w:hAnsi="Times New Roman" w:cs="Times New Roman"/>
          <w:bCs/>
          <w:color w:val="000000"/>
          <w:sz w:val="24"/>
          <w:szCs w:val="24"/>
        </w:rPr>
        <w:t xml:space="preserve">below </w:t>
      </w:r>
      <w:r>
        <w:rPr>
          <w:rFonts w:ascii="Times New Roman" w:eastAsia="Calibri" w:hAnsi="Times New Roman" w:cs="Times New Roman"/>
          <w:bCs/>
          <w:color w:val="000000"/>
          <w:sz w:val="24"/>
          <w:szCs w:val="24"/>
        </w:rPr>
        <w:t xml:space="preserve">(deficient) </w:t>
      </w:r>
      <w:r w:rsidRPr="000715EC">
        <w:rPr>
          <w:rFonts w:ascii="Times New Roman" w:eastAsia="Calibri" w:hAnsi="Times New Roman" w:cs="Times New Roman"/>
          <w:bCs/>
          <w:color w:val="000000"/>
          <w:sz w:val="24"/>
          <w:szCs w:val="24"/>
        </w:rPr>
        <w:t>standards</w:t>
      </w:r>
      <w:r>
        <w:rPr>
          <w:rFonts w:ascii="Times New Roman" w:eastAsia="Calibri" w:hAnsi="Times New Roman" w:cs="Times New Roman"/>
          <w:b/>
          <w:bCs/>
          <w:color w:val="000000"/>
          <w:sz w:val="24"/>
          <w:szCs w:val="24"/>
        </w:rPr>
        <w:t xml:space="preserve"> </w:t>
      </w:r>
      <w:r w:rsidRPr="000715EC">
        <w:rPr>
          <w:rFonts w:ascii="Times New Roman" w:eastAsia="Calibri" w:hAnsi="Times New Roman" w:cs="Times New Roman"/>
          <w:bCs/>
          <w:color w:val="000000"/>
          <w:sz w:val="24"/>
          <w:szCs w:val="24"/>
        </w:rPr>
        <w:t xml:space="preserve">should </w:t>
      </w:r>
      <w:r>
        <w:rPr>
          <w:rFonts w:ascii="Times New Roman" w:eastAsia="Calibri" w:hAnsi="Times New Roman" w:cs="Times New Roman"/>
          <w:bCs/>
          <w:color w:val="000000"/>
          <w:sz w:val="24"/>
          <w:szCs w:val="24"/>
        </w:rPr>
        <w:t xml:space="preserve">be counselled before such performance is noted in an annual appraisal, or a discharge request for deficient conduct.  Use </w:t>
      </w:r>
      <w:r w:rsidR="00A5257D">
        <w:rPr>
          <w:rFonts w:ascii="Times New Roman" w:eastAsia="Calibri" w:hAnsi="Times New Roman" w:cs="Times New Roman"/>
          <w:bCs/>
          <w:color w:val="000000"/>
          <w:sz w:val="24"/>
          <w:szCs w:val="24"/>
        </w:rPr>
        <w:t xml:space="preserve">the </w:t>
      </w:r>
      <w:r w:rsidR="00EC164D" w:rsidRPr="00267A21">
        <w:rPr>
          <w:rFonts w:ascii="Times New Roman" w:eastAsia="Times New Roman" w:hAnsi="Times New Roman" w:cs="Times New Roman"/>
          <w:b/>
          <w:sz w:val="24"/>
          <w:szCs w:val="24"/>
        </w:rPr>
        <w:t>VDFR 600-10</w:t>
      </w:r>
      <w:r w:rsidR="00EC164D" w:rsidRPr="00267A21">
        <w:rPr>
          <w:rFonts w:ascii="Times New Roman" w:eastAsia="Times New Roman" w:hAnsi="Times New Roman" w:cs="Times New Roman"/>
          <w:sz w:val="24"/>
          <w:szCs w:val="24"/>
        </w:rPr>
        <w:t xml:space="preserve"> </w:t>
      </w:r>
      <w:r w:rsidR="00EC164D" w:rsidRPr="00267A21">
        <w:rPr>
          <w:rFonts w:ascii="Times New Roman" w:eastAsia="Calibri" w:hAnsi="Times New Roman" w:cs="Times New Roman"/>
          <w:b/>
          <w:sz w:val="24"/>
          <w:szCs w:val="24"/>
        </w:rPr>
        <w:t>APDX</w:t>
      </w:r>
      <w:r w:rsidR="00EC164D">
        <w:rPr>
          <w:rFonts w:ascii="Times New Roman" w:eastAsia="Calibri" w:hAnsi="Times New Roman" w:cs="Times New Roman"/>
          <w:b/>
          <w:sz w:val="24"/>
          <w:szCs w:val="24"/>
        </w:rPr>
        <w:t xml:space="preserve"> H</w:t>
      </w:r>
      <w:r w:rsidR="00EC164D">
        <w:rPr>
          <w:rFonts w:ascii="Times New Roman" w:eastAsia="Calibri" w:hAnsi="Times New Roman" w:cs="Times New Roman"/>
          <w:b/>
          <w:sz w:val="24"/>
          <w:szCs w:val="24"/>
        </w:rPr>
        <w:t xml:space="preserve"> </w:t>
      </w:r>
      <w:bookmarkStart w:id="0" w:name="_GoBack"/>
      <w:bookmarkEnd w:id="0"/>
      <w:r w:rsidR="00A5257D" w:rsidRPr="00A5257D">
        <w:rPr>
          <w:rFonts w:ascii="Times New Roman" w:eastAsia="Times New Roman" w:hAnsi="Times New Roman" w:cs="Times New Roman"/>
          <w:sz w:val="24"/>
          <w:szCs w:val="24"/>
        </w:rPr>
        <w:t>Counselling Form</w:t>
      </w:r>
      <w:r w:rsidR="00A5257D">
        <w:rPr>
          <w:rFonts w:ascii="Times New Roman" w:eastAsia="Times New Roman" w:hAnsi="Times New Roman" w:cs="Times New Roman"/>
          <w:b/>
          <w:sz w:val="24"/>
          <w:szCs w:val="24"/>
        </w:rPr>
        <w:t xml:space="preserve"> </w:t>
      </w:r>
      <w:r w:rsidRPr="000715EC">
        <w:rPr>
          <w:rFonts w:ascii="Times New Roman" w:eastAsia="Times New Roman" w:hAnsi="Times New Roman" w:cs="Times New Roman"/>
          <w:sz w:val="24"/>
          <w:szCs w:val="24"/>
        </w:rPr>
        <w:t xml:space="preserve">for (1) </w:t>
      </w:r>
      <w:r>
        <w:rPr>
          <w:rFonts w:ascii="Times New Roman" w:eastAsia="Times New Roman" w:hAnsi="Times New Roman" w:cs="Times New Roman"/>
          <w:sz w:val="24"/>
          <w:szCs w:val="24"/>
        </w:rPr>
        <w:t xml:space="preserve">commending a member’s exceptional performance; (2) </w:t>
      </w:r>
      <w:r w:rsidRPr="000715EC">
        <w:rPr>
          <w:rFonts w:ascii="Times New Roman" w:eastAsia="Times New Roman" w:hAnsi="Times New Roman" w:cs="Times New Roman"/>
          <w:sz w:val="24"/>
          <w:szCs w:val="24"/>
        </w:rPr>
        <w:t>documenting performance or conduct problems, not rising to the level requiring formal action (first sho</w:t>
      </w:r>
      <w:r>
        <w:rPr>
          <w:rFonts w:ascii="Times New Roman" w:eastAsia="Times New Roman" w:hAnsi="Times New Roman" w:cs="Times New Roman"/>
          <w:sz w:val="24"/>
          <w:szCs w:val="24"/>
        </w:rPr>
        <w:t>rt unexcused absence, task failure, etc.); or (3</w:t>
      </w:r>
      <w:r w:rsidRPr="000715EC">
        <w:rPr>
          <w:rFonts w:ascii="Times New Roman" w:eastAsia="Times New Roman" w:hAnsi="Times New Roman" w:cs="Times New Roman"/>
          <w:sz w:val="24"/>
          <w:szCs w:val="24"/>
        </w:rPr>
        <w:t xml:space="preserve">) building a record to support later formal action if </w:t>
      </w:r>
      <w:r>
        <w:rPr>
          <w:rFonts w:ascii="Times New Roman" w:eastAsia="Times New Roman" w:hAnsi="Times New Roman" w:cs="Times New Roman"/>
          <w:sz w:val="24"/>
          <w:szCs w:val="24"/>
        </w:rPr>
        <w:t>performance does not improve</w:t>
      </w:r>
      <w:r w:rsidR="005865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to support and award</w:t>
      </w:r>
      <w:r w:rsidRPr="000715EC">
        <w:rPr>
          <w:rFonts w:ascii="Times New Roman" w:eastAsia="Times New Roman" w:hAnsi="Times New Roman" w:cs="Times New Roman"/>
          <w:sz w:val="24"/>
          <w:szCs w:val="24"/>
        </w:rPr>
        <w:t>.</w:t>
      </w:r>
    </w:p>
    <w:p w14:paraId="1C85205E" w14:textId="77777777" w:rsidR="00A21A9F" w:rsidRDefault="00A21A9F" w:rsidP="00936323">
      <w:pPr>
        <w:spacing w:after="0" w:line="240" w:lineRule="auto"/>
        <w:rPr>
          <w:rFonts w:ascii="Times New Roman" w:eastAsia="Times New Roman" w:hAnsi="Times New Roman" w:cs="Times New Roman"/>
          <w:sz w:val="24"/>
          <w:szCs w:val="24"/>
        </w:rPr>
      </w:pPr>
    </w:p>
    <w:p w14:paraId="190205DB" w14:textId="06A7BC23" w:rsidR="00DB27DC" w:rsidRPr="00551F76" w:rsidRDefault="00075E62" w:rsidP="00936323">
      <w:pPr>
        <w:spacing w:after="0" w:line="240" w:lineRule="auto"/>
        <w:rPr>
          <w:rFonts w:ascii="Times New Roman" w:eastAsia="Times New Roman" w:hAnsi="Times New Roman" w:cs="Times New Roman"/>
          <w:sz w:val="24"/>
          <w:szCs w:val="24"/>
        </w:rPr>
      </w:pPr>
      <w:r w:rsidRPr="00551F76">
        <w:rPr>
          <w:rFonts w:ascii="Times New Roman" w:eastAsia="Times New Roman" w:hAnsi="Times New Roman" w:cs="Times New Roman"/>
          <w:sz w:val="24"/>
          <w:szCs w:val="24"/>
        </w:rPr>
        <w:t>12</w:t>
      </w:r>
      <w:r w:rsidR="008E6BEE" w:rsidRPr="00551F76">
        <w:rPr>
          <w:rFonts w:ascii="Times New Roman" w:eastAsia="Times New Roman" w:hAnsi="Times New Roman" w:cs="Times New Roman"/>
          <w:sz w:val="24"/>
          <w:szCs w:val="24"/>
        </w:rPr>
        <w:t xml:space="preserve">. </w:t>
      </w:r>
      <w:r w:rsidR="00AC4B2E" w:rsidRPr="00551F76">
        <w:rPr>
          <w:rFonts w:ascii="Times New Roman" w:eastAsia="Times New Roman" w:hAnsi="Times New Roman" w:cs="Times New Roman"/>
          <w:sz w:val="24"/>
          <w:szCs w:val="24"/>
        </w:rPr>
        <w:t xml:space="preserve"> </w:t>
      </w:r>
      <w:r w:rsidR="008E6BEE" w:rsidRPr="004D4400">
        <w:rPr>
          <w:rFonts w:ascii="Times New Roman" w:eastAsia="Times New Roman" w:hAnsi="Times New Roman" w:cs="Times New Roman"/>
          <w:b/>
          <w:sz w:val="24"/>
          <w:szCs w:val="24"/>
          <w:u w:val="single"/>
        </w:rPr>
        <w:t>Promotions</w:t>
      </w:r>
      <w:r w:rsidR="008E6BEE" w:rsidRPr="00551F76">
        <w:rPr>
          <w:rFonts w:ascii="Times New Roman" w:eastAsia="Times New Roman" w:hAnsi="Times New Roman" w:cs="Times New Roman"/>
          <w:sz w:val="24"/>
          <w:szCs w:val="24"/>
        </w:rPr>
        <w:t xml:space="preserve">. Consult </w:t>
      </w:r>
      <w:r w:rsidR="008E6BEE" w:rsidRPr="00E858D2">
        <w:rPr>
          <w:rFonts w:ascii="Times New Roman" w:eastAsia="Times New Roman" w:hAnsi="Times New Roman" w:cs="Times New Roman"/>
          <w:b/>
          <w:sz w:val="24"/>
          <w:szCs w:val="24"/>
        </w:rPr>
        <w:t>VDFR 6</w:t>
      </w:r>
      <w:r w:rsidR="00936323" w:rsidRPr="00E858D2">
        <w:rPr>
          <w:rFonts w:ascii="Times New Roman" w:eastAsia="Times New Roman" w:hAnsi="Times New Roman" w:cs="Times New Roman"/>
          <w:b/>
          <w:sz w:val="24"/>
          <w:szCs w:val="24"/>
        </w:rPr>
        <w:t>00</w:t>
      </w:r>
      <w:r w:rsidR="008E6BEE" w:rsidRPr="00E858D2">
        <w:rPr>
          <w:rFonts w:ascii="Times New Roman" w:eastAsia="Times New Roman" w:hAnsi="Times New Roman" w:cs="Times New Roman"/>
          <w:b/>
          <w:sz w:val="24"/>
          <w:szCs w:val="24"/>
        </w:rPr>
        <w:t>-1</w:t>
      </w:r>
      <w:r w:rsidR="00936323" w:rsidRPr="00E858D2">
        <w:rPr>
          <w:rFonts w:ascii="Times New Roman" w:eastAsia="Times New Roman" w:hAnsi="Times New Roman" w:cs="Times New Roman"/>
          <w:b/>
          <w:sz w:val="24"/>
          <w:szCs w:val="24"/>
        </w:rPr>
        <w:t>0</w:t>
      </w:r>
      <w:r w:rsidR="00AC4B2E" w:rsidRPr="00E858D2">
        <w:rPr>
          <w:rFonts w:ascii="Times New Roman" w:eastAsia="Times New Roman" w:hAnsi="Times New Roman" w:cs="Times New Roman"/>
          <w:b/>
          <w:sz w:val="24"/>
          <w:szCs w:val="24"/>
        </w:rPr>
        <w:t>,</w:t>
      </w:r>
      <w:r w:rsidR="00AC4B2E" w:rsidRPr="00551F76">
        <w:rPr>
          <w:rFonts w:ascii="Times New Roman" w:eastAsia="Times New Roman" w:hAnsi="Times New Roman" w:cs="Times New Roman"/>
          <w:sz w:val="24"/>
          <w:szCs w:val="24"/>
        </w:rPr>
        <w:t xml:space="preserve"> </w:t>
      </w:r>
      <w:r w:rsidR="00936323" w:rsidRPr="00936323">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1F567E">
        <w:rPr>
          <w:rFonts w:ascii="Times New Roman" w:eastAsia="Calibri" w:hAnsi="Times New Roman" w:cs="Times New Roman"/>
          <w:b/>
          <w:sz w:val="24"/>
          <w:szCs w:val="24"/>
        </w:rPr>
        <w:t xml:space="preserve"> L</w:t>
      </w:r>
      <w:r w:rsidR="00936323">
        <w:rPr>
          <w:rFonts w:ascii="Times New Roman" w:eastAsia="Calibri" w:hAnsi="Times New Roman" w:cs="Times New Roman"/>
          <w:b/>
          <w:sz w:val="24"/>
          <w:szCs w:val="24"/>
        </w:rPr>
        <w:t xml:space="preserve">, </w:t>
      </w:r>
      <w:proofErr w:type="gramStart"/>
      <w:r w:rsidR="00E858D2">
        <w:rPr>
          <w:rFonts w:ascii="Times New Roman" w:eastAsia="Calibri" w:hAnsi="Times New Roman" w:cs="Times New Roman"/>
          <w:b/>
          <w:sz w:val="24"/>
          <w:szCs w:val="24"/>
        </w:rPr>
        <w:t>“</w:t>
      </w:r>
      <w:proofErr w:type="gramEnd"/>
      <w:r w:rsidR="001F567E" w:rsidRPr="00B65223">
        <w:rPr>
          <w:rFonts w:ascii="Times New Roman" w:eastAsia="Times New Roman" w:hAnsi="Times New Roman" w:cs="Times New Roman"/>
          <w:b/>
          <w:sz w:val="24"/>
          <w:szCs w:val="24"/>
        </w:rPr>
        <w:t>Personnel</w:t>
      </w:r>
      <w:r w:rsidR="001F567E">
        <w:rPr>
          <w:rFonts w:ascii="Times New Roman" w:eastAsia="Times New Roman" w:hAnsi="Times New Roman" w:cs="Times New Roman"/>
          <w:b/>
          <w:sz w:val="24"/>
          <w:szCs w:val="24"/>
        </w:rPr>
        <w:t xml:space="preserve"> </w:t>
      </w:r>
      <w:r w:rsidR="00B65223">
        <w:rPr>
          <w:rFonts w:ascii="Times New Roman" w:eastAsia="Times New Roman" w:hAnsi="Times New Roman" w:cs="Times New Roman"/>
          <w:b/>
          <w:sz w:val="24"/>
          <w:szCs w:val="24"/>
        </w:rPr>
        <w:t>Promotion</w:t>
      </w:r>
      <w:r w:rsidR="001F567E">
        <w:rPr>
          <w:rFonts w:ascii="Times New Roman" w:eastAsia="Times New Roman" w:hAnsi="Times New Roman" w:cs="Times New Roman"/>
          <w:b/>
          <w:sz w:val="24"/>
          <w:szCs w:val="24"/>
        </w:rPr>
        <w:t>s</w:t>
      </w:r>
      <w:r w:rsidR="00936323">
        <w:rPr>
          <w:rFonts w:ascii="Times New Roman" w:eastAsia="Times New Roman" w:hAnsi="Times New Roman" w:cs="Times New Roman"/>
          <w:sz w:val="24"/>
          <w:szCs w:val="24"/>
        </w:rPr>
        <w:t>”</w:t>
      </w:r>
      <w:r w:rsidR="008E6BEE" w:rsidRPr="00551F76">
        <w:rPr>
          <w:rFonts w:ascii="Times New Roman" w:eastAsia="Times New Roman" w:hAnsi="Times New Roman" w:cs="Times New Roman"/>
          <w:sz w:val="24"/>
          <w:szCs w:val="24"/>
        </w:rPr>
        <w:t xml:space="preserve"> for details.  </w:t>
      </w:r>
      <w:r w:rsidR="00F04E93">
        <w:rPr>
          <w:rFonts w:ascii="Times New Roman" w:eastAsia="Times New Roman" w:hAnsi="Times New Roman" w:cs="Times New Roman"/>
          <w:sz w:val="24"/>
          <w:szCs w:val="24"/>
        </w:rPr>
        <w:t>G-1 will provide Promotion Certificates</w:t>
      </w:r>
      <w:r w:rsidR="008E6BEE" w:rsidRPr="00551F76">
        <w:rPr>
          <w:rFonts w:ascii="Times New Roman" w:eastAsia="Times New Roman" w:hAnsi="Times New Roman" w:cs="Times New Roman"/>
          <w:sz w:val="24"/>
          <w:szCs w:val="24"/>
        </w:rPr>
        <w:t xml:space="preserve"> </w:t>
      </w:r>
      <w:r w:rsidR="00F04E93">
        <w:rPr>
          <w:rFonts w:ascii="Times New Roman" w:eastAsia="Times New Roman" w:hAnsi="Times New Roman" w:cs="Times New Roman"/>
          <w:sz w:val="24"/>
          <w:szCs w:val="24"/>
        </w:rPr>
        <w:t>when the VAR requesting that the promotion action be taken is processed.</w:t>
      </w:r>
    </w:p>
    <w:p w14:paraId="7DA75A87" w14:textId="77777777" w:rsidR="001D64F2" w:rsidRPr="00551F76" w:rsidRDefault="001D64F2" w:rsidP="001D64F2">
      <w:pPr>
        <w:widowControl w:val="0"/>
        <w:autoSpaceDE w:val="0"/>
        <w:autoSpaceDN w:val="0"/>
        <w:adjustRightInd w:val="0"/>
        <w:spacing w:after="0" w:line="240" w:lineRule="auto"/>
        <w:rPr>
          <w:rFonts w:ascii="Times New Roman" w:hAnsi="Times New Roman" w:cs="Times New Roman"/>
          <w:sz w:val="24"/>
          <w:szCs w:val="24"/>
        </w:rPr>
      </w:pPr>
    </w:p>
    <w:p w14:paraId="1848E12F" w14:textId="00333D4B" w:rsidR="00AC4B2E" w:rsidRPr="00551F76" w:rsidRDefault="00AC4B2E" w:rsidP="00DB27DC">
      <w:pPr>
        <w:rPr>
          <w:rFonts w:ascii="Times New Roman" w:hAnsi="Times New Roman" w:cs="Times New Roman"/>
          <w:sz w:val="24"/>
          <w:szCs w:val="24"/>
        </w:rPr>
      </w:pPr>
      <w:r w:rsidRPr="00551F76">
        <w:rPr>
          <w:rFonts w:ascii="Times New Roman" w:hAnsi="Times New Roman" w:cs="Times New Roman"/>
          <w:sz w:val="24"/>
          <w:szCs w:val="24"/>
        </w:rPr>
        <w:t xml:space="preserve">    </w:t>
      </w:r>
      <w:proofErr w:type="gramStart"/>
      <w:r w:rsidRPr="00551F76">
        <w:rPr>
          <w:rFonts w:ascii="Times New Roman" w:hAnsi="Times New Roman" w:cs="Times New Roman"/>
          <w:sz w:val="24"/>
          <w:szCs w:val="24"/>
        </w:rPr>
        <w:t xml:space="preserve">a. </w:t>
      </w:r>
      <w:r w:rsidR="00F3444F">
        <w:rPr>
          <w:rFonts w:ascii="Times New Roman" w:hAnsi="Times New Roman" w:cs="Times New Roman"/>
          <w:sz w:val="24"/>
          <w:szCs w:val="24"/>
        </w:rPr>
        <w:t xml:space="preserve"> </w:t>
      </w:r>
      <w:r w:rsidRPr="00551F76">
        <w:rPr>
          <w:rFonts w:ascii="Times New Roman" w:hAnsi="Times New Roman" w:cs="Times New Roman"/>
          <w:sz w:val="24"/>
          <w:szCs w:val="24"/>
          <w:u w:val="single"/>
        </w:rPr>
        <w:t>E</w:t>
      </w:r>
      <w:proofErr w:type="gramEnd"/>
      <w:r w:rsidRPr="00551F76">
        <w:rPr>
          <w:rFonts w:ascii="Times New Roman" w:hAnsi="Times New Roman" w:cs="Times New Roman"/>
          <w:sz w:val="24"/>
          <w:szCs w:val="24"/>
          <w:u w:val="single"/>
        </w:rPr>
        <w:t>-2 and E-3</w:t>
      </w:r>
      <w:r w:rsidRPr="00551F76">
        <w:rPr>
          <w:rFonts w:ascii="Times New Roman" w:hAnsi="Times New Roman" w:cs="Times New Roman"/>
          <w:sz w:val="24"/>
          <w:szCs w:val="24"/>
        </w:rPr>
        <w:t xml:space="preserve">. </w:t>
      </w:r>
      <w:r w:rsidR="00F3444F">
        <w:rPr>
          <w:rFonts w:ascii="Times New Roman" w:hAnsi="Times New Roman" w:cs="Times New Roman"/>
          <w:sz w:val="24"/>
          <w:szCs w:val="24"/>
        </w:rPr>
        <w:t xml:space="preserve"> </w:t>
      </w:r>
      <w:r w:rsidR="00AD5AC7">
        <w:rPr>
          <w:rFonts w:ascii="Times New Roman" w:hAnsi="Times New Roman" w:cs="Times New Roman"/>
          <w:sz w:val="24"/>
          <w:szCs w:val="24"/>
        </w:rPr>
        <w:t>Soldier</w:t>
      </w:r>
      <w:r w:rsidRPr="00551F76">
        <w:rPr>
          <w:rFonts w:ascii="Times New Roman" w:hAnsi="Times New Roman" w:cs="Times New Roman"/>
          <w:sz w:val="24"/>
          <w:szCs w:val="24"/>
        </w:rPr>
        <w:t xml:space="preserve">s meeting the </w:t>
      </w:r>
      <w:r w:rsidR="00936323" w:rsidRPr="00E858D2">
        <w:rPr>
          <w:rFonts w:ascii="Times New Roman" w:eastAsia="Times New Roman" w:hAnsi="Times New Roman" w:cs="Times New Roman"/>
          <w:b/>
          <w:sz w:val="24"/>
          <w:szCs w:val="24"/>
        </w:rPr>
        <w:t>VDFR 600-10,</w:t>
      </w:r>
      <w:r w:rsidR="00936323" w:rsidRPr="00551F76">
        <w:rPr>
          <w:rFonts w:ascii="Times New Roman" w:eastAsia="Times New Roman" w:hAnsi="Times New Roman" w:cs="Times New Roman"/>
          <w:sz w:val="24"/>
          <w:szCs w:val="24"/>
        </w:rPr>
        <w:t xml:space="preserve"> </w:t>
      </w:r>
      <w:r w:rsidR="00936323" w:rsidRPr="00936323">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1F567E">
        <w:rPr>
          <w:rFonts w:ascii="Times New Roman" w:eastAsia="Calibri" w:hAnsi="Times New Roman" w:cs="Times New Roman"/>
          <w:b/>
          <w:sz w:val="24"/>
          <w:szCs w:val="24"/>
        </w:rPr>
        <w:t xml:space="preserve"> L</w:t>
      </w:r>
      <w:r w:rsidR="00936323">
        <w:rPr>
          <w:rFonts w:ascii="Times New Roman" w:eastAsia="Calibri" w:hAnsi="Times New Roman" w:cs="Times New Roman"/>
          <w:b/>
          <w:sz w:val="24"/>
          <w:szCs w:val="24"/>
        </w:rPr>
        <w:t xml:space="preserve">, </w:t>
      </w:r>
      <w:proofErr w:type="gramStart"/>
      <w:r w:rsidRPr="00551F76">
        <w:rPr>
          <w:rFonts w:ascii="Times New Roman" w:hAnsi="Times New Roman" w:cs="Times New Roman"/>
          <w:sz w:val="24"/>
          <w:szCs w:val="24"/>
        </w:rPr>
        <w:t>Table</w:t>
      </w:r>
      <w:proofErr w:type="gramEnd"/>
      <w:r w:rsidRPr="00551F76">
        <w:rPr>
          <w:rFonts w:ascii="Times New Roman" w:hAnsi="Times New Roman" w:cs="Times New Roman"/>
          <w:sz w:val="24"/>
          <w:szCs w:val="24"/>
        </w:rPr>
        <w:t xml:space="preserve"> 3 </w:t>
      </w:r>
      <w:r w:rsidR="00075E62" w:rsidRPr="00551F76">
        <w:rPr>
          <w:rFonts w:ascii="Times New Roman" w:hAnsi="Times New Roman" w:cs="Times New Roman"/>
          <w:sz w:val="24"/>
          <w:szCs w:val="24"/>
        </w:rPr>
        <w:t xml:space="preserve">E-2 and E-3 </w:t>
      </w:r>
      <w:r w:rsidRPr="00551F76">
        <w:rPr>
          <w:rFonts w:ascii="Times New Roman" w:hAnsi="Times New Roman" w:cs="Times New Roman"/>
          <w:sz w:val="24"/>
          <w:szCs w:val="24"/>
        </w:rPr>
        <w:t xml:space="preserve">requirements may be </w:t>
      </w:r>
      <w:r w:rsidR="00D36145" w:rsidRPr="00551F76">
        <w:rPr>
          <w:rFonts w:ascii="Times New Roman" w:hAnsi="Times New Roman" w:cs="Times New Roman"/>
          <w:sz w:val="24"/>
          <w:szCs w:val="24"/>
        </w:rPr>
        <w:t xml:space="preserve">authorized for </w:t>
      </w:r>
      <w:r w:rsidRPr="00551F76">
        <w:rPr>
          <w:rFonts w:ascii="Times New Roman" w:hAnsi="Times New Roman" w:cs="Times New Roman"/>
          <w:sz w:val="24"/>
          <w:szCs w:val="24"/>
        </w:rPr>
        <w:t>promot</w:t>
      </w:r>
      <w:r w:rsidR="00075E62" w:rsidRPr="00551F76">
        <w:rPr>
          <w:rFonts w:ascii="Times New Roman" w:hAnsi="Times New Roman" w:cs="Times New Roman"/>
          <w:sz w:val="24"/>
          <w:szCs w:val="24"/>
        </w:rPr>
        <w:t>ion</w:t>
      </w:r>
      <w:r w:rsidR="00A75457">
        <w:rPr>
          <w:rFonts w:ascii="Times New Roman" w:hAnsi="Times New Roman" w:cs="Times New Roman"/>
          <w:sz w:val="24"/>
          <w:szCs w:val="24"/>
        </w:rPr>
        <w:t xml:space="preserve"> by their HHC/company</w:t>
      </w:r>
      <w:r w:rsidR="006C1425">
        <w:rPr>
          <w:rFonts w:ascii="Times New Roman" w:hAnsi="Times New Roman" w:cs="Times New Roman"/>
          <w:sz w:val="24"/>
          <w:szCs w:val="24"/>
        </w:rPr>
        <w:t>-level</w:t>
      </w:r>
      <w:r w:rsidRPr="00551F76">
        <w:rPr>
          <w:rFonts w:ascii="Times New Roman" w:hAnsi="Times New Roman" w:cs="Times New Roman"/>
          <w:sz w:val="24"/>
          <w:szCs w:val="24"/>
        </w:rPr>
        <w:t xml:space="preserve"> Cdr. </w:t>
      </w:r>
      <w:r w:rsidR="00D36145" w:rsidRPr="00551F76">
        <w:rPr>
          <w:rFonts w:ascii="Times New Roman" w:hAnsi="Times New Roman" w:cs="Times New Roman"/>
          <w:sz w:val="24"/>
          <w:szCs w:val="24"/>
        </w:rPr>
        <w:t xml:space="preserve"> </w:t>
      </w:r>
      <w:r w:rsidR="00442E0B">
        <w:rPr>
          <w:rFonts w:ascii="Times New Roman" w:hAnsi="Times New Roman" w:cs="Times New Roman"/>
          <w:sz w:val="24"/>
          <w:szCs w:val="24"/>
        </w:rPr>
        <w:t>Submit a</w:t>
      </w:r>
      <w:r w:rsidR="00D36145" w:rsidRPr="00551F76">
        <w:rPr>
          <w:rFonts w:ascii="Times New Roman" w:hAnsi="Times New Roman" w:cs="Times New Roman"/>
          <w:sz w:val="24"/>
          <w:szCs w:val="24"/>
        </w:rPr>
        <w:t xml:space="preserve"> </w:t>
      </w:r>
      <w:r w:rsidRPr="00551F76">
        <w:rPr>
          <w:rFonts w:ascii="Times New Roman" w:hAnsi="Times New Roman" w:cs="Times New Roman"/>
          <w:sz w:val="24"/>
          <w:szCs w:val="24"/>
        </w:rPr>
        <w:t xml:space="preserve">VAR </w:t>
      </w:r>
      <w:r w:rsidR="00442E0B">
        <w:rPr>
          <w:rFonts w:ascii="Times New Roman" w:hAnsi="Times New Roman" w:cs="Times New Roman"/>
          <w:sz w:val="24"/>
          <w:szCs w:val="24"/>
        </w:rPr>
        <w:t xml:space="preserve">for </w:t>
      </w:r>
      <w:r w:rsidRPr="00551F76">
        <w:rPr>
          <w:rFonts w:ascii="Times New Roman" w:hAnsi="Times New Roman" w:cs="Times New Roman"/>
          <w:sz w:val="24"/>
          <w:szCs w:val="24"/>
        </w:rPr>
        <w:t xml:space="preserve">promotion </w:t>
      </w:r>
      <w:r w:rsidR="004F1338">
        <w:rPr>
          <w:rFonts w:ascii="Times New Roman" w:hAnsi="Times New Roman" w:cs="Times New Roman"/>
          <w:sz w:val="24"/>
          <w:szCs w:val="24"/>
        </w:rPr>
        <w:t>order with a Form 3R</w:t>
      </w:r>
      <w:r w:rsidR="00A75457">
        <w:rPr>
          <w:rFonts w:ascii="Times New Roman" w:hAnsi="Times New Roman" w:cs="Times New Roman"/>
          <w:sz w:val="24"/>
          <w:szCs w:val="24"/>
        </w:rPr>
        <w:t xml:space="preserve"> to G-1</w:t>
      </w:r>
      <w:r w:rsidR="004F1338">
        <w:rPr>
          <w:rFonts w:ascii="Times New Roman" w:hAnsi="Times New Roman" w:cs="Times New Roman"/>
          <w:sz w:val="24"/>
          <w:szCs w:val="24"/>
        </w:rPr>
        <w:t xml:space="preserve">, to be </w:t>
      </w:r>
      <w:r w:rsidR="00F04E93">
        <w:rPr>
          <w:rFonts w:ascii="Times New Roman" w:hAnsi="Times New Roman" w:cs="Times New Roman"/>
          <w:sz w:val="24"/>
          <w:szCs w:val="24"/>
        </w:rPr>
        <w:t>placed to</w:t>
      </w:r>
      <w:r w:rsidR="00D36145" w:rsidRPr="00551F76">
        <w:rPr>
          <w:rFonts w:ascii="Times New Roman" w:hAnsi="Times New Roman" w:cs="Times New Roman"/>
          <w:sz w:val="24"/>
          <w:szCs w:val="24"/>
        </w:rPr>
        <w:t xml:space="preserve"> </w:t>
      </w:r>
      <w:r w:rsidRPr="00551F76">
        <w:rPr>
          <w:rFonts w:ascii="Times New Roman" w:hAnsi="Times New Roman" w:cs="Times New Roman"/>
          <w:sz w:val="24"/>
          <w:szCs w:val="24"/>
        </w:rPr>
        <w:t xml:space="preserve">the </w:t>
      </w:r>
      <w:r w:rsidR="004F1338">
        <w:rPr>
          <w:rFonts w:ascii="Times New Roman" w:hAnsi="Times New Roman" w:cs="Times New Roman"/>
          <w:sz w:val="24"/>
          <w:szCs w:val="24"/>
        </w:rPr>
        <w:t xml:space="preserve">electronic </w:t>
      </w:r>
      <w:r w:rsidR="00F5177C">
        <w:rPr>
          <w:rFonts w:ascii="Times New Roman" w:hAnsi="Times New Roman" w:cs="Times New Roman"/>
          <w:sz w:val="24"/>
          <w:szCs w:val="24"/>
        </w:rPr>
        <w:t>PR</w:t>
      </w:r>
      <w:r w:rsidRPr="00551F76">
        <w:rPr>
          <w:rFonts w:ascii="Times New Roman" w:hAnsi="Times New Roman" w:cs="Times New Roman"/>
          <w:sz w:val="24"/>
          <w:szCs w:val="24"/>
        </w:rPr>
        <w:t>.</w:t>
      </w:r>
    </w:p>
    <w:p w14:paraId="3EF39088" w14:textId="588904B3" w:rsidR="00AC4B2E" w:rsidRPr="00551F76" w:rsidRDefault="00AC4B2E" w:rsidP="00DB27DC">
      <w:pPr>
        <w:rPr>
          <w:rFonts w:ascii="Times New Roman" w:hAnsi="Times New Roman" w:cs="Times New Roman"/>
          <w:sz w:val="24"/>
          <w:szCs w:val="24"/>
        </w:rPr>
      </w:pPr>
      <w:r w:rsidRPr="00551F76">
        <w:rPr>
          <w:rFonts w:ascii="Times New Roman" w:hAnsi="Times New Roman" w:cs="Times New Roman"/>
          <w:sz w:val="24"/>
          <w:szCs w:val="24"/>
        </w:rPr>
        <w:t xml:space="preserve">    </w:t>
      </w:r>
      <w:proofErr w:type="gramStart"/>
      <w:r w:rsidRPr="00551F76">
        <w:rPr>
          <w:rFonts w:ascii="Times New Roman" w:hAnsi="Times New Roman" w:cs="Times New Roman"/>
          <w:sz w:val="24"/>
          <w:szCs w:val="24"/>
        </w:rPr>
        <w:t xml:space="preserve">b.  </w:t>
      </w:r>
      <w:r w:rsidRPr="00551F76">
        <w:rPr>
          <w:rFonts w:ascii="Times New Roman" w:hAnsi="Times New Roman" w:cs="Times New Roman"/>
          <w:sz w:val="24"/>
          <w:szCs w:val="24"/>
          <w:u w:val="single"/>
        </w:rPr>
        <w:t>E</w:t>
      </w:r>
      <w:proofErr w:type="gramEnd"/>
      <w:r w:rsidRPr="00551F76">
        <w:rPr>
          <w:rFonts w:ascii="Times New Roman" w:hAnsi="Times New Roman" w:cs="Times New Roman"/>
          <w:sz w:val="24"/>
          <w:szCs w:val="24"/>
          <w:u w:val="single"/>
        </w:rPr>
        <w:t>-4 and E-5</w:t>
      </w:r>
      <w:r w:rsidRPr="00551F76">
        <w:rPr>
          <w:rFonts w:ascii="Times New Roman" w:hAnsi="Times New Roman" w:cs="Times New Roman"/>
          <w:sz w:val="24"/>
          <w:szCs w:val="24"/>
        </w:rPr>
        <w:t xml:space="preserve">. </w:t>
      </w:r>
      <w:r w:rsidR="001C6243">
        <w:rPr>
          <w:rFonts w:ascii="Times New Roman" w:hAnsi="Times New Roman" w:cs="Times New Roman"/>
          <w:sz w:val="24"/>
          <w:szCs w:val="24"/>
        </w:rPr>
        <w:t xml:space="preserve"> </w:t>
      </w:r>
      <w:r w:rsidR="00AD5AC7">
        <w:rPr>
          <w:rFonts w:ascii="Times New Roman" w:hAnsi="Times New Roman" w:cs="Times New Roman"/>
          <w:sz w:val="24"/>
          <w:szCs w:val="24"/>
        </w:rPr>
        <w:t>Soldier</w:t>
      </w:r>
      <w:r w:rsidRPr="001C6243">
        <w:rPr>
          <w:rFonts w:ascii="Times New Roman" w:hAnsi="Times New Roman" w:cs="Times New Roman"/>
          <w:sz w:val="24"/>
          <w:szCs w:val="24"/>
        </w:rPr>
        <w:t xml:space="preserve">s meeting the </w:t>
      </w:r>
      <w:r w:rsidR="00936323" w:rsidRPr="00E858D2">
        <w:rPr>
          <w:rFonts w:ascii="Times New Roman" w:eastAsia="Times New Roman" w:hAnsi="Times New Roman" w:cs="Times New Roman"/>
          <w:b/>
          <w:sz w:val="24"/>
          <w:szCs w:val="24"/>
        </w:rPr>
        <w:t>VDFR 600-10,</w:t>
      </w:r>
      <w:r w:rsidR="00936323" w:rsidRPr="00551F76">
        <w:rPr>
          <w:rFonts w:ascii="Times New Roman" w:eastAsia="Times New Roman" w:hAnsi="Times New Roman" w:cs="Times New Roman"/>
          <w:sz w:val="24"/>
          <w:szCs w:val="24"/>
        </w:rPr>
        <w:t xml:space="preserve"> </w:t>
      </w:r>
      <w:r w:rsidR="00936323" w:rsidRPr="00936323">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1F567E">
        <w:rPr>
          <w:rFonts w:ascii="Times New Roman" w:eastAsia="Calibri" w:hAnsi="Times New Roman" w:cs="Times New Roman"/>
          <w:b/>
          <w:sz w:val="24"/>
          <w:szCs w:val="24"/>
        </w:rPr>
        <w:t xml:space="preserve"> L</w:t>
      </w:r>
      <w:r w:rsidR="00936323">
        <w:rPr>
          <w:rFonts w:ascii="Times New Roman" w:eastAsia="Calibri" w:hAnsi="Times New Roman" w:cs="Times New Roman"/>
          <w:b/>
          <w:sz w:val="24"/>
          <w:szCs w:val="24"/>
        </w:rPr>
        <w:t xml:space="preserve">, </w:t>
      </w:r>
      <w:r w:rsidRPr="001C6243">
        <w:rPr>
          <w:rFonts w:ascii="Times New Roman" w:hAnsi="Times New Roman" w:cs="Times New Roman"/>
          <w:sz w:val="24"/>
          <w:szCs w:val="24"/>
        </w:rPr>
        <w:t xml:space="preserve">Table 3 requirements for E-4 and E-5 </w:t>
      </w:r>
      <w:r w:rsidR="00D36145" w:rsidRPr="001C6243">
        <w:rPr>
          <w:rFonts w:ascii="Times New Roman" w:hAnsi="Times New Roman" w:cs="Times New Roman"/>
          <w:sz w:val="24"/>
          <w:szCs w:val="24"/>
        </w:rPr>
        <w:t xml:space="preserve">will be screened by the HHC or the </w:t>
      </w:r>
      <w:r w:rsidR="00AD5AC7">
        <w:rPr>
          <w:rFonts w:ascii="Times New Roman" w:hAnsi="Times New Roman" w:cs="Times New Roman"/>
          <w:sz w:val="24"/>
          <w:szCs w:val="24"/>
        </w:rPr>
        <w:t>Soldier</w:t>
      </w:r>
      <w:r w:rsidR="00D36145" w:rsidRPr="001C6243">
        <w:rPr>
          <w:rFonts w:ascii="Times New Roman" w:hAnsi="Times New Roman" w:cs="Times New Roman"/>
          <w:sz w:val="24"/>
          <w:szCs w:val="24"/>
        </w:rPr>
        <w:t xml:space="preserve">’s MSC. </w:t>
      </w:r>
      <w:r w:rsidR="001F567E">
        <w:rPr>
          <w:rFonts w:ascii="Times New Roman" w:hAnsi="Times New Roman" w:cs="Times New Roman"/>
          <w:sz w:val="24"/>
          <w:szCs w:val="24"/>
        </w:rPr>
        <w:t xml:space="preserve"> </w:t>
      </w:r>
      <w:r w:rsidR="00D36145" w:rsidRPr="00551F76">
        <w:rPr>
          <w:rFonts w:ascii="Times New Roman" w:hAnsi="Times New Roman" w:cs="Times New Roman"/>
          <w:sz w:val="24"/>
          <w:szCs w:val="24"/>
        </w:rPr>
        <w:t xml:space="preserve">A </w:t>
      </w:r>
      <w:r w:rsidR="00075E62" w:rsidRPr="00551F76">
        <w:rPr>
          <w:rFonts w:ascii="Times New Roman" w:hAnsi="Times New Roman" w:cs="Times New Roman"/>
          <w:sz w:val="24"/>
          <w:szCs w:val="24"/>
        </w:rPr>
        <w:t xml:space="preserve">subsequent </w:t>
      </w:r>
      <w:r w:rsidR="00D36145" w:rsidRPr="00551F76">
        <w:rPr>
          <w:rFonts w:ascii="Times New Roman" w:hAnsi="Times New Roman" w:cs="Times New Roman"/>
          <w:sz w:val="24"/>
          <w:szCs w:val="24"/>
        </w:rPr>
        <w:t xml:space="preserve">VAR requesting promotion must include (1) </w:t>
      </w:r>
      <w:r w:rsidR="00133C69" w:rsidRPr="00551F76">
        <w:rPr>
          <w:rFonts w:ascii="Times New Roman" w:hAnsi="Times New Roman" w:cs="Times New Roman"/>
          <w:sz w:val="24"/>
          <w:szCs w:val="24"/>
        </w:rPr>
        <w:t xml:space="preserve">VDF Form 624-1-1, Commander’s Certificate of Promotion Eligibility/Promotion Screening </w:t>
      </w:r>
      <w:r w:rsidR="00524441" w:rsidRPr="00551F76">
        <w:rPr>
          <w:rFonts w:ascii="Times New Roman" w:hAnsi="Times New Roman" w:cs="Times New Roman"/>
          <w:sz w:val="24"/>
          <w:szCs w:val="24"/>
        </w:rPr>
        <w:t>Report</w:t>
      </w:r>
      <w:r w:rsidR="00524441" w:rsidRPr="00551F76">
        <w:rPr>
          <w:rFonts w:ascii="Times New Roman" w:eastAsia="Times New Roman" w:hAnsi="Times New Roman" w:cs="Times New Roman"/>
          <w:bCs/>
          <w:sz w:val="24"/>
          <w:szCs w:val="24"/>
        </w:rPr>
        <w:t xml:space="preserve"> (</w:t>
      </w:r>
      <w:r w:rsidR="00133C69" w:rsidRPr="00551F76">
        <w:rPr>
          <w:rFonts w:ascii="Times New Roman" w:eastAsia="Times New Roman" w:hAnsi="Times New Roman" w:cs="Times New Roman"/>
          <w:bCs/>
          <w:sz w:val="24"/>
          <w:szCs w:val="24"/>
        </w:rPr>
        <w:t xml:space="preserve">See </w:t>
      </w:r>
      <w:r w:rsidR="001D64F2" w:rsidRPr="00551F76">
        <w:rPr>
          <w:rFonts w:ascii="Times New Roman" w:eastAsia="Times New Roman" w:hAnsi="Times New Roman" w:cs="Times New Roman"/>
          <w:b/>
          <w:bCs/>
          <w:sz w:val="24"/>
          <w:szCs w:val="24"/>
        </w:rPr>
        <w:t>Enclosure 9</w:t>
      </w:r>
      <w:r w:rsidR="00133C69" w:rsidRPr="00551F76">
        <w:rPr>
          <w:rFonts w:ascii="Times New Roman" w:eastAsia="Times New Roman" w:hAnsi="Times New Roman" w:cs="Times New Roman"/>
          <w:bCs/>
          <w:sz w:val="24"/>
          <w:szCs w:val="24"/>
        </w:rPr>
        <w:t>)</w:t>
      </w:r>
      <w:r w:rsidR="00133C69" w:rsidRPr="00551F76">
        <w:rPr>
          <w:rFonts w:ascii="Times New Roman" w:hAnsi="Times New Roman" w:cs="Times New Roman"/>
          <w:sz w:val="24"/>
          <w:szCs w:val="24"/>
        </w:rPr>
        <w:t xml:space="preserve">; (2) </w:t>
      </w:r>
      <w:r w:rsidR="009B10A2" w:rsidRPr="00551F76">
        <w:rPr>
          <w:rFonts w:ascii="Times New Roman" w:eastAsia="Times New Roman" w:hAnsi="Times New Roman" w:cs="Times New Roman"/>
          <w:bCs/>
          <w:sz w:val="24"/>
          <w:szCs w:val="24"/>
        </w:rPr>
        <w:t xml:space="preserve">VDFR 35R Promotion Screen Board Results (See </w:t>
      </w:r>
      <w:r w:rsidR="001D64F2" w:rsidRPr="00551F76">
        <w:rPr>
          <w:rFonts w:ascii="Times New Roman" w:eastAsia="Times New Roman" w:hAnsi="Times New Roman" w:cs="Times New Roman"/>
          <w:b/>
          <w:bCs/>
          <w:sz w:val="24"/>
          <w:szCs w:val="24"/>
        </w:rPr>
        <w:t>Enclosure 10</w:t>
      </w:r>
      <w:r w:rsidR="009B10A2" w:rsidRPr="00551F76">
        <w:rPr>
          <w:rFonts w:ascii="Times New Roman" w:eastAsia="Times New Roman" w:hAnsi="Times New Roman" w:cs="Times New Roman"/>
          <w:bCs/>
          <w:sz w:val="24"/>
          <w:szCs w:val="24"/>
        </w:rPr>
        <w:t>)</w:t>
      </w:r>
      <w:r w:rsidR="00D36145" w:rsidRPr="00551F76">
        <w:rPr>
          <w:rFonts w:ascii="Times New Roman" w:hAnsi="Times New Roman" w:cs="Times New Roman"/>
          <w:sz w:val="24"/>
          <w:szCs w:val="24"/>
        </w:rPr>
        <w:t xml:space="preserve">; </w:t>
      </w:r>
      <w:r w:rsidR="00D36145" w:rsidRPr="000C28A7">
        <w:rPr>
          <w:rFonts w:ascii="Times New Roman" w:hAnsi="Times New Roman" w:cs="Times New Roman"/>
          <w:sz w:val="24"/>
          <w:szCs w:val="24"/>
        </w:rPr>
        <w:t>(</w:t>
      </w:r>
      <w:r w:rsidR="00133C69" w:rsidRPr="000C28A7">
        <w:rPr>
          <w:rFonts w:ascii="Times New Roman" w:hAnsi="Times New Roman" w:cs="Times New Roman"/>
          <w:sz w:val="24"/>
          <w:szCs w:val="24"/>
        </w:rPr>
        <w:t>3</w:t>
      </w:r>
      <w:r w:rsidR="00D36145" w:rsidRPr="000C28A7">
        <w:rPr>
          <w:rFonts w:ascii="Times New Roman" w:hAnsi="Times New Roman" w:cs="Times New Roman"/>
          <w:sz w:val="24"/>
          <w:szCs w:val="24"/>
        </w:rPr>
        <w:t xml:space="preserve">) </w:t>
      </w:r>
      <w:r w:rsidR="00133C69" w:rsidRPr="000C28A7">
        <w:rPr>
          <w:rFonts w:ascii="Times New Roman" w:hAnsi="Times New Roman" w:cs="Times New Roman"/>
          <w:sz w:val="24"/>
          <w:szCs w:val="24"/>
        </w:rPr>
        <w:t>L</w:t>
      </w:r>
      <w:r w:rsidR="00D36145" w:rsidRPr="000C28A7">
        <w:rPr>
          <w:rFonts w:ascii="Times New Roman" w:hAnsi="Times New Roman" w:cs="Times New Roman"/>
          <w:sz w:val="24"/>
          <w:szCs w:val="24"/>
        </w:rPr>
        <w:t xml:space="preserve">etter of </w:t>
      </w:r>
      <w:r w:rsidR="00133C69" w:rsidRPr="000C28A7">
        <w:rPr>
          <w:rFonts w:ascii="Times New Roman" w:hAnsi="Times New Roman" w:cs="Times New Roman"/>
          <w:sz w:val="24"/>
          <w:szCs w:val="24"/>
        </w:rPr>
        <w:t>R</w:t>
      </w:r>
      <w:r w:rsidR="00D36145" w:rsidRPr="000C28A7">
        <w:rPr>
          <w:rFonts w:ascii="Times New Roman" w:hAnsi="Times New Roman" w:cs="Times New Roman"/>
          <w:sz w:val="24"/>
          <w:szCs w:val="24"/>
        </w:rPr>
        <w:t xml:space="preserve">ecommendation </w:t>
      </w:r>
      <w:r w:rsidR="00583F39" w:rsidRPr="000C28A7">
        <w:rPr>
          <w:rFonts w:ascii="Times New Roman" w:hAnsi="Times New Roman" w:cs="Times New Roman"/>
          <w:sz w:val="24"/>
          <w:szCs w:val="24"/>
        </w:rPr>
        <w:t xml:space="preserve">(LOR) </w:t>
      </w:r>
      <w:r w:rsidR="00584963">
        <w:rPr>
          <w:rFonts w:ascii="Times New Roman" w:hAnsi="Times New Roman" w:cs="Times New Roman"/>
          <w:sz w:val="24"/>
          <w:szCs w:val="24"/>
        </w:rPr>
        <w:t xml:space="preserve">by the </w:t>
      </w:r>
      <w:r w:rsidR="006C1425">
        <w:rPr>
          <w:rFonts w:ascii="Times New Roman" w:hAnsi="Times New Roman" w:cs="Times New Roman"/>
          <w:sz w:val="24"/>
          <w:szCs w:val="24"/>
        </w:rPr>
        <w:t>member’s</w:t>
      </w:r>
      <w:r w:rsidR="00584963">
        <w:rPr>
          <w:rFonts w:ascii="Times New Roman" w:hAnsi="Times New Roman" w:cs="Times New Roman"/>
          <w:sz w:val="24"/>
          <w:szCs w:val="24"/>
        </w:rPr>
        <w:t xml:space="preserve"> </w:t>
      </w:r>
      <w:r w:rsidR="006C1425">
        <w:rPr>
          <w:rFonts w:ascii="Times New Roman" w:hAnsi="Times New Roman" w:cs="Times New Roman"/>
          <w:sz w:val="24"/>
          <w:szCs w:val="24"/>
        </w:rPr>
        <w:t>Cdr</w:t>
      </w:r>
      <w:r w:rsidR="00133C69" w:rsidRPr="000C28A7">
        <w:rPr>
          <w:rFonts w:ascii="Times New Roman" w:hAnsi="Times New Roman" w:cs="Times New Roman"/>
          <w:sz w:val="24"/>
          <w:szCs w:val="24"/>
        </w:rPr>
        <w:t xml:space="preserve"> and Command Sergeant Major (CSM)</w:t>
      </w:r>
      <w:r w:rsidR="00D36145" w:rsidRPr="000C28A7">
        <w:rPr>
          <w:rFonts w:ascii="Times New Roman" w:hAnsi="Times New Roman" w:cs="Times New Roman"/>
          <w:sz w:val="24"/>
          <w:szCs w:val="24"/>
        </w:rPr>
        <w:t>;</w:t>
      </w:r>
      <w:r w:rsidR="00F873E9">
        <w:rPr>
          <w:rFonts w:ascii="Times New Roman" w:hAnsi="Times New Roman" w:cs="Times New Roman"/>
          <w:sz w:val="24"/>
          <w:szCs w:val="24"/>
        </w:rPr>
        <w:t xml:space="preserve"> and,</w:t>
      </w:r>
      <w:r w:rsidR="00D36145" w:rsidRPr="000C28A7">
        <w:rPr>
          <w:rFonts w:ascii="Times New Roman" w:hAnsi="Times New Roman" w:cs="Times New Roman"/>
          <w:sz w:val="24"/>
          <w:szCs w:val="24"/>
        </w:rPr>
        <w:t xml:space="preserve"> </w:t>
      </w:r>
      <w:r w:rsidR="00D36145" w:rsidRPr="00551F76">
        <w:rPr>
          <w:rFonts w:ascii="Times New Roman" w:hAnsi="Times New Roman" w:cs="Times New Roman"/>
          <w:sz w:val="24"/>
          <w:szCs w:val="24"/>
        </w:rPr>
        <w:t>(</w:t>
      </w:r>
      <w:r w:rsidR="00133C69" w:rsidRPr="00551F76">
        <w:rPr>
          <w:rFonts w:ascii="Times New Roman" w:hAnsi="Times New Roman" w:cs="Times New Roman"/>
          <w:sz w:val="24"/>
          <w:szCs w:val="24"/>
        </w:rPr>
        <w:t>4</w:t>
      </w:r>
      <w:r w:rsidR="00D36145" w:rsidRPr="00551F76">
        <w:rPr>
          <w:rFonts w:ascii="Times New Roman" w:hAnsi="Times New Roman" w:cs="Times New Roman"/>
          <w:sz w:val="24"/>
          <w:szCs w:val="24"/>
        </w:rPr>
        <w:t xml:space="preserve">) </w:t>
      </w:r>
      <w:r w:rsidR="00D36145" w:rsidRPr="00551F76">
        <w:rPr>
          <w:rFonts w:ascii="Times New Roman" w:eastAsia="Times New Roman" w:hAnsi="Times New Roman" w:cs="Times New Roman"/>
          <w:bCs/>
          <w:sz w:val="24"/>
          <w:szCs w:val="24"/>
        </w:rPr>
        <w:t>VDF Form 3</w:t>
      </w:r>
      <w:r w:rsidR="00524441" w:rsidRPr="00551F76">
        <w:rPr>
          <w:rFonts w:ascii="Times New Roman" w:eastAsia="Times New Roman" w:hAnsi="Times New Roman" w:cs="Times New Roman"/>
          <w:bCs/>
          <w:sz w:val="24"/>
          <w:szCs w:val="24"/>
        </w:rPr>
        <w:t>R</w:t>
      </w:r>
      <w:r w:rsidR="00524441" w:rsidRPr="00551F76">
        <w:rPr>
          <w:rFonts w:ascii="Times New Roman" w:hAnsi="Times New Roman" w:cs="Times New Roman"/>
          <w:sz w:val="24"/>
          <w:szCs w:val="24"/>
        </w:rPr>
        <w:t xml:space="preserve"> </w:t>
      </w:r>
      <w:r w:rsidR="00524441" w:rsidRPr="00551F76">
        <w:rPr>
          <w:rFonts w:ascii="Times New Roman" w:eastAsia="Times New Roman" w:hAnsi="Times New Roman" w:cs="Times New Roman"/>
          <w:bCs/>
          <w:sz w:val="24"/>
          <w:szCs w:val="24"/>
        </w:rPr>
        <w:t>--</w:t>
      </w:r>
      <w:r w:rsidR="00D36145" w:rsidRPr="00551F76">
        <w:rPr>
          <w:rFonts w:ascii="Times New Roman" w:eastAsia="Times New Roman" w:hAnsi="Times New Roman" w:cs="Times New Roman"/>
          <w:bCs/>
          <w:sz w:val="24"/>
          <w:szCs w:val="24"/>
        </w:rPr>
        <w:t xml:space="preserve"> signed by the </w:t>
      </w:r>
      <w:r w:rsidR="001D64F2" w:rsidRPr="00551F76">
        <w:rPr>
          <w:rFonts w:ascii="Times New Roman" w:eastAsia="Times New Roman" w:hAnsi="Times New Roman" w:cs="Times New Roman"/>
          <w:bCs/>
          <w:sz w:val="24"/>
          <w:szCs w:val="24"/>
        </w:rPr>
        <w:t>Cdr</w:t>
      </w:r>
      <w:r w:rsidR="00D36145" w:rsidRPr="00551F76">
        <w:rPr>
          <w:rFonts w:ascii="Times New Roman" w:eastAsia="Times New Roman" w:hAnsi="Times New Roman" w:cs="Times New Roman"/>
          <w:bCs/>
          <w:sz w:val="24"/>
          <w:szCs w:val="24"/>
        </w:rPr>
        <w:t xml:space="preserve"> requesting promotion</w:t>
      </w:r>
      <w:r w:rsidR="000C28A7">
        <w:rPr>
          <w:rFonts w:ascii="Times New Roman" w:eastAsia="Times New Roman" w:hAnsi="Times New Roman" w:cs="Times New Roman"/>
          <w:bCs/>
          <w:sz w:val="24"/>
          <w:szCs w:val="24"/>
        </w:rPr>
        <w:t>.</w:t>
      </w:r>
      <w:r w:rsidR="00E72910">
        <w:rPr>
          <w:rFonts w:ascii="Times New Roman" w:eastAsia="Times New Roman" w:hAnsi="Times New Roman" w:cs="Times New Roman"/>
          <w:bCs/>
          <w:sz w:val="24"/>
          <w:szCs w:val="24"/>
        </w:rPr>
        <w:t xml:space="preserve"> </w:t>
      </w:r>
    </w:p>
    <w:p w14:paraId="20FC7DAF" w14:textId="664F481F" w:rsidR="00133C69" w:rsidRPr="00551F76" w:rsidRDefault="0055173F" w:rsidP="00133C69">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00133C69" w:rsidRPr="00551F76">
        <w:rPr>
          <w:rFonts w:ascii="Times New Roman" w:hAnsi="Times New Roman" w:cs="Times New Roman"/>
          <w:sz w:val="24"/>
          <w:szCs w:val="24"/>
        </w:rPr>
        <w:t>.</w:t>
      </w:r>
      <w:r w:rsidR="000C28A7">
        <w:rPr>
          <w:rFonts w:ascii="Times New Roman" w:hAnsi="Times New Roman" w:cs="Times New Roman"/>
          <w:sz w:val="24"/>
          <w:szCs w:val="24"/>
        </w:rPr>
        <w:t xml:space="preserve"> </w:t>
      </w:r>
      <w:r w:rsidR="00133C69" w:rsidRPr="00551F76">
        <w:rPr>
          <w:rFonts w:ascii="Times New Roman" w:hAnsi="Times New Roman" w:cs="Times New Roman"/>
          <w:sz w:val="24"/>
          <w:szCs w:val="24"/>
        </w:rPr>
        <w:t xml:space="preserve"> </w:t>
      </w:r>
      <w:r w:rsidR="00133C69" w:rsidRPr="00551F76">
        <w:rPr>
          <w:rFonts w:ascii="Times New Roman" w:hAnsi="Times New Roman" w:cs="Times New Roman"/>
          <w:sz w:val="24"/>
          <w:szCs w:val="24"/>
          <w:u w:val="single"/>
        </w:rPr>
        <w:t>E</w:t>
      </w:r>
      <w:proofErr w:type="gramEnd"/>
      <w:r w:rsidR="00133C69" w:rsidRPr="00551F76">
        <w:rPr>
          <w:rFonts w:ascii="Times New Roman" w:hAnsi="Times New Roman" w:cs="Times New Roman"/>
          <w:sz w:val="24"/>
          <w:szCs w:val="24"/>
          <w:u w:val="single"/>
        </w:rPr>
        <w:t xml:space="preserve">-6 and </w:t>
      </w:r>
      <w:r w:rsidR="00524441" w:rsidRPr="00551F76">
        <w:rPr>
          <w:rFonts w:ascii="Times New Roman" w:hAnsi="Times New Roman" w:cs="Times New Roman"/>
          <w:sz w:val="24"/>
          <w:szCs w:val="24"/>
          <w:u w:val="single"/>
        </w:rPr>
        <w:t>above</w:t>
      </w:r>
      <w:r w:rsidR="00133C69" w:rsidRPr="00551F76">
        <w:rPr>
          <w:rFonts w:ascii="Times New Roman" w:hAnsi="Times New Roman" w:cs="Times New Roman"/>
          <w:sz w:val="24"/>
          <w:szCs w:val="24"/>
        </w:rPr>
        <w:t xml:space="preserve">. </w:t>
      </w:r>
      <w:r w:rsidR="00AD5AC7">
        <w:rPr>
          <w:rFonts w:ascii="Times New Roman" w:hAnsi="Times New Roman" w:cs="Times New Roman"/>
          <w:sz w:val="24"/>
          <w:szCs w:val="24"/>
        </w:rPr>
        <w:t>Soldier</w:t>
      </w:r>
      <w:r w:rsidR="00133C69" w:rsidRPr="00551F76">
        <w:rPr>
          <w:rFonts w:ascii="Times New Roman" w:hAnsi="Times New Roman" w:cs="Times New Roman"/>
          <w:sz w:val="24"/>
          <w:szCs w:val="24"/>
        </w:rPr>
        <w:t xml:space="preserve">s meeting the </w:t>
      </w:r>
      <w:r w:rsidR="00936323" w:rsidRPr="00E858D2">
        <w:rPr>
          <w:rFonts w:ascii="Times New Roman" w:eastAsia="Times New Roman" w:hAnsi="Times New Roman" w:cs="Times New Roman"/>
          <w:b/>
          <w:sz w:val="24"/>
          <w:szCs w:val="24"/>
        </w:rPr>
        <w:t>VDFR 600-10,</w:t>
      </w:r>
      <w:r w:rsidR="00936323" w:rsidRPr="00551F76">
        <w:rPr>
          <w:rFonts w:ascii="Times New Roman" w:eastAsia="Times New Roman" w:hAnsi="Times New Roman" w:cs="Times New Roman"/>
          <w:sz w:val="24"/>
          <w:szCs w:val="24"/>
        </w:rPr>
        <w:t xml:space="preserve"> </w:t>
      </w:r>
      <w:r w:rsidR="00936323" w:rsidRPr="00936323">
        <w:rPr>
          <w:rFonts w:ascii="Times New Roman" w:eastAsia="Calibri" w:hAnsi="Times New Roman" w:cs="Times New Roman"/>
          <w:b/>
          <w:sz w:val="24"/>
          <w:szCs w:val="24"/>
        </w:rPr>
        <w:t>A</w:t>
      </w:r>
      <w:r w:rsidR="00E858D2">
        <w:rPr>
          <w:rFonts w:ascii="Times New Roman" w:eastAsia="Calibri" w:hAnsi="Times New Roman" w:cs="Times New Roman"/>
          <w:b/>
          <w:sz w:val="24"/>
          <w:szCs w:val="24"/>
        </w:rPr>
        <w:t>PDX</w:t>
      </w:r>
      <w:r w:rsidR="001F567E">
        <w:rPr>
          <w:rFonts w:ascii="Times New Roman" w:eastAsia="Calibri" w:hAnsi="Times New Roman" w:cs="Times New Roman"/>
          <w:b/>
          <w:sz w:val="24"/>
          <w:szCs w:val="24"/>
        </w:rPr>
        <w:t xml:space="preserve"> L</w:t>
      </w:r>
      <w:r w:rsidR="00936323">
        <w:rPr>
          <w:rFonts w:ascii="Times New Roman" w:eastAsia="Calibri" w:hAnsi="Times New Roman" w:cs="Times New Roman"/>
          <w:b/>
          <w:sz w:val="24"/>
          <w:szCs w:val="24"/>
        </w:rPr>
        <w:t xml:space="preserve">, </w:t>
      </w:r>
      <w:r w:rsidR="00133C69" w:rsidRPr="00551F76">
        <w:rPr>
          <w:rFonts w:ascii="Times New Roman" w:hAnsi="Times New Roman" w:cs="Times New Roman"/>
          <w:sz w:val="24"/>
          <w:szCs w:val="24"/>
        </w:rPr>
        <w:t>Table 1 (for officers), Table 2 (for Warrant Officers) or Table 3</w:t>
      </w:r>
      <w:r w:rsidR="001D64F2" w:rsidRPr="00551F76">
        <w:rPr>
          <w:rFonts w:ascii="Times New Roman" w:hAnsi="Times New Roman" w:cs="Times New Roman"/>
          <w:sz w:val="24"/>
          <w:szCs w:val="24"/>
        </w:rPr>
        <w:t xml:space="preserve"> (</w:t>
      </w:r>
      <w:r w:rsidR="00133C69" w:rsidRPr="00551F76">
        <w:rPr>
          <w:rFonts w:ascii="Times New Roman" w:hAnsi="Times New Roman" w:cs="Times New Roman"/>
          <w:sz w:val="24"/>
          <w:szCs w:val="24"/>
        </w:rPr>
        <w:t xml:space="preserve">for enlisted) for promotion to the </w:t>
      </w:r>
      <w:r w:rsidR="00133C69" w:rsidRPr="00551F76">
        <w:rPr>
          <w:rFonts w:ascii="Times New Roman" w:hAnsi="Times New Roman" w:cs="Times New Roman"/>
          <w:sz w:val="24"/>
          <w:szCs w:val="24"/>
        </w:rPr>
        <w:lastRenderedPageBreak/>
        <w:t xml:space="preserve">next rank </w:t>
      </w:r>
      <w:r w:rsidR="000C28A7">
        <w:rPr>
          <w:rFonts w:ascii="Times New Roman" w:hAnsi="Times New Roman" w:cs="Times New Roman"/>
          <w:sz w:val="24"/>
          <w:szCs w:val="24"/>
        </w:rPr>
        <w:t xml:space="preserve">E-6 and above </w:t>
      </w:r>
      <w:r w:rsidR="00584963">
        <w:rPr>
          <w:rFonts w:ascii="Times New Roman" w:hAnsi="Times New Roman" w:cs="Times New Roman"/>
          <w:sz w:val="24"/>
          <w:szCs w:val="24"/>
        </w:rPr>
        <w:t>(but not O-1 to O-2</w:t>
      </w:r>
      <w:r w:rsidR="00442E0B">
        <w:rPr>
          <w:rFonts w:ascii="Times New Roman" w:hAnsi="Times New Roman" w:cs="Times New Roman"/>
          <w:sz w:val="24"/>
          <w:szCs w:val="24"/>
        </w:rPr>
        <w:t xml:space="preserve"> which are per CDR request via VAR</w:t>
      </w:r>
      <w:r w:rsidR="00584963">
        <w:rPr>
          <w:rFonts w:ascii="Times New Roman" w:hAnsi="Times New Roman" w:cs="Times New Roman"/>
          <w:sz w:val="24"/>
          <w:szCs w:val="24"/>
        </w:rPr>
        <w:t>)</w:t>
      </w:r>
      <w:r w:rsidR="005865E1">
        <w:rPr>
          <w:rFonts w:ascii="Times New Roman" w:hAnsi="Times New Roman" w:cs="Times New Roman"/>
          <w:sz w:val="24"/>
          <w:szCs w:val="24"/>
        </w:rPr>
        <w:t>,</w:t>
      </w:r>
      <w:r w:rsidR="00584963">
        <w:rPr>
          <w:rFonts w:ascii="Times New Roman" w:hAnsi="Times New Roman" w:cs="Times New Roman"/>
          <w:sz w:val="24"/>
          <w:szCs w:val="24"/>
        </w:rPr>
        <w:t xml:space="preserve"> </w:t>
      </w:r>
      <w:r w:rsidR="00133C69" w:rsidRPr="00551F76">
        <w:rPr>
          <w:rFonts w:ascii="Times New Roman" w:hAnsi="Times New Roman" w:cs="Times New Roman"/>
          <w:sz w:val="24"/>
          <w:szCs w:val="24"/>
        </w:rPr>
        <w:t xml:space="preserve">will be screened by a promotion board convened by the FORHQ. </w:t>
      </w:r>
      <w:r w:rsidR="001D64F2" w:rsidRPr="00551F76">
        <w:rPr>
          <w:rFonts w:ascii="Times New Roman" w:hAnsi="Times New Roman" w:cs="Times New Roman"/>
          <w:sz w:val="24"/>
          <w:szCs w:val="24"/>
        </w:rPr>
        <w:t xml:space="preserve"> </w:t>
      </w:r>
      <w:r w:rsidR="00DB12E3">
        <w:rPr>
          <w:rFonts w:ascii="Times New Roman" w:hAnsi="Times New Roman" w:cs="Times New Roman"/>
          <w:sz w:val="24"/>
          <w:szCs w:val="24"/>
        </w:rPr>
        <w:t xml:space="preserve">E-8/9 and filed grade </w:t>
      </w:r>
      <w:r w:rsidR="00524441">
        <w:rPr>
          <w:rFonts w:ascii="Times New Roman" w:hAnsi="Times New Roman" w:cs="Times New Roman"/>
          <w:sz w:val="24"/>
          <w:szCs w:val="24"/>
        </w:rPr>
        <w:t>officers’</w:t>
      </w:r>
      <w:r w:rsidR="00DB12E3">
        <w:rPr>
          <w:rFonts w:ascii="Times New Roman" w:hAnsi="Times New Roman" w:cs="Times New Roman"/>
          <w:sz w:val="24"/>
          <w:szCs w:val="24"/>
        </w:rPr>
        <w:t xml:space="preserve"> boards will meet about NOV each year, usually at the fall </w:t>
      </w:r>
      <w:r w:rsidR="00771A2E">
        <w:rPr>
          <w:rFonts w:ascii="Times New Roman" w:hAnsi="Times New Roman" w:cs="Times New Roman"/>
          <w:sz w:val="24"/>
          <w:szCs w:val="24"/>
        </w:rPr>
        <w:t>Multiple UTA (</w:t>
      </w:r>
      <w:r w:rsidR="00DB12E3">
        <w:rPr>
          <w:rFonts w:ascii="Times New Roman" w:hAnsi="Times New Roman" w:cs="Times New Roman"/>
          <w:sz w:val="24"/>
          <w:szCs w:val="24"/>
        </w:rPr>
        <w:t>MUTA</w:t>
      </w:r>
      <w:r w:rsidR="00771A2E">
        <w:rPr>
          <w:rFonts w:ascii="Times New Roman" w:hAnsi="Times New Roman" w:cs="Times New Roman"/>
          <w:sz w:val="24"/>
          <w:szCs w:val="24"/>
        </w:rPr>
        <w:t>)</w:t>
      </w:r>
      <w:r w:rsidR="00DB12E3">
        <w:rPr>
          <w:rFonts w:ascii="Times New Roman" w:hAnsi="Times New Roman" w:cs="Times New Roman"/>
          <w:sz w:val="24"/>
          <w:szCs w:val="24"/>
        </w:rPr>
        <w:t xml:space="preserve">.  E-6/7, CPT/CWO boards will meet about MAR each year, usually at the spring MUTA.  </w:t>
      </w:r>
      <w:r w:rsidR="0066139C" w:rsidRPr="00551F76">
        <w:rPr>
          <w:rFonts w:ascii="Times New Roman" w:hAnsi="Times New Roman" w:cs="Times New Roman"/>
          <w:sz w:val="24"/>
          <w:szCs w:val="24"/>
        </w:rPr>
        <w:t>G-1</w:t>
      </w:r>
      <w:r w:rsidR="00133C69" w:rsidRPr="00551F76">
        <w:rPr>
          <w:rFonts w:ascii="Times New Roman" w:hAnsi="Times New Roman" w:cs="Times New Roman"/>
          <w:sz w:val="24"/>
          <w:szCs w:val="24"/>
        </w:rPr>
        <w:t xml:space="preserve"> will publish the board dates and promotion package due date.  </w:t>
      </w:r>
      <w:r w:rsidR="006C1425">
        <w:rPr>
          <w:rFonts w:ascii="Times New Roman" w:hAnsi="Times New Roman" w:cs="Times New Roman"/>
          <w:sz w:val="24"/>
          <w:szCs w:val="24"/>
        </w:rPr>
        <w:t xml:space="preserve">Normally </w:t>
      </w:r>
      <w:r w:rsidR="00133C69" w:rsidRPr="00551F76">
        <w:rPr>
          <w:rFonts w:ascii="Times New Roman" w:hAnsi="Times New Roman" w:cs="Times New Roman"/>
          <w:sz w:val="24"/>
          <w:szCs w:val="24"/>
        </w:rPr>
        <w:t>A VAR requesting promotion consideration must include (1) VDF Form 624-1-1, Commander’s Certificate of Promotion Eligibility/Promotion Screening Report</w:t>
      </w:r>
      <w:r w:rsidR="001D64F2" w:rsidRPr="00551F76">
        <w:rPr>
          <w:rFonts w:ascii="Times New Roman" w:hAnsi="Times New Roman" w:cs="Times New Roman"/>
          <w:sz w:val="24"/>
          <w:szCs w:val="24"/>
        </w:rPr>
        <w:t xml:space="preserve"> </w:t>
      </w:r>
      <w:r w:rsidR="00133C69" w:rsidRPr="00551F76">
        <w:rPr>
          <w:rFonts w:ascii="Times New Roman" w:eastAsia="Times New Roman" w:hAnsi="Times New Roman" w:cs="Times New Roman"/>
          <w:bCs/>
          <w:sz w:val="24"/>
          <w:szCs w:val="24"/>
        </w:rPr>
        <w:t xml:space="preserve">(See </w:t>
      </w:r>
      <w:r w:rsidR="001D64F2" w:rsidRPr="00551F76">
        <w:rPr>
          <w:rFonts w:ascii="Times New Roman" w:eastAsia="Times New Roman" w:hAnsi="Times New Roman" w:cs="Times New Roman"/>
          <w:b/>
          <w:bCs/>
          <w:sz w:val="24"/>
          <w:szCs w:val="24"/>
        </w:rPr>
        <w:t>Enclosure 9</w:t>
      </w:r>
      <w:r w:rsidR="00133C69" w:rsidRPr="00551F76">
        <w:rPr>
          <w:rFonts w:ascii="Times New Roman" w:eastAsia="Times New Roman" w:hAnsi="Times New Roman" w:cs="Times New Roman"/>
          <w:bCs/>
          <w:sz w:val="24"/>
          <w:szCs w:val="24"/>
        </w:rPr>
        <w:t>)</w:t>
      </w:r>
      <w:r w:rsidR="00133C69" w:rsidRPr="00551F76">
        <w:rPr>
          <w:rFonts w:ascii="Times New Roman" w:hAnsi="Times New Roman" w:cs="Times New Roman"/>
          <w:sz w:val="24"/>
          <w:szCs w:val="24"/>
        </w:rPr>
        <w:t xml:space="preserve">; (2) </w:t>
      </w:r>
      <w:r w:rsidR="00133C69" w:rsidRPr="00551F76">
        <w:rPr>
          <w:rFonts w:ascii="Times New Roman" w:eastAsia="Times New Roman" w:hAnsi="Times New Roman" w:cs="Times New Roman"/>
          <w:bCs/>
          <w:sz w:val="24"/>
          <w:szCs w:val="24"/>
        </w:rPr>
        <w:t xml:space="preserve">VDFR 35R Promotion Screen Board Results (See </w:t>
      </w:r>
      <w:r w:rsidR="001D64F2" w:rsidRPr="00551F76">
        <w:rPr>
          <w:rFonts w:ascii="Times New Roman" w:eastAsia="Times New Roman" w:hAnsi="Times New Roman" w:cs="Times New Roman"/>
          <w:b/>
          <w:bCs/>
          <w:sz w:val="24"/>
          <w:szCs w:val="24"/>
        </w:rPr>
        <w:t>Enclosure 10</w:t>
      </w:r>
      <w:r w:rsidR="00133C69" w:rsidRPr="00551F76">
        <w:rPr>
          <w:rFonts w:ascii="Times New Roman" w:eastAsia="Times New Roman" w:hAnsi="Times New Roman" w:cs="Times New Roman"/>
          <w:bCs/>
          <w:sz w:val="24"/>
          <w:szCs w:val="24"/>
        </w:rPr>
        <w:t>)</w:t>
      </w:r>
      <w:r w:rsidR="00133C69" w:rsidRPr="00551F76">
        <w:rPr>
          <w:rFonts w:ascii="Times New Roman" w:hAnsi="Times New Roman" w:cs="Times New Roman"/>
          <w:sz w:val="24"/>
          <w:szCs w:val="24"/>
        </w:rPr>
        <w:t xml:space="preserve">; (3) </w:t>
      </w:r>
      <w:r w:rsidR="00E72910" w:rsidRPr="000C28A7">
        <w:rPr>
          <w:rFonts w:ascii="Times New Roman" w:hAnsi="Times New Roman" w:cs="Times New Roman"/>
          <w:sz w:val="24"/>
          <w:szCs w:val="24"/>
        </w:rPr>
        <w:t xml:space="preserve">(optional) </w:t>
      </w:r>
      <w:r w:rsidR="00133C69" w:rsidRPr="00551F76">
        <w:rPr>
          <w:rFonts w:ascii="Times New Roman" w:hAnsi="Times New Roman" w:cs="Times New Roman"/>
          <w:sz w:val="24"/>
          <w:szCs w:val="24"/>
        </w:rPr>
        <w:t xml:space="preserve">LOR by the </w:t>
      </w:r>
      <w:r w:rsidR="00AD5AC7">
        <w:rPr>
          <w:rFonts w:ascii="Times New Roman" w:hAnsi="Times New Roman" w:cs="Times New Roman"/>
          <w:sz w:val="24"/>
          <w:szCs w:val="24"/>
        </w:rPr>
        <w:t>Soldier</w:t>
      </w:r>
      <w:r w:rsidR="00133C69" w:rsidRPr="00551F76">
        <w:rPr>
          <w:rFonts w:ascii="Times New Roman" w:hAnsi="Times New Roman" w:cs="Times New Roman"/>
          <w:sz w:val="24"/>
          <w:szCs w:val="24"/>
        </w:rPr>
        <w:t>’s commander and, for enlisted, CSM; (4) VDF Form 623-3 P</w:t>
      </w:r>
      <w:r w:rsidR="000C28A7">
        <w:rPr>
          <w:rFonts w:ascii="Times New Roman" w:hAnsi="Times New Roman" w:cs="Times New Roman"/>
          <w:sz w:val="24"/>
          <w:szCs w:val="24"/>
        </w:rPr>
        <w:t>ER</w:t>
      </w:r>
      <w:r w:rsidR="00133C69" w:rsidRPr="00551F76">
        <w:rPr>
          <w:rFonts w:ascii="Times New Roman" w:hAnsi="Times New Roman" w:cs="Times New Roman"/>
          <w:sz w:val="24"/>
          <w:szCs w:val="24"/>
        </w:rPr>
        <w:t xml:space="preserve"> (</w:t>
      </w:r>
      <w:r w:rsidR="003007BF" w:rsidRPr="00551F76">
        <w:rPr>
          <w:rFonts w:ascii="Times New Roman" w:hAnsi="Times New Roman" w:cs="Times New Roman"/>
          <w:sz w:val="24"/>
          <w:szCs w:val="24"/>
        </w:rPr>
        <w:t xml:space="preserve">number and dates per </w:t>
      </w:r>
      <w:r w:rsidR="0066139C" w:rsidRPr="00551F76">
        <w:rPr>
          <w:rFonts w:ascii="Times New Roman" w:hAnsi="Times New Roman" w:cs="Times New Roman"/>
          <w:sz w:val="24"/>
          <w:szCs w:val="24"/>
        </w:rPr>
        <w:t>G-1</w:t>
      </w:r>
      <w:r w:rsidR="00133C69" w:rsidRPr="00551F76">
        <w:rPr>
          <w:rFonts w:ascii="Times New Roman" w:hAnsi="Times New Roman" w:cs="Times New Roman"/>
          <w:sz w:val="24"/>
          <w:szCs w:val="24"/>
        </w:rPr>
        <w:t xml:space="preserve">); and (5) </w:t>
      </w:r>
      <w:r w:rsidR="000C28A7">
        <w:rPr>
          <w:rFonts w:ascii="Times New Roman" w:eastAsia="Times New Roman" w:hAnsi="Times New Roman" w:cs="Times New Roman"/>
          <w:bCs/>
          <w:sz w:val="24"/>
          <w:szCs w:val="24"/>
        </w:rPr>
        <w:t>VDF Form 3R</w:t>
      </w:r>
      <w:r w:rsidR="00133C69" w:rsidRPr="00551F76">
        <w:rPr>
          <w:rFonts w:ascii="Times New Roman" w:eastAsia="Times New Roman" w:hAnsi="Times New Roman" w:cs="Times New Roman"/>
          <w:bCs/>
          <w:sz w:val="24"/>
          <w:szCs w:val="24"/>
        </w:rPr>
        <w:t xml:space="preserve"> signed by the commander requesting promotion.</w:t>
      </w:r>
      <w:r w:rsidR="00133C69" w:rsidRPr="00551F76">
        <w:rPr>
          <w:rFonts w:ascii="Times New Roman" w:hAnsi="Times New Roman" w:cs="Times New Roman"/>
          <w:sz w:val="24"/>
          <w:szCs w:val="24"/>
        </w:rPr>
        <w:t xml:space="preserve"> </w:t>
      </w:r>
    </w:p>
    <w:p w14:paraId="6A301057" w14:textId="5E2825ED" w:rsidR="000D31CA" w:rsidRPr="00551F76" w:rsidRDefault="001D64F2" w:rsidP="0055173F">
      <w:pPr>
        <w:widowControl w:val="0"/>
        <w:tabs>
          <w:tab w:val="left" w:pos="204"/>
        </w:tabs>
        <w:autoSpaceDE w:val="0"/>
        <w:autoSpaceDN w:val="0"/>
        <w:adjustRightInd w:val="0"/>
        <w:spacing w:after="0" w:line="243" w:lineRule="exact"/>
        <w:rPr>
          <w:rFonts w:ascii="Times New Roman" w:eastAsia="Times New Roman" w:hAnsi="Times New Roman" w:cs="Times New Roman"/>
          <w:b/>
          <w:bCs/>
          <w:sz w:val="24"/>
          <w:szCs w:val="24"/>
        </w:rPr>
      </w:pPr>
      <w:r w:rsidRPr="00551F76">
        <w:rPr>
          <w:rFonts w:ascii="Times New Roman" w:eastAsia="Times New Roman" w:hAnsi="Times New Roman" w:cs="Times New Roman"/>
          <w:bCs/>
          <w:sz w:val="24"/>
          <w:szCs w:val="24"/>
        </w:rPr>
        <w:t>13</w:t>
      </w:r>
      <w:r w:rsidR="00223267" w:rsidRPr="00551F76">
        <w:rPr>
          <w:rFonts w:ascii="Times New Roman" w:eastAsia="Times New Roman" w:hAnsi="Times New Roman" w:cs="Times New Roman"/>
          <w:bCs/>
          <w:sz w:val="24"/>
          <w:szCs w:val="24"/>
        </w:rPr>
        <w:t xml:space="preserve">.  </w:t>
      </w:r>
      <w:r w:rsidR="000D31CA" w:rsidRPr="0055173F">
        <w:rPr>
          <w:rFonts w:ascii="Times New Roman" w:eastAsia="Times New Roman" w:hAnsi="Times New Roman" w:cs="Times New Roman"/>
          <w:b/>
          <w:bCs/>
          <w:sz w:val="24"/>
          <w:szCs w:val="24"/>
          <w:u w:val="single"/>
        </w:rPr>
        <w:t>Commander’s Critical Information Reports (CCIR) and Serious Incident Reports (SIR)</w:t>
      </w:r>
      <w:r w:rsidR="00223267" w:rsidRPr="00551F76">
        <w:rPr>
          <w:rFonts w:ascii="Times New Roman" w:eastAsia="Times New Roman" w:hAnsi="Times New Roman" w:cs="Times New Roman"/>
          <w:bCs/>
          <w:sz w:val="24"/>
          <w:szCs w:val="24"/>
        </w:rPr>
        <w:t xml:space="preserve">.  </w:t>
      </w:r>
      <w:r w:rsidR="000D31CA" w:rsidRPr="00551F76">
        <w:rPr>
          <w:rFonts w:ascii="Times New Roman" w:eastAsia="Times New Roman" w:hAnsi="Times New Roman" w:cs="Times New Roman"/>
          <w:b/>
          <w:bCs/>
          <w:sz w:val="24"/>
          <w:szCs w:val="24"/>
        </w:rPr>
        <w:t xml:space="preserve"> </w:t>
      </w:r>
      <w:r w:rsidR="00223267" w:rsidRPr="00551F76">
        <w:rPr>
          <w:rFonts w:ascii="Times New Roman" w:eastAsia="Times New Roman" w:hAnsi="Times New Roman" w:cs="Times New Roman"/>
          <w:sz w:val="24"/>
          <w:szCs w:val="24"/>
        </w:rPr>
        <w:t xml:space="preserve">  </w:t>
      </w:r>
      <w:r w:rsidR="000D31CA" w:rsidRPr="00551F76">
        <w:rPr>
          <w:rFonts w:ascii="Times New Roman" w:eastAsia="Times New Roman" w:hAnsi="Times New Roman" w:cs="Times New Roman"/>
          <w:b/>
          <w:bCs/>
          <w:sz w:val="24"/>
          <w:szCs w:val="24"/>
        </w:rPr>
        <w:t xml:space="preserve"> </w:t>
      </w:r>
    </w:p>
    <w:p w14:paraId="50EFD443" w14:textId="77777777" w:rsidR="000D31CA" w:rsidRPr="00551F76" w:rsidRDefault="000D31CA" w:rsidP="000D31CA">
      <w:pPr>
        <w:spacing w:after="0" w:line="240" w:lineRule="auto"/>
        <w:rPr>
          <w:rFonts w:ascii="Times New Roman" w:eastAsia="Times New Roman" w:hAnsi="Times New Roman" w:cs="Times New Roman"/>
          <w:b/>
          <w:bCs/>
          <w:sz w:val="24"/>
          <w:szCs w:val="24"/>
        </w:rPr>
      </w:pPr>
    </w:p>
    <w:p w14:paraId="220AC77F" w14:textId="39BF01A5" w:rsidR="000D31CA" w:rsidRDefault="000D31CA" w:rsidP="000D31CA">
      <w:pPr>
        <w:spacing w:after="0" w:line="240" w:lineRule="auto"/>
        <w:rPr>
          <w:rFonts w:ascii="Times New Roman" w:eastAsia="Times New Roman" w:hAnsi="Times New Roman" w:cs="Times New Roman"/>
          <w:sz w:val="24"/>
          <w:szCs w:val="24"/>
        </w:rPr>
      </w:pPr>
      <w:r w:rsidRPr="0055173F">
        <w:rPr>
          <w:rFonts w:ascii="Times New Roman" w:eastAsia="Times New Roman" w:hAnsi="Times New Roman" w:cs="Times New Roman"/>
          <w:bCs/>
          <w:sz w:val="24"/>
          <w:szCs w:val="24"/>
        </w:rPr>
        <w:t xml:space="preserve">    </w:t>
      </w:r>
      <w:proofErr w:type="gramStart"/>
      <w:r w:rsidR="0015724D">
        <w:rPr>
          <w:rFonts w:ascii="Times New Roman" w:eastAsia="Times New Roman" w:hAnsi="Times New Roman" w:cs="Times New Roman"/>
          <w:bCs/>
          <w:sz w:val="24"/>
          <w:szCs w:val="24"/>
        </w:rPr>
        <w:t>a.</w:t>
      </w:r>
      <w:r w:rsidR="0055173F">
        <w:rPr>
          <w:rFonts w:ascii="Times New Roman" w:eastAsia="Times New Roman" w:hAnsi="Times New Roman" w:cs="Times New Roman"/>
          <w:b/>
          <w:bCs/>
          <w:sz w:val="24"/>
          <w:szCs w:val="24"/>
        </w:rPr>
        <w:t xml:space="preserve">  </w:t>
      </w:r>
      <w:r w:rsidRPr="00551F76">
        <w:rPr>
          <w:rFonts w:ascii="Times New Roman" w:eastAsia="Times New Roman" w:hAnsi="Times New Roman" w:cs="Times New Roman"/>
          <w:bCs/>
          <w:sz w:val="24"/>
          <w:szCs w:val="24"/>
          <w:u w:val="single"/>
        </w:rPr>
        <w:t>CCIR</w:t>
      </w:r>
      <w:proofErr w:type="gramEnd"/>
      <w:r w:rsidRPr="00551F76">
        <w:rPr>
          <w:rFonts w:ascii="Times New Roman" w:eastAsia="Times New Roman" w:hAnsi="Times New Roman" w:cs="Times New Roman"/>
          <w:bCs/>
          <w:sz w:val="24"/>
          <w:szCs w:val="24"/>
        </w:rPr>
        <w:t xml:space="preserve">.  </w:t>
      </w:r>
      <w:r w:rsidRPr="000C28A7">
        <w:rPr>
          <w:rFonts w:ascii="Times New Roman" w:eastAsia="Times New Roman" w:hAnsi="Times New Roman" w:cs="Times New Roman"/>
          <w:bCs/>
          <w:sz w:val="24"/>
          <w:szCs w:val="24"/>
        </w:rPr>
        <w:t>T</w:t>
      </w:r>
      <w:r w:rsidR="00223267" w:rsidRPr="000C28A7">
        <w:rPr>
          <w:rFonts w:ascii="Times New Roman" w:eastAsia="Times New Roman" w:hAnsi="Times New Roman" w:cs="Times New Roman"/>
          <w:bCs/>
          <w:sz w:val="24"/>
          <w:szCs w:val="24"/>
        </w:rPr>
        <w:t xml:space="preserve">he </w:t>
      </w:r>
      <w:r w:rsidR="000C28A7" w:rsidRPr="000C28A7">
        <w:rPr>
          <w:rFonts w:ascii="Times New Roman" w:eastAsia="Times New Roman" w:hAnsi="Times New Roman" w:cs="Times New Roman"/>
          <w:bCs/>
          <w:sz w:val="24"/>
          <w:szCs w:val="24"/>
        </w:rPr>
        <w:t>VANG</w:t>
      </w:r>
      <w:r w:rsidRPr="000C28A7">
        <w:rPr>
          <w:rFonts w:ascii="Times New Roman" w:eastAsia="Times New Roman" w:hAnsi="Times New Roman" w:cs="Times New Roman"/>
          <w:bCs/>
          <w:sz w:val="24"/>
          <w:szCs w:val="24"/>
        </w:rPr>
        <w:t xml:space="preserve"> and CG </w:t>
      </w:r>
      <w:r w:rsidRPr="00551F76">
        <w:rPr>
          <w:rFonts w:ascii="Times New Roman" w:eastAsia="Times New Roman" w:hAnsi="Times New Roman" w:cs="Times New Roman"/>
          <w:bCs/>
          <w:sz w:val="24"/>
          <w:szCs w:val="24"/>
        </w:rPr>
        <w:t xml:space="preserve">need certain kinds of information reported upon the precipitating serious event happening.  When the events outlined by </w:t>
      </w:r>
      <w:r w:rsidR="000C28A7">
        <w:rPr>
          <w:rFonts w:ascii="Times New Roman" w:eastAsia="Times New Roman" w:hAnsi="Times New Roman" w:cs="Times New Roman"/>
          <w:bCs/>
          <w:sz w:val="24"/>
          <w:szCs w:val="24"/>
        </w:rPr>
        <w:t>the Joint Force Headquarters (</w:t>
      </w:r>
      <w:r w:rsidRPr="00551F76">
        <w:rPr>
          <w:rFonts w:ascii="Times New Roman" w:eastAsia="Times New Roman" w:hAnsi="Times New Roman" w:cs="Times New Roman"/>
          <w:bCs/>
          <w:sz w:val="24"/>
          <w:szCs w:val="24"/>
        </w:rPr>
        <w:t>JFHQ</w:t>
      </w:r>
      <w:r w:rsidR="000C28A7">
        <w:rPr>
          <w:rFonts w:ascii="Times New Roman" w:eastAsia="Times New Roman" w:hAnsi="Times New Roman" w:cs="Times New Roman"/>
          <w:bCs/>
          <w:sz w:val="24"/>
          <w:szCs w:val="24"/>
        </w:rPr>
        <w:t>)</w:t>
      </w:r>
      <w:r w:rsidRPr="00551F76">
        <w:rPr>
          <w:rFonts w:ascii="Times New Roman" w:eastAsia="Times New Roman" w:hAnsi="Times New Roman" w:cs="Times New Roman"/>
          <w:bCs/>
          <w:sz w:val="24"/>
          <w:szCs w:val="24"/>
        </w:rPr>
        <w:t xml:space="preserve"> in </w:t>
      </w:r>
      <w:r w:rsidR="001D64F2" w:rsidRPr="00551F76">
        <w:rPr>
          <w:rFonts w:ascii="Times New Roman" w:eastAsia="Times New Roman" w:hAnsi="Times New Roman" w:cs="Times New Roman"/>
          <w:b/>
          <w:bCs/>
          <w:sz w:val="24"/>
          <w:szCs w:val="24"/>
        </w:rPr>
        <w:t>Enclosure (11</w:t>
      </w:r>
      <w:r w:rsidRPr="00551F76">
        <w:rPr>
          <w:rFonts w:ascii="Times New Roman" w:eastAsia="Times New Roman" w:hAnsi="Times New Roman" w:cs="Times New Roman"/>
          <w:b/>
          <w:bCs/>
          <w:sz w:val="24"/>
          <w:szCs w:val="24"/>
        </w:rPr>
        <w:t xml:space="preserve">) </w:t>
      </w:r>
      <w:r w:rsidRPr="00551F76">
        <w:rPr>
          <w:rFonts w:ascii="Times New Roman" w:eastAsia="Times New Roman" w:hAnsi="Times New Roman" w:cs="Times New Roman"/>
          <w:bCs/>
          <w:sz w:val="24"/>
          <w:szCs w:val="24"/>
        </w:rPr>
        <w:t xml:space="preserve">happen, the senior person present should complete and forward a Serious Incident Report (SIR) per the format at the bottom of </w:t>
      </w:r>
      <w:r w:rsidRPr="00551F76">
        <w:rPr>
          <w:rFonts w:ascii="Times New Roman" w:eastAsia="Times New Roman" w:hAnsi="Times New Roman" w:cs="Times New Roman"/>
          <w:b/>
          <w:bCs/>
          <w:sz w:val="24"/>
          <w:szCs w:val="24"/>
        </w:rPr>
        <w:t xml:space="preserve">Enclosure </w:t>
      </w:r>
      <w:r w:rsidR="008A191C" w:rsidRPr="00551F76">
        <w:rPr>
          <w:rFonts w:ascii="Times New Roman" w:eastAsia="Times New Roman" w:hAnsi="Times New Roman" w:cs="Times New Roman"/>
          <w:b/>
          <w:bCs/>
          <w:sz w:val="24"/>
          <w:szCs w:val="24"/>
        </w:rPr>
        <w:t>(12</w:t>
      </w:r>
      <w:r w:rsidRPr="00551F76">
        <w:rPr>
          <w:rFonts w:ascii="Times New Roman" w:eastAsia="Times New Roman" w:hAnsi="Times New Roman" w:cs="Times New Roman"/>
          <w:b/>
          <w:bCs/>
          <w:sz w:val="24"/>
          <w:szCs w:val="24"/>
        </w:rPr>
        <w:t xml:space="preserve">) </w:t>
      </w:r>
      <w:r w:rsidRPr="00551F76">
        <w:rPr>
          <w:rFonts w:ascii="Times New Roman" w:eastAsia="Times New Roman" w:hAnsi="Times New Roman" w:cs="Times New Roman"/>
          <w:bCs/>
          <w:sz w:val="24"/>
          <w:szCs w:val="24"/>
        </w:rPr>
        <w:t xml:space="preserve">to the VDF </w:t>
      </w:r>
      <w:r w:rsidR="00223267" w:rsidRPr="00551F76">
        <w:rPr>
          <w:rFonts w:ascii="Times New Roman" w:eastAsia="Times New Roman" w:hAnsi="Times New Roman" w:cs="Times New Roman"/>
          <w:bCs/>
          <w:sz w:val="24"/>
          <w:szCs w:val="24"/>
        </w:rPr>
        <w:t>G-1</w:t>
      </w:r>
      <w:r w:rsidRPr="00551F76">
        <w:rPr>
          <w:rFonts w:ascii="Times New Roman" w:eastAsia="Times New Roman" w:hAnsi="Times New Roman" w:cs="Times New Roman"/>
          <w:bCs/>
          <w:sz w:val="24"/>
          <w:szCs w:val="24"/>
        </w:rPr>
        <w:t xml:space="preserve"> and G</w:t>
      </w:r>
      <w:r w:rsidR="008A191C" w:rsidRPr="00551F76">
        <w:rPr>
          <w:rFonts w:ascii="Times New Roman" w:eastAsia="Times New Roman" w:hAnsi="Times New Roman" w:cs="Times New Roman"/>
          <w:bCs/>
          <w:sz w:val="24"/>
          <w:szCs w:val="24"/>
        </w:rPr>
        <w:t>-</w:t>
      </w:r>
      <w:r w:rsidRPr="00551F76">
        <w:rPr>
          <w:rFonts w:ascii="Times New Roman" w:eastAsia="Times New Roman" w:hAnsi="Times New Roman" w:cs="Times New Roman"/>
          <w:bCs/>
          <w:sz w:val="24"/>
          <w:szCs w:val="24"/>
        </w:rPr>
        <w:t>3 (G</w:t>
      </w:r>
      <w:r w:rsidR="008A191C" w:rsidRPr="00551F76">
        <w:rPr>
          <w:rFonts w:ascii="Times New Roman" w:eastAsia="Times New Roman" w:hAnsi="Times New Roman" w:cs="Times New Roman"/>
          <w:bCs/>
          <w:sz w:val="24"/>
          <w:szCs w:val="24"/>
        </w:rPr>
        <w:t>-</w:t>
      </w:r>
      <w:r w:rsidRPr="00551F76">
        <w:rPr>
          <w:rFonts w:ascii="Times New Roman" w:eastAsia="Times New Roman" w:hAnsi="Times New Roman" w:cs="Times New Roman"/>
          <w:bCs/>
          <w:sz w:val="24"/>
          <w:szCs w:val="24"/>
        </w:rPr>
        <w:t>3 will forward to</w:t>
      </w:r>
      <w:r w:rsidRPr="00551F76">
        <w:rPr>
          <w:rFonts w:ascii="Times New Roman" w:eastAsia="Times New Roman" w:hAnsi="Times New Roman" w:cs="Times New Roman"/>
          <w:sz w:val="24"/>
          <w:szCs w:val="24"/>
        </w:rPr>
        <w:t xml:space="preserve"> the JFHQ </w:t>
      </w:r>
      <w:r w:rsidRPr="00551F76">
        <w:rPr>
          <w:rFonts w:ascii="Times New Roman" w:eastAsia="Times New Roman" w:hAnsi="Times New Roman" w:cs="Times New Roman"/>
          <w:bCs/>
          <w:sz w:val="24"/>
          <w:szCs w:val="24"/>
        </w:rPr>
        <w:t>Joint Operations Center (JOC)).  Immediate</w:t>
      </w:r>
      <w:r w:rsidR="00DB12E3">
        <w:rPr>
          <w:rFonts w:ascii="Times New Roman" w:eastAsia="Times New Roman" w:hAnsi="Times New Roman" w:cs="Times New Roman"/>
          <w:bCs/>
          <w:sz w:val="24"/>
          <w:szCs w:val="24"/>
        </w:rPr>
        <w:t>ly</w:t>
      </w:r>
      <w:r w:rsidRPr="00551F76">
        <w:rPr>
          <w:rFonts w:ascii="Times New Roman" w:eastAsia="Times New Roman" w:hAnsi="Times New Roman" w:cs="Times New Roman"/>
          <w:bCs/>
          <w:sz w:val="24"/>
          <w:szCs w:val="24"/>
        </w:rPr>
        <w:t xml:space="preserve"> report i</w:t>
      </w:r>
      <w:r w:rsidRPr="00551F76">
        <w:rPr>
          <w:rFonts w:ascii="Times New Roman" w:eastAsia="Times New Roman" w:hAnsi="Times New Roman" w:cs="Times New Roman"/>
          <w:sz w:val="24"/>
          <w:szCs w:val="24"/>
        </w:rPr>
        <w:t>njury to/illness/death of VDF member while participating in a VDF activity; death of any VDF member</w:t>
      </w:r>
      <w:r w:rsidR="000C28A7">
        <w:rPr>
          <w:rFonts w:ascii="Times New Roman" w:eastAsia="Times New Roman" w:hAnsi="Times New Roman" w:cs="Times New Roman"/>
          <w:sz w:val="24"/>
          <w:szCs w:val="24"/>
        </w:rPr>
        <w:t>,</w:t>
      </w:r>
      <w:r w:rsidRPr="00551F76">
        <w:rPr>
          <w:rFonts w:ascii="Times New Roman" w:eastAsia="Times New Roman" w:hAnsi="Times New Roman" w:cs="Times New Roman"/>
          <w:sz w:val="24"/>
          <w:szCs w:val="24"/>
        </w:rPr>
        <w:t xml:space="preserve"> or death of any person that occurs on </w:t>
      </w:r>
      <w:r w:rsidR="00083E6B">
        <w:rPr>
          <w:rFonts w:ascii="Times New Roman" w:eastAsia="Times New Roman" w:hAnsi="Times New Roman" w:cs="Times New Roman"/>
          <w:sz w:val="24"/>
          <w:szCs w:val="24"/>
        </w:rPr>
        <w:t>Virginia Department of Military Affairs (</w:t>
      </w:r>
      <w:r w:rsidRPr="00551F76">
        <w:rPr>
          <w:rFonts w:ascii="Times New Roman" w:eastAsia="Times New Roman" w:hAnsi="Times New Roman" w:cs="Times New Roman"/>
          <w:sz w:val="24"/>
          <w:szCs w:val="24"/>
        </w:rPr>
        <w:t>DMA</w:t>
      </w:r>
      <w:r w:rsidR="00083E6B">
        <w:rPr>
          <w:rFonts w:ascii="Times New Roman" w:eastAsia="Times New Roman" w:hAnsi="Times New Roman" w:cs="Times New Roman"/>
          <w:sz w:val="24"/>
          <w:szCs w:val="24"/>
        </w:rPr>
        <w:t>)</w:t>
      </w:r>
      <w:r w:rsidRPr="00551F76">
        <w:rPr>
          <w:rFonts w:ascii="Times New Roman" w:eastAsia="Times New Roman" w:hAnsi="Times New Roman" w:cs="Times New Roman"/>
          <w:sz w:val="24"/>
          <w:szCs w:val="24"/>
        </w:rPr>
        <w:t xml:space="preserve"> property (Readiness Center, training base, or facility); or serious crime committed on DMA property.  Other incidents require less urgent treatment </w:t>
      </w:r>
      <w:r w:rsidR="00267A21" w:rsidRPr="00551F76">
        <w:rPr>
          <w:rFonts w:ascii="Times New Roman" w:eastAsia="Times New Roman" w:hAnsi="Times New Roman" w:cs="Times New Roman"/>
          <w:sz w:val="24"/>
          <w:szCs w:val="24"/>
        </w:rPr>
        <w:t>– but</w:t>
      </w:r>
      <w:r w:rsidRPr="00551F76">
        <w:rPr>
          <w:rFonts w:ascii="Times New Roman" w:eastAsia="Times New Roman" w:hAnsi="Times New Roman" w:cs="Times New Roman"/>
          <w:sz w:val="24"/>
          <w:szCs w:val="24"/>
        </w:rPr>
        <w:t xml:space="preserve"> must be reported via SIR within 24 hours – as listed at </w:t>
      </w:r>
      <w:r w:rsidRPr="00551F76">
        <w:rPr>
          <w:rFonts w:ascii="Times New Roman" w:eastAsia="Times New Roman" w:hAnsi="Times New Roman" w:cs="Times New Roman"/>
          <w:b/>
          <w:bCs/>
          <w:sz w:val="24"/>
          <w:szCs w:val="24"/>
        </w:rPr>
        <w:t>Enclosure (11)</w:t>
      </w:r>
      <w:r w:rsidRPr="00551F76">
        <w:rPr>
          <w:rFonts w:ascii="Times New Roman" w:eastAsia="Times New Roman" w:hAnsi="Times New Roman" w:cs="Times New Roman"/>
          <w:sz w:val="24"/>
          <w:szCs w:val="24"/>
        </w:rPr>
        <w:t xml:space="preserve">.  When in doubt (for instance a VDF member being arrested off duty), err on the side of filling out </w:t>
      </w:r>
      <w:r w:rsidR="00524441" w:rsidRPr="00551F76">
        <w:rPr>
          <w:rFonts w:ascii="Times New Roman" w:eastAsia="Times New Roman" w:hAnsi="Times New Roman" w:cs="Times New Roman"/>
          <w:sz w:val="24"/>
          <w:szCs w:val="24"/>
        </w:rPr>
        <w:t>an</w:t>
      </w:r>
      <w:r w:rsidRPr="00551F76">
        <w:rPr>
          <w:rFonts w:ascii="Times New Roman" w:eastAsia="Times New Roman" w:hAnsi="Times New Roman" w:cs="Times New Roman"/>
          <w:sz w:val="24"/>
          <w:szCs w:val="24"/>
        </w:rPr>
        <w:t xml:space="preserve"> SIR.</w:t>
      </w:r>
    </w:p>
    <w:p w14:paraId="075E8DCA" w14:textId="2032E860" w:rsidR="00AA3667" w:rsidRDefault="00AA3667" w:rsidP="000D31CA">
      <w:pPr>
        <w:autoSpaceDE w:val="0"/>
        <w:autoSpaceDN w:val="0"/>
        <w:adjustRightInd w:val="0"/>
        <w:spacing w:after="0" w:line="240" w:lineRule="auto"/>
        <w:rPr>
          <w:rFonts w:ascii="Times New Roman" w:eastAsia="Calibri" w:hAnsi="Times New Roman" w:cs="Times New Roman"/>
          <w:color w:val="000000"/>
          <w:sz w:val="24"/>
          <w:szCs w:val="24"/>
        </w:rPr>
      </w:pPr>
    </w:p>
    <w:p w14:paraId="21E97EF5" w14:textId="569BB18A" w:rsidR="00E26555" w:rsidRDefault="00771A2E" w:rsidP="00E2655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  </w:t>
      </w:r>
      <w:r w:rsidRPr="00A21A9F">
        <w:rPr>
          <w:rFonts w:ascii="Times New Roman" w:eastAsia="Calibri" w:hAnsi="Times New Roman" w:cs="Times New Roman"/>
          <w:b/>
          <w:color w:val="000000"/>
          <w:sz w:val="24"/>
          <w:szCs w:val="24"/>
          <w:u w:val="single"/>
        </w:rPr>
        <w:t>Work</w:t>
      </w:r>
      <w:r w:rsidR="00343541">
        <w:rPr>
          <w:rFonts w:ascii="Times New Roman" w:eastAsia="Calibri" w:hAnsi="Times New Roman" w:cs="Times New Roman"/>
          <w:b/>
          <w:color w:val="000000"/>
          <w:sz w:val="24"/>
          <w:szCs w:val="24"/>
          <w:u w:val="single"/>
        </w:rPr>
        <w:t>er</w:t>
      </w:r>
      <w:r w:rsidRPr="00A21A9F">
        <w:rPr>
          <w:rFonts w:ascii="Times New Roman" w:eastAsia="Calibri" w:hAnsi="Times New Roman" w:cs="Times New Roman"/>
          <w:b/>
          <w:color w:val="000000"/>
          <w:sz w:val="24"/>
          <w:szCs w:val="24"/>
          <w:u w:val="single"/>
        </w:rPr>
        <w:t xml:space="preserve">’s Compensation </w:t>
      </w:r>
      <w:r w:rsidR="00E26555" w:rsidRPr="00A21A9F">
        <w:rPr>
          <w:rFonts w:ascii="Times New Roman" w:eastAsia="Calibri" w:hAnsi="Times New Roman" w:cs="Times New Roman"/>
          <w:b/>
          <w:color w:val="000000"/>
          <w:sz w:val="24"/>
          <w:szCs w:val="24"/>
          <w:u w:val="single"/>
        </w:rPr>
        <w:t>Insurance</w:t>
      </w:r>
      <w:r w:rsidR="008E4BC7">
        <w:rPr>
          <w:rFonts w:ascii="Times New Roman" w:eastAsia="Calibri" w:hAnsi="Times New Roman" w:cs="Times New Roman"/>
          <w:b/>
          <w:color w:val="000000"/>
          <w:sz w:val="24"/>
          <w:szCs w:val="24"/>
          <w:u w:val="single"/>
        </w:rPr>
        <w:t>, Injuries, and Death Reports</w:t>
      </w:r>
      <w:r w:rsidRPr="00A21A9F">
        <w:rPr>
          <w:rFonts w:ascii="Times New Roman" w:eastAsia="Calibri" w:hAnsi="Times New Roman" w:cs="Times New Roman"/>
          <w:b/>
          <w:color w:val="000000"/>
          <w:sz w:val="24"/>
          <w:szCs w:val="24"/>
        </w:rPr>
        <w:t>.</w:t>
      </w:r>
      <w:r w:rsidRPr="00551F76">
        <w:rPr>
          <w:rFonts w:ascii="Times New Roman" w:eastAsia="Calibri" w:hAnsi="Times New Roman" w:cs="Times New Roman"/>
          <w:color w:val="000000"/>
          <w:sz w:val="24"/>
          <w:szCs w:val="24"/>
        </w:rPr>
        <w:t xml:space="preserve">  </w:t>
      </w:r>
    </w:p>
    <w:p w14:paraId="7717714F" w14:textId="34130ABD" w:rsidR="00E26555" w:rsidRPr="001946D3" w:rsidRDefault="00E26555" w:rsidP="00E26555">
      <w:pPr>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a.  </w:t>
      </w:r>
      <w:r w:rsidR="008E4BC7" w:rsidRPr="008E4BC7">
        <w:rPr>
          <w:rFonts w:ascii="Times New Roman" w:eastAsia="Calibri" w:hAnsi="Times New Roman" w:cs="Times New Roman"/>
          <w:color w:val="000000"/>
          <w:sz w:val="24"/>
          <w:szCs w:val="24"/>
          <w:u w:val="single"/>
        </w:rPr>
        <w:t>Work</w:t>
      </w:r>
      <w:r w:rsidR="00343541">
        <w:rPr>
          <w:rFonts w:ascii="Times New Roman" w:eastAsia="Calibri" w:hAnsi="Times New Roman" w:cs="Times New Roman"/>
          <w:color w:val="000000"/>
          <w:sz w:val="24"/>
          <w:szCs w:val="24"/>
          <w:u w:val="single"/>
        </w:rPr>
        <w:t>er</w:t>
      </w:r>
      <w:r w:rsidR="008E4BC7" w:rsidRPr="008E4BC7">
        <w:rPr>
          <w:rFonts w:ascii="Times New Roman" w:eastAsia="Calibri" w:hAnsi="Times New Roman" w:cs="Times New Roman"/>
          <w:color w:val="000000"/>
          <w:sz w:val="24"/>
          <w:szCs w:val="24"/>
          <w:u w:val="single"/>
        </w:rPr>
        <w:t>’s</w:t>
      </w:r>
      <w:proofErr w:type="gramEnd"/>
      <w:r w:rsidR="008E4BC7" w:rsidRPr="008E4BC7">
        <w:rPr>
          <w:rFonts w:ascii="Times New Roman" w:eastAsia="Calibri" w:hAnsi="Times New Roman" w:cs="Times New Roman"/>
          <w:color w:val="000000"/>
          <w:sz w:val="24"/>
          <w:szCs w:val="24"/>
          <w:u w:val="single"/>
        </w:rPr>
        <w:t xml:space="preserve"> Compensation Insurance</w:t>
      </w:r>
      <w:r w:rsidR="008E4BC7">
        <w:rPr>
          <w:rFonts w:ascii="Times New Roman" w:eastAsia="Calibri" w:hAnsi="Times New Roman" w:cs="Times New Roman"/>
          <w:color w:val="000000"/>
          <w:sz w:val="24"/>
          <w:szCs w:val="24"/>
        </w:rPr>
        <w:t xml:space="preserve">. </w:t>
      </w:r>
      <w:r w:rsidR="00343541">
        <w:rPr>
          <w:rFonts w:ascii="Times New Roman" w:eastAsia="Calibri" w:hAnsi="Times New Roman" w:cs="Times New Roman"/>
          <w:color w:val="000000"/>
          <w:sz w:val="24"/>
          <w:szCs w:val="24"/>
        </w:rPr>
        <w:t xml:space="preserve"> </w:t>
      </w:r>
      <w:r>
        <w:rPr>
          <w:rFonts w:ascii="Times New Roman" w:hAnsi="Times New Roman" w:cs="Times New Roman"/>
          <w:sz w:val="24"/>
          <w:szCs w:val="24"/>
        </w:rPr>
        <w:t>All VDF p</w:t>
      </w:r>
      <w:r w:rsidRPr="001946D3">
        <w:rPr>
          <w:rFonts w:ascii="Times New Roman" w:hAnsi="Times New Roman" w:cs="Times New Roman"/>
          <w:sz w:val="24"/>
          <w:szCs w:val="24"/>
        </w:rPr>
        <w:t>ersonnel are covered by Commonwealth of Virginia Workman’s Compensation Insurance while traveling</w:t>
      </w:r>
      <w:r>
        <w:rPr>
          <w:rFonts w:ascii="Times New Roman" w:hAnsi="Times New Roman" w:cs="Times New Roman"/>
          <w:sz w:val="24"/>
          <w:szCs w:val="24"/>
        </w:rPr>
        <w:t xml:space="preserve"> from</w:t>
      </w:r>
      <w:r w:rsidRPr="001946D3">
        <w:rPr>
          <w:rFonts w:ascii="Times New Roman" w:hAnsi="Times New Roman" w:cs="Times New Roman"/>
          <w:sz w:val="24"/>
          <w:szCs w:val="24"/>
        </w:rPr>
        <w:t xml:space="preserve"> </w:t>
      </w:r>
      <w:r>
        <w:rPr>
          <w:rFonts w:ascii="Times New Roman" w:hAnsi="Times New Roman" w:cs="Times New Roman"/>
          <w:sz w:val="24"/>
          <w:szCs w:val="24"/>
        </w:rPr>
        <w:t>(home of record (</w:t>
      </w:r>
      <w:r w:rsidRPr="001946D3">
        <w:rPr>
          <w:rFonts w:ascii="Times New Roman" w:hAnsi="Times New Roman" w:cs="Times New Roman"/>
          <w:sz w:val="24"/>
          <w:szCs w:val="24"/>
        </w:rPr>
        <w:t>HOR</w:t>
      </w:r>
      <w:r>
        <w:rPr>
          <w:rFonts w:ascii="Times New Roman" w:hAnsi="Times New Roman" w:cs="Times New Roman"/>
          <w:sz w:val="24"/>
          <w:szCs w:val="24"/>
        </w:rPr>
        <w:t>))</w:t>
      </w:r>
      <w:r w:rsidR="00A5257D">
        <w:rPr>
          <w:rFonts w:ascii="Times New Roman" w:hAnsi="Times New Roman" w:cs="Times New Roman"/>
          <w:sz w:val="24"/>
          <w:szCs w:val="24"/>
        </w:rPr>
        <w:t>, to, and during</w:t>
      </w:r>
      <w:r>
        <w:rPr>
          <w:rFonts w:ascii="Times New Roman" w:hAnsi="Times New Roman" w:cs="Times New Roman"/>
          <w:sz w:val="24"/>
          <w:szCs w:val="24"/>
        </w:rPr>
        <w:t xml:space="preserve"> UTA, MUTA, SAD, and other events under </w:t>
      </w:r>
      <w:r w:rsidRPr="001946D3">
        <w:rPr>
          <w:rFonts w:ascii="Times New Roman" w:hAnsi="Times New Roman" w:cs="Times New Roman"/>
          <w:sz w:val="24"/>
          <w:szCs w:val="24"/>
        </w:rPr>
        <w:t>official duty travel orders</w:t>
      </w:r>
      <w:r>
        <w:rPr>
          <w:rFonts w:ascii="Times New Roman" w:hAnsi="Times New Roman" w:cs="Times New Roman"/>
          <w:sz w:val="24"/>
          <w:szCs w:val="24"/>
        </w:rPr>
        <w:t xml:space="preserve"> </w:t>
      </w:r>
      <w:r w:rsidR="00A5257D">
        <w:rPr>
          <w:rFonts w:ascii="Times New Roman" w:hAnsi="Times New Roman" w:cs="Times New Roman"/>
          <w:sz w:val="24"/>
          <w:szCs w:val="24"/>
        </w:rPr>
        <w:t>(</w:t>
      </w:r>
      <w:r>
        <w:rPr>
          <w:rFonts w:ascii="Times New Roman" w:hAnsi="Times New Roman" w:cs="Times New Roman"/>
          <w:sz w:val="24"/>
          <w:szCs w:val="24"/>
        </w:rPr>
        <w:t>or as ordered by a signed Training Schedule</w:t>
      </w:r>
      <w:r w:rsidR="00A5257D">
        <w:rPr>
          <w:rFonts w:ascii="Times New Roman" w:hAnsi="Times New Roman" w:cs="Times New Roman"/>
          <w:sz w:val="24"/>
          <w:szCs w:val="24"/>
        </w:rPr>
        <w:t>)</w:t>
      </w:r>
      <w:r>
        <w:rPr>
          <w:rFonts w:ascii="Times New Roman" w:hAnsi="Times New Roman" w:cs="Times New Roman"/>
          <w:sz w:val="24"/>
          <w:szCs w:val="24"/>
        </w:rPr>
        <w:t>.  However, personnel making a stopover for personal r</w:t>
      </w:r>
      <w:r w:rsidRPr="001946D3">
        <w:rPr>
          <w:rFonts w:ascii="Times New Roman" w:hAnsi="Times New Roman" w:cs="Times New Roman"/>
          <w:sz w:val="24"/>
          <w:szCs w:val="24"/>
        </w:rPr>
        <w:t xml:space="preserve">easons </w:t>
      </w:r>
      <w:r>
        <w:rPr>
          <w:rFonts w:ascii="Times New Roman" w:hAnsi="Times New Roman" w:cs="Times New Roman"/>
          <w:sz w:val="24"/>
          <w:szCs w:val="24"/>
        </w:rPr>
        <w:t xml:space="preserve">to/from those events </w:t>
      </w:r>
      <w:r w:rsidRPr="001946D3">
        <w:rPr>
          <w:rFonts w:ascii="Times New Roman" w:hAnsi="Times New Roman" w:cs="Times New Roman"/>
          <w:sz w:val="24"/>
          <w:szCs w:val="24"/>
        </w:rPr>
        <w:t>who are injured are</w:t>
      </w:r>
      <w:r w:rsidRPr="001946D3">
        <w:rPr>
          <w:rFonts w:ascii="Times New Roman" w:hAnsi="Times New Roman" w:cs="Times New Roman"/>
          <w:i/>
          <w:sz w:val="24"/>
          <w:szCs w:val="24"/>
        </w:rPr>
        <w:t xml:space="preserve"> not</w:t>
      </w:r>
      <w:r w:rsidRPr="001946D3">
        <w:rPr>
          <w:rFonts w:ascii="Times New Roman" w:hAnsi="Times New Roman" w:cs="Times New Roman"/>
          <w:sz w:val="24"/>
          <w:szCs w:val="24"/>
        </w:rPr>
        <w:t xml:space="preserve"> covered. </w:t>
      </w:r>
      <w:r>
        <w:rPr>
          <w:rFonts w:ascii="Times New Roman" w:hAnsi="Times New Roman" w:cs="Times New Roman"/>
          <w:sz w:val="24"/>
          <w:szCs w:val="24"/>
        </w:rPr>
        <w:t xml:space="preserve"> </w:t>
      </w:r>
      <w:r w:rsidRPr="001946D3">
        <w:rPr>
          <w:rFonts w:ascii="Times New Roman" w:hAnsi="Times New Roman" w:cs="Times New Roman"/>
          <w:sz w:val="24"/>
          <w:szCs w:val="24"/>
        </w:rPr>
        <w:t>A workman’s comp</w:t>
      </w:r>
      <w:r>
        <w:rPr>
          <w:rFonts w:ascii="Times New Roman" w:hAnsi="Times New Roman" w:cs="Times New Roman"/>
          <w:sz w:val="24"/>
          <w:szCs w:val="24"/>
        </w:rPr>
        <w:t xml:space="preserve">ensation </w:t>
      </w:r>
      <w:r w:rsidRPr="001946D3">
        <w:rPr>
          <w:rFonts w:ascii="Times New Roman" w:hAnsi="Times New Roman" w:cs="Times New Roman"/>
          <w:sz w:val="24"/>
          <w:szCs w:val="24"/>
        </w:rPr>
        <w:t xml:space="preserve">claim is a claim against the Commonwealth and </w:t>
      </w:r>
      <w:r>
        <w:rPr>
          <w:rFonts w:ascii="Times New Roman" w:hAnsi="Times New Roman" w:cs="Times New Roman"/>
          <w:sz w:val="24"/>
          <w:szCs w:val="24"/>
        </w:rPr>
        <w:t xml:space="preserve">a </w:t>
      </w:r>
      <w:r w:rsidRPr="001946D3">
        <w:rPr>
          <w:rFonts w:ascii="Times New Roman" w:hAnsi="Times New Roman" w:cs="Times New Roman"/>
          <w:sz w:val="24"/>
          <w:szCs w:val="24"/>
        </w:rPr>
        <w:t>VDF J</w:t>
      </w:r>
      <w:r>
        <w:rPr>
          <w:rFonts w:ascii="Times New Roman" w:hAnsi="Times New Roman" w:cs="Times New Roman"/>
          <w:sz w:val="24"/>
          <w:szCs w:val="24"/>
        </w:rPr>
        <w:t xml:space="preserve">udge Advocate </w:t>
      </w:r>
      <w:r w:rsidRPr="001946D3">
        <w:rPr>
          <w:rFonts w:ascii="Times New Roman" w:hAnsi="Times New Roman" w:cs="Times New Roman"/>
          <w:sz w:val="24"/>
          <w:szCs w:val="24"/>
        </w:rPr>
        <w:t xml:space="preserve">cannot assist </w:t>
      </w:r>
      <w:r>
        <w:rPr>
          <w:rFonts w:ascii="Times New Roman" w:hAnsi="Times New Roman" w:cs="Times New Roman"/>
          <w:sz w:val="24"/>
          <w:szCs w:val="24"/>
        </w:rPr>
        <w:t xml:space="preserve">the injured member in filing and adjudicating a claim.  </w:t>
      </w:r>
    </w:p>
    <w:p w14:paraId="546153E6" w14:textId="77777777" w:rsidR="008E4BC7" w:rsidRDefault="00E26555" w:rsidP="008E4B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b.  </w:t>
      </w:r>
      <w:r w:rsidR="008E4BC7" w:rsidRPr="008E4BC7">
        <w:rPr>
          <w:rFonts w:ascii="Times New Roman" w:eastAsia="Calibri" w:hAnsi="Times New Roman" w:cs="Times New Roman"/>
          <w:color w:val="000000"/>
          <w:sz w:val="24"/>
          <w:szCs w:val="24"/>
          <w:u w:val="single"/>
        </w:rPr>
        <w:t>Reporting</w:t>
      </w:r>
      <w:proofErr w:type="gramEnd"/>
      <w:r w:rsidR="008E4BC7" w:rsidRPr="008E4BC7">
        <w:rPr>
          <w:rFonts w:ascii="Times New Roman" w:eastAsia="Calibri" w:hAnsi="Times New Roman" w:cs="Times New Roman"/>
          <w:color w:val="000000"/>
          <w:sz w:val="24"/>
          <w:szCs w:val="24"/>
          <w:u w:val="single"/>
        </w:rPr>
        <w:t xml:space="preserve"> Injuries</w:t>
      </w:r>
      <w:r w:rsidR="008E4BC7">
        <w:rPr>
          <w:rFonts w:ascii="Times New Roman" w:eastAsia="Calibri" w:hAnsi="Times New Roman" w:cs="Times New Roman"/>
          <w:color w:val="000000"/>
          <w:sz w:val="24"/>
          <w:szCs w:val="24"/>
        </w:rPr>
        <w:t xml:space="preserve">.  </w:t>
      </w:r>
      <w:r w:rsidR="00771A2E" w:rsidRPr="00551F76">
        <w:rPr>
          <w:rFonts w:ascii="Times New Roman" w:eastAsia="Calibri" w:hAnsi="Times New Roman" w:cs="Times New Roman"/>
          <w:color w:val="000000"/>
          <w:sz w:val="24"/>
          <w:szCs w:val="24"/>
        </w:rPr>
        <w:t>When a VDF member suffers an injury or significant illness during UTA/MUTA/CSE/</w:t>
      </w:r>
      <w:r w:rsidR="00A5257D">
        <w:rPr>
          <w:rFonts w:ascii="Times New Roman" w:eastAsia="Calibri" w:hAnsi="Times New Roman" w:cs="Times New Roman"/>
          <w:color w:val="000000"/>
          <w:sz w:val="24"/>
          <w:szCs w:val="24"/>
        </w:rPr>
        <w:t>SAD/</w:t>
      </w:r>
      <w:r w:rsidR="00771A2E">
        <w:rPr>
          <w:rFonts w:ascii="Times New Roman" w:eastAsia="Calibri" w:hAnsi="Times New Roman" w:cs="Times New Roman"/>
          <w:color w:val="000000"/>
          <w:sz w:val="24"/>
          <w:szCs w:val="24"/>
        </w:rPr>
        <w:t>VANG</w:t>
      </w:r>
      <w:r w:rsidR="00771A2E" w:rsidRPr="00551F76">
        <w:rPr>
          <w:rFonts w:ascii="Times New Roman" w:eastAsia="Calibri" w:hAnsi="Times New Roman" w:cs="Times New Roman"/>
          <w:color w:val="000000"/>
          <w:sz w:val="24"/>
          <w:szCs w:val="24"/>
        </w:rPr>
        <w:t xml:space="preserve"> support, an </w:t>
      </w:r>
      <w:r w:rsidR="00771A2E" w:rsidRPr="00551F76">
        <w:rPr>
          <w:rFonts w:ascii="Times New Roman" w:eastAsia="Calibri" w:hAnsi="Times New Roman" w:cs="Times New Roman"/>
          <w:b/>
          <w:bCs/>
          <w:color w:val="000000"/>
          <w:sz w:val="24"/>
          <w:szCs w:val="24"/>
        </w:rPr>
        <w:t xml:space="preserve">Enclosure (12) </w:t>
      </w:r>
      <w:r w:rsidR="00771A2E">
        <w:rPr>
          <w:rFonts w:ascii="Times New Roman" w:eastAsia="Calibri" w:hAnsi="Times New Roman" w:cs="Times New Roman"/>
          <w:color w:val="000000"/>
          <w:sz w:val="24"/>
          <w:szCs w:val="24"/>
        </w:rPr>
        <w:t xml:space="preserve">SIR and </w:t>
      </w:r>
      <w:r w:rsidR="00771A2E" w:rsidRPr="00551F76">
        <w:rPr>
          <w:rFonts w:ascii="Times New Roman" w:eastAsia="Calibri" w:hAnsi="Times New Roman" w:cs="Times New Roman"/>
          <w:color w:val="000000"/>
          <w:sz w:val="24"/>
          <w:szCs w:val="24"/>
        </w:rPr>
        <w:t xml:space="preserve">DMA Accident Investigation (Workman’s Compensation) Form </w:t>
      </w:r>
      <w:r w:rsidRPr="00E26555">
        <w:rPr>
          <w:rFonts w:ascii="Times New Roman" w:eastAsia="Calibri" w:hAnsi="Times New Roman" w:cs="Times New Roman"/>
          <w:i/>
          <w:color w:val="000000"/>
          <w:sz w:val="24"/>
          <w:szCs w:val="24"/>
        </w:rPr>
        <w:t xml:space="preserve">must </w:t>
      </w:r>
      <w:r w:rsidR="00771A2E" w:rsidRPr="00551F76">
        <w:rPr>
          <w:rFonts w:ascii="Times New Roman" w:eastAsia="Calibri" w:hAnsi="Times New Roman" w:cs="Times New Roman"/>
          <w:color w:val="000000"/>
          <w:sz w:val="24"/>
          <w:szCs w:val="24"/>
        </w:rPr>
        <w:t xml:space="preserve">be filled out </w:t>
      </w:r>
      <w:r w:rsidR="00771A2E" w:rsidRPr="00A5257D">
        <w:rPr>
          <w:rFonts w:ascii="Times New Roman" w:eastAsia="Calibri" w:hAnsi="Times New Roman" w:cs="Times New Roman"/>
          <w:i/>
          <w:color w:val="000000"/>
          <w:sz w:val="24"/>
          <w:szCs w:val="24"/>
        </w:rPr>
        <w:t>electronically</w:t>
      </w:r>
      <w:r w:rsidR="00771A2E" w:rsidRPr="00551F76">
        <w:rPr>
          <w:rFonts w:ascii="Times New Roman" w:eastAsia="Calibri" w:hAnsi="Times New Roman" w:cs="Times New Roman"/>
          <w:color w:val="000000"/>
          <w:sz w:val="24"/>
          <w:szCs w:val="24"/>
        </w:rPr>
        <w:t xml:space="preserve"> by the immediate supervisor of the injured/ill </w:t>
      </w:r>
      <w:r w:rsidR="00771A2E">
        <w:rPr>
          <w:rFonts w:ascii="Times New Roman" w:eastAsia="Calibri" w:hAnsi="Times New Roman" w:cs="Times New Roman"/>
          <w:color w:val="000000"/>
          <w:sz w:val="24"/>
          <w:szCs w:val="24"/>
        </w:rPr>
        <w:t xml:space="preserve">member </w:t>
      </w:r>
      <w:r w:rsidR="00771A2E" w:rsidRPr="00551F76">
        <w:rPr>
          <w:rFonts w:ascii="Times New Roman" w:eastAsia="Calibri" w:hAnsi="Times New Roman" w:cs="Times New Roman"/>
          <w:color w:val="000000"/>
          <w:sz w:val="24"/>
          <w:szCs w:val="24"/>
        </w:rPr>
        <w:t xml:space="preserve">claiming workman’s compensation, within 24 hours.  Consult the </w:t>
      </w:r>
      <w:r>
        <w:rPr>
          <w:rFonts w:ascii="Times New Roman" w:eastAsia="Calibri" w:hAnsi="Times New Roman" w:cs="Times New Roman"/>
          <w:color w:val="000000"/>
          <w:sz w:val="24"/>
          <w:szCs w:val="24"/>
        </w:rPr>
        <w:t>G</w:t>
      </w:r>
      <w:r w:rsidR="00771A2E" w:rsidRPr="00551F76">
        <w:rPr>
          <w:rFonts w:ascii="Times New Roman" w:eastAsia="Calibri" w:hAnsi="Times New Roman" w:cs="Times New Roman"/>
          <w:color w:val="000000"/>
          <w:sz w:val="24"/>
          <w:szCs w:val="24"/>
        </w:rPr>
        <w:t>1 for details</w:t>
      </w:r>
      <w:r w:rsidR="00A5257D">
        <w:rPr>
          <w:rFonts w:ascii="Times New Roman" w:eastAsia="Calibri" w:hAnsi="Times New Roman" w:cs="Times New Roman"/>
          <w:color w:val="000000"/>
          <w:sz w:val="24"/>
          <w:szCs w:val="24"/>
        </w:rPr>
        <w:t>, but minimally the submissions (1)</w:t>
      </w:r>
      <w:r w:rsidR="008E4BC7" w:rsidRPr="008E4BC7">
        <w:rPr>
          <w:rFonts w:ascii="Times New Roman" w:eastAsia="Calibri" w:hAnsi="Times New Roman" w:cs="Times New Roman"/>
          <w:color w:val="000000"/>
          <w:sz w:val="24"/>
          <w:szCs w:val="24"/>
        </w:rPr>
        <w:t xml:space="preserve"> </w:t>
      </w:r>
      <w:r w:rsidR="008E4BC7">
        <w:rPr>
          <w:rFonts w:ascii="Times New Roman" w:eastAsia="Calibri" w:hAnsi="Times New Roman" w:cs="Times New Roman"/>
          <w:color w:val="000000"/>
          <w:sz w:val="24"/>
          <w:szCs w:val="24"/>
        </w:rPr>
        <w:t>f</w:t>
      </w:r>
      <w:r w:rsidR="008E4BC7" w:rsidRPr="00551F76">
        <w:rPr>
          <w:rFonts w:ascii="Times New Roman" w:eastAsia="Calibri" w:hAnsi="Times New Roman" w:cs="Times New Roman"/>
          <w:color w:val="000000"/>
          <w:sz w:val="24"/>
          <w:szCs w:val="24"/>
        </w:rPr>
        <w:t xml:space="preserve">ill out the DMA accident report form under direction of the appointed </w:t>
      </w:r>
      <w:r w:rsidR="008E4BC7">
        <w:rPr>
          <w:rFonts w:ascii="Times New Roman" w:eastAsia="Calibri" w:hAnsi="Times New Roman" w:cs="Times New Roman"/>
          <w:color w:val="000000"/>
          <w:sz w:val="24"/>
          <w:szCs w:val="24"/>
        </w:rPr>
        <w:t>G</w:t>
      </w:r>
      <w:r w:rsidR="008E4BC7" w:rsidRPr="00551F76">
        <w:rPr>
          <w:rFonts w:ascii="Times New Roman" w:eastAsia="Calibri" w:hAnsi="Times New Roman" w:cs="Times New Roman"/>
          <w:color w:val="000000"/>
          <w:sz w:val="24"/>
          <w:szCs w:val="24"/>
        </w:rPr>
        <w:t>1 member after assessment of injury by qualified VDF medical personnel</w:t>
      </w:r>
      <w:r w:rsidR="008E4BC7">
        <w:rPr>
          <w:rFonts w:ascii="Times New Roman" w:eastAsia="Calibri" w:hAnsi="Times New Roman" w:cs="Times New Roman"/>
          <w:color w:val="000000"/>
          <w:sz w:val="24"/>
          <w:szCs w:val="24"/>
        </w:rPr>
        <w:t>; (2) u</w:t>
      </w:r>
      <w:r w:rsidR="008E4BC7" w:rsidRPr="00551F76">
        <w:rPr>
          <w:rFonts w:ascii="Times New Roman" w:eastAsia="Calibri" w:hAnsi="Times New Roman" w:cs="Times New Roman"/>
          <w:color w:val="000000"/>
          <w:sz w:val="24"/>
          <w:szCs w:val="24"/>
        </w:rPr>
        <w:t xml:space="preserve">nder no </w:t>
      </w:r>
      <w:r w:rsidR="008E4BC7" w:rsidRPr="00551F76">
        <w:rPr>
          <w:rFonts w:ascii="Times New Roman" w:eastAsia="Calibri" w:hAnsi="Times New Roman" w:cs="Times New Roman"/>
          <w:color w:val="000000"/>
          <w:sz w:val="24"/>
          <w:szCs w:val="24"/>
        </w:rPr>
        <w:lastRenderedPageBreak/>
        <w:t xml:space="preserve">circumstances will these two (2) forms – VANG JOC SIR or the DMA Investigation Form (Workman’s Comp Form) – be filled out by the injured </w:t>
      </w:r>
      <w:r w:rsidR="008E4BC7">
        <w:rPr>
          <w:rFonts w:ascii="Times New Roman" w:eastAsia="Calibri" w:hAnsi="Times New Roman" w:cs="Times New Roman"/>
          <w:color w:val="000000"/>
          <w:sz w:val="24"/>
          <w:szCs w:val="24"/>
        </w:rPr>
        <w:t>member</w:t>
      </w:r>
      <w:r w:rsidR="008E4BC7" w:rsidRPr="00551F76">
        <w:rPr>
          <w:rFonts w:ascii="Times New Roman" w:eastAsia="Calibri" w:hAnsi="Times New Roman" w:cs="Times New Roman"/>
          <w:color w:val="000000"/>
          <w:sz w:val="24"/>
          <w:szCs w:val="24"/>
        </w:rPr>
        <w:t>, a safety officer, G3 personnel, or G-1 personnel; it is a command leadership responsibility.</w:t>
      </w:r>
      <w:r w:rsidR="00A5257D">
        <w:rPr>
          <w:rFonts w:ascii="Times New Roman" w:eastAsia="Calibri" w:hAnsi="Times New Roman" w:cs="Times New Roman"/>
          <w:color w:val="000000"/>
          <w:sz w:val="24"/>
          <w:szCs w:val="24"/>
        </w:rPr>
        <w:t xml:space="preserve"> must be double checked for completeness;</w:t>
      </w:r>
      <w:r w:rsidR="008E4BC7">
        <w:rPr>
          <w:rFonts w:ascii="Times New Roman" w:eastAsia="Calibri" w:hAnsi="Times New Roman" w:cs="Times New Roman"/>
          <w:color w:val="000000"/>
          <w:sz w:val="24"/>
          <w:szCs w:val="24"/>
        </w:rPr>
        <w:t xml:space="preserve"> (3</w:t>
      </w:r>
      <w:r w:rsidR="00A5257D">
        <w:rPr>
          <w:rFonts w:ascii="Times New Roman" w:eastAsia="Calibri" w:hAnsi="Times New Roman" w:cs="Times New Roman"/>
          <w:color w:val="000000"/>
          <w:sz w:val="24"/>
          <w:szCs w:val="24"/>
        </w:rPr>
        <w:t xml:space="preserve">) </w:t>
      </w:r>
      <w:r w:rsidR="008E4BC7">
        <w:rPr>
          <w:rFonts w:ascii="Times New Roman" w:eastAsia="Calibri" w:hAnsi="Times New Roman" w:cs="Times New Roman"/>
          <w:color w:val="000000"/>
          <w:sz w:val="24"/>
          <w:szCs w:val="24"/>
        </w:rPr>
        <w:t xml:space="preserve">the report </w:t>
      </w:r>
      <w:r w:rsidR="00A5257D">
        <w:rPr>
          <w:rFonts w:ascii="Times New Roman" w:eastAsia="Calibri" w:hAnsi="Times New Roman" w:cs="Times New Roman"/>
          <w:color w:val="000000"/>
          <w:sz w:val="24"/>
          <w:szCs w:val="24"/>
        </w:rPr>
        <w:t xml:space="preserve">should include </w:t>
      </w:r>
      <w:r w:rsidR="008E4BC7">
        <w:rPr>
          <w:rFonts w:ascii="Times New Roman" w:eastAsia="Calibri" w:hAnsi="Times New Roman" w:cs="Times New Roman"/>
          <w:color w:val="000000"/>
          <w:sz w:val="24"/>
          <w:szCs w:val="24"/>
        </w:rPr>
        <w:t>photographs</w:t>
      </w:r>
      <w:r w:rsidR="00A5257D">
        <w:rPr>
          <w:rFonts w:ascii="Times New Roman" w:eastAsia="Calibri" w:hAnsi="Times New Roman" w:cs="Times New Roman"/>
          <w:color w:val="000000"/>
          <w:sz w:val="24"/>
          <w:szCs w:val="24"/>
        </w:rPr>
        <w:t xml:space="preserve"> of the accident scene to supplement the narrative; </w:t>
      </w:r>
      <w:r w:rsidR="008E4BC7">
        <w:rPr>
          <w:rFonts w:ascii="Times New Roman" w:eastAsia="Calibri" w:hAnsi="Times New Roman" w:cs="Times New Roman"/>
          <w:color w:val="000000"/>
          <w:sz w:val="24"/>
          <w:szCs w:val="24"/>
        </w:rPr>
        <w:t>(4)</w:t>
      </w:r>
      <w:r w:rsidR="008E4BC7" w:rsidRPr="008E4BC7">
        <w:rPr>
          <w:rFonts w:ascii="Times New Roman" w:hAnsi="Times New Roman" w:cs="Times New Roman"/>
          <w:sz w:val="24"/>
          <w:szCs w:val="24"/>
        </w:rPr>
        <w:t xml:space="preserve"> </w:t>
      </w:r>
      <w:r w:rsidR="008E4BC7" w:rsidRPr="001946D3">
        <w:rPr>
          <w:rFonts w:ascii="Times New Roman" w:hAnsi="Times New Roman" w:cs="Times New Roman"/>
          <w:sz w:val="24"/>
          <w:szCs w:val="24"/>
        </w:rPr>
        <w:t xml:space="preserve">If the accident/incident occurs at Fort Pickett, </w:t>
      </w:r>
      <w:r w:rsidR="008E4BC7">
        <w:rPr>
          <w:rFonts w:ascii="Times New Roman" w:hAnsi="Times New Roman" w:cs="Times New Roman"/>
          <w:sz w:val="24"/>
          <w:szCs w:val="24"/>
        </w:rPr>
        <w:t>the injured member’s s</w:t>
      </w:r>
      <w:r w:rsidR="008E4BC7" w:rsidRPr="001946D3">
        <w:rPr>
          <w:rFonts w:ascii="Times New Roman" w:hAnsi="Times New Roman" w:cs="Times New Roman"/>
          <w:sz w:val="24"/>
          <w:szCs w:val="24"/>
        </w:rPr>
        <w:t>upervising NCO/</w:t>
      </w:r>
      <w:r w:rsidR="008E4BC7">
        <w:rPr>
          <w:rFonts w:ascii="Times New Roman" w:hAnsi="Times New Roman" w:cs="Times New Roman"/>
          <w:sz w:val="24"/>
          <w:szCs w:val="24"/>
        </w:rPr>
        <w:t xml:space="preserve">Officer </w:t>
      </w:r>
      <w:r w:rsidR="008E4BC7" w:rsidRPr="001946D3">
        <w:rPr>
          <w:rFonts w:ascii="Times New Roman" w:hAnsi="Times New Roman" w:cs="Times New Roman"/>
          <w:sz w:val="24"/>
          <w:szCs w:val="24"/>
        </w:rPr>
        <w:t>shall fill out Fort Pickett Training Accident Report (TAR) form</w:t>
      </w:r>
      <w:r w:rsidR="008E4BC7">
        <w:rPr>
          <w:rFonts w:ascii="Times New Roman" w:hAnsi="Times New Roman" w:cs="Times New Roman"/>
          <w:sz w:val="24"/>
          <w:szCs w:val="24"/>
        </w:rPr>
        <w:t xml:space="preserve"> (G</w:t>
      </w:r>
      <w:r w:rsidR="008E4BC7" w:rsidRPr="001946D3">
        <w:rPr>
          <w:rFonts w:ascii="Times New Roman" w:hAnsi="Times New Roman" w:cs="Times New Roman"/>
          <w:sz w:val="24"/>
          <w:szCs w:val="24"/>
        </w:rPr>
        <w:t>1 shall file TAR Form with Fort Pickett Range</w:t>
      </w:r>
      <w:r w:rsidR="008E4BC7">
        <w:rPr>
          <w:rFonts w:ascii="Times New Roman" w:hAnsi="Times New Roman" w:cs="Times New Roman"/>
          <w:sz w:val="24"/>
          <w:szCs w:val="24"/>
        </w:rPr>
        <w:t xml:space="preserve"> </w:t>
      </w:r>
      <w:r w:rsidR="008E4BC7" w:rsidRPr="001946D3">
        <w:rPr>
          <w:rFonts w:ascii="Times New Roman" w:hAnsi="Times New Roman" w:cs="Times New Roman"/>
          <w:sz w:val="24"/>
          <w:szCs w:val="24"/>
        </w:rPr>
        <w:t>Office</w:t>
      </w:r>
      <w:r w:rsidR="008E4BC7">
        <w:rPr>
          <w:rFonts w:ascii="Times New Roman" w:hAnsi="Times New Roman" w:cs="Times New Roman"/>
          <w:sz w:val="24"/>
          <w:szCs w:val="24"/>
        </w:rPr>
        <w:t>); and (4)</w:t>
      </w:r>
      <w:r w:rsidR="008E4BC7" w:rsidRPr="008E4BC7">
        <w:rPr>
          <w:rFonts w:ascii="Times New Roman" w:hAnsi="Times New Roman" w:cs="Times New Roman"/>
          <w:sz w:val="24"/>
          <w:szCs w:val="24"/>
        </w:rPr>
        <w:t xml:space="preserve"> </w:t>
      </w:r>
      <w:r w:rsidR="008E4BC7">
        <w:rPr>
          <w:rFonts w:ascii="Times New Roman" w:hAnsi="Times New Roman" w:cs="Times New Roman"/>
          <w:sz w:val="24"/>
          <w:szCs w:val="24"/>
        </w:rPr>
        <w:t>G</w:t>
      </w:r>
      <w:r w:rsidR="008E4BC7" w:rsidRPr="001946D3">
        <w:rPr>
          <w:rFonts w:ascii="Times New Roman" w:hAnsi="Times New Roman" w:cs="Times New Roman"/>
          <w:sz w:val="24"/>
          <w:szCs w:val="24"/>
        </w:rPr>
        <w:t>1 shall keep all documents of filed line of duty claims for three years from date of incident on file at VDF</w:t>
      </w:r>
      <w:r w:rsidR="008E4BC7">
        <w:rPr>
          <w:rFonts w:ascii="Times New Roman" w:hAnsi="Times New Roman" w:cs="Times New Roman"/>
          <w:sz w:val="24"/>
          <w:szCs w:val="24"/>
        </w:rPr>
        <w:t xml:space="preserve"> FORHQ ACTDET</w:t>
      </w:r>
      <w:r w:rsidR="008E4BC7" w:rsidRPr="001946D3">
        <w:rPr>
          <w:rFonts w:ascii="Times New Roman" w:hAnsi="Times New Roman" w:cs="Times New Roman"/>
          <w:sz w:val="24"/>
          <w:szCs w:val="24"/>
        </w:rPr>
        <w:t>.</w:t>
      </w:r>
      <w:r w:rsidR="008E4BC7">
        <w:rPr>
          <w:rFonts w:ascii="Times New Roman" w:eastAsia="Calibri" w:hAnsi="Times New Roman" w:cs="Times New Roman"/>
          <w:color w:val="000000"/>
          <w:sz w:val="24"/>
          <w:szCs w:val="24"/>
        </w:rPr>
        <w:t xml:space="preserve"> </w:t>
      </w:r>
    </w:p>
    <w:p w14:paraId="1372D1B3" w14:textId="77777777" w:rsidR="001C28E4" w:rsidRPr="001946D3" w:rsidRDefault="008E4BC7" w:rsidP="001C28E4">
      <w:pPr>
        <w:spacing w:after="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c.  </w:t>
      </w:r>
      <w:r>
        <w:rPr>
          <w:rFonts w:ascii="Times New Roman" w:eastAsia="Calibri" w:hAnsi="Times New Roman" w:cs="Times New Roman"/>
          <w:color w:val="000000"/>
          <w:sz w:val="24"/>
          <w:szCs w:val="24"/>
          <w:u w:val="single"/>
        </w:rPr>
        <w:t>Reporting</w:t>
      </w:r>
      <w:proofErr w:type="gramEnd"/>
      <w:r>
        <w:rPr>
          <w:rFonts w:ascii="Times New Roman" w:eastAsia="Calibri" w:hAnsi="Times New Roman" w:cs="Times New Roman"/>
          <w:color w:val="000000"/>
          <w:sz w:val="24"/>
          <w:szCs w:val="24"/>
          <w:u w:val="single"/>
        </w:rPr>
        <w:t xml:space="preserve"> a Death</w:t>
      </w:r>
      <w:r>
        <w:rPr>
          <w:rFonts w:ascii="Times New Roman" w:eastAsia="Calibri" w:hAnsi="Times New Roman" w:cs="Times New Roman"/>
          <w:color w:val="000000"/>
          <w:sz w:val="24"/>
          <w:szCs w:val="24"/>
        </w:rPr>
        <w:t xml:space="preserve">.  </w:t>
      </w:r>
      <w:r w:rsidR="001C28E4" w:rsidRPr="001946D3">
        <w:rPr>
          <w:rFonts w:ascii="Times New Roman" w:hAnsi="Times New Roman" w:cs="Times New Roman"/>
          <w:sz w:val="24"/>
          <w:szCs w:val="24"/>
        </w:rPr>
        <w:t xml:space="preserve">The death of VDF </w:t>
      </w:r>
      <w:r w:rsidR="001C28E4">
        <w:rPr>
          <w:rFonts w:ascii="Times New Roman" w:hAnsi="Times New Roman" w:cs="Times New Roman"/>
          <w:sz w:val="24"/>
          <w:szCs w:val="24"/>
        </w:rPr>
        <w:t>member</w:t>
      </w:r>
      <w:r w:rsidR="001C28E4" w:rsidRPr="001946D3">
        <w:rPr>
          <w:rFonts w:ascii="Times New Roman" w:hAnsi="Times New Roman" w:cs="Times New Roman"/>
          <w:sz w:val="24"/>
          <w:szCs w:val="24"/>
        </w:rPr>
        <w:t xml:space="preserve"> while on duty is covered by the Code of Virginia § 9.1-400-407</w:t>
      </w:r>
    </w:p>
    <w:p w14:paraId="36E385C9" w14:textId="44538143" w:rsidR="001C28E4" w:rsidRPr="001946D3" w:rsidRDefault="001C28E4" w:rsidP="001C28E4">
      <w:pPr>
        <w:spacing w:after="0" w:line="240" w:lineRule="auto"/>
        <w:rPr>
          <w:rFonts w:ascii="Times New Roman" w:hAnsi="Times New Roman" w:cs="Times New Roman"/>
          <w:sz w:val="24"/>
          <w:szCs w:val="24"/>
        </w:rPr>
      </w:pPr>
      <w:r w:rsidRPr="001946D3">
        <w:rPr>
          <w:rFonts w:ascii="Times New Roman" w:hAnsi="Times New Roman" w:cs="Times New Roman"/>
          <w:sz w:val="24"/>
          <w:szCs w:val="24"/>
        </w:rPr>
        <w:t xml:space="preserve">(http://leg1.state.va.us/cgi-bin/legp504.exe?000+cod+9.1-400) Virginia Line of Duty </w:t>
      </w:r>
      <w:r>
        <w:rPr>
          <w:rFonts w:ascii="Times New Roman" w:hAnsi="Times New Roman" w:cs="Times New Roman"/>
          <w:sz w:val="24"/>
          <w:szCs w:val="24"/>
        </w:rPr>
        <w:t>(LOD) Act Fund. (</w:t>
      </w:r>
      <w:hyperlink r:id="rId14" w:history="1">
        <w:r w:rsidRPr="00D91733">
          <w:rPr>
            <w:rStyle w:val="Hyperlink"/>
            <w:rFonts w:ascii="Times New Roman" w:hAnsi="Times New Roman" w:cs="Times New Roman"/>
            <w:sz w:val="24"/>
            <w:szCs w:val="24"/>
          </w:rPr>
          <w:t>http://valoda.org/</w:t>
        </w:r>
      </w:hyperlink>
      <w:r>
        <w:rPr>
          <w:rFonts w:ascii="Times New Roman" w:hAnsi="Times New Roman" w:cs="Times New Roman"/>
          <w:sz w:val="24"/>
          <w:szCs w:val="24"/>
        </w:rPr>
        <w:t xml:space="preserve">). </w:t>
      </w:r>
      <w:r w:rsidRPr="001946D3">
        <w:rPr>
          <w:rFonts w:ascii="Times New Roman" w:hAnsi="Times New Roman" w:cs="Times New Roman"/>
          <w:sz w:val="24"/>
          <w:szCs w:val="24"/>
        </w:rPr>
        <w:t>General information for this can be found at:</w:t>
      </w:r>
    </w:p>
    <w:p w14:paraId="51904DFB" w14:textId="77777777" w:rsidR="001C28E4" w:rsidRPr="001946D3" w:rsidRDefault="001C28E4" w:rsidP="001C28E4">
      <w:pPr>
        <w:spacing w:after="0" w:line="240" w:lineRule="auto"/>
        <w:rPr>
          <w:rFonts w:ascii="Times New Roman" w:hAnsi="Times New Roman" w:cs="Times New Roman"/>
          <w:sz w:val="24"/>
          <w:szCs w:val="24"/>
        </w:rPr>
      </w:pPr>
      <w:r w:rsidRPr="001946D3">
        <w:rPr>
          <w:rFonts w:ascii="Times New Roman" w:hAnsi="Times New Roman" w:cs="Times New Roman"/>
          <w:sz w:val="24"/>
          <w:szCs w:val="24"/>
        </w:rPr>
        <w:t>http://www.doa.virginia.gov/Admin_Services/Line_Of_Duty/Line_of_Duty_Handout.pdf</w:t>
      </w:r>
    </w:p>
    <w:p w14:paraId="0D6BC80D" w14:textId="1D6CC1E1" w:rsidR="001C28E4" w:rsidRPr="001946D3" w:rsidRDefault="001C28E4" w:rsidP="001C28E4">
      <w:pPr>
        <w:spacing w:after="0" w:line="240" w:lineRule="auto"/>
        <w:rPr>
          <w:rFonts w:ascii="Times New Roman" w:hAnsi="Times New Roman" w:cs="Times New Roman"/>
          <w:sz w:val="24"/>
          <w:szCs w:val="24"/>
        </w:rPr>
      </w:pPr>
      <w:r w:rsidRPr="001946D3">
        <w:rPr>
          <w:rFonts w:ascii="Times New Roman" w:hAnsi="Times New Roman" w:cs="Times New Roman"/>
          <w:sz w:val="24"/>
          <w:szCs w:val="24"/>
        </w:rPr>
        <w:t xml:space="preserve">The </w:t>
      </w:r>
      <w:r>
        <w:rPr>
          <w:rFonts w:ascii="Times New Roman" w:hAnsi="Times New Roman" w:cs="Times New Roman"/>
          <w:sz w:val="24"/>
          <w:szCs w:val="24"/>
        </w:rPr>
        <w:t xml:space="preserve">VDF </w:t>
      </w:r>
      <w:r w:rsidRPr="001946D3">
        <w:rPr>
          <w:rFonts w:ascii="Times New Roman" w:hAnsi="Times New Roman" w:cs="Times New Roman"/>
          <w:sz w:val="24"/>
          <w:szCs w:val="24"/>
        </w:rPr>
        <w:t>Inspector Ge</w:t>
      </w:r>
      <w:r>
        <w:rPr>
          <w:rFonts w:ascii="Times New Roman" w:hAnsi="Times New Roman" w:cs="Times New Roman"/>
          <w:sz w:val="24"/>
          <w:szCs w:val="24"/>
        </w:rPr>
        <w:t>neral in conjunction with the G</w:t>
      </w:r>
      <w:r w:rsidRPr="001946D3">
        <w:rPr>
          <w:rFonts w:ascii="Times New Roman" w:hAnsi="Times New Roman" w:cs="Times New Roman"/>
          <w:sz w:val="24"/>
          <w:szCs w:val="24"/>
        </w:rPr>
        <w:t xml:space="preserve">1 will </w:t>
      </w:r>
      <w:r w:rsidR="00524441" w:rsidRPr="001946D3">
        <w:rPr>
          <w:rFonts w:ascii="Times New Roman" w:hAnsi="Times New Roman" w:cs="Times New Roman"/>
          <w:sz w:val="24"/>
          <w:szCs w:val="24"/>
        </w:rPr>
        <w:t>investigate</w:t>
      </w:r>
      <w:r w:rsidRPr="001946D3">
        <w:rPr>
          <w:rFonts w:ascii="Times New Roman" w:hAnsi="Times New Roman" w:cs="Times New Roman"/>
          <w:sz w:val="24"/>
          <w:szCs w:val="24"/>
        </w:rPr>
        <w:t xml:space="preserve"> the incident following receipt</w:t>
      </w:r>
      <w:r>
        <w:rPr>
          <w:rFonts w:ascii="Times New Roman" w:hAnsi="Times New Roman" w:cs="Times New Roman"/>
          <w:sz w:val="24"/>
          <w:szCs w:val="24"/>
        </w:rPr>
        <w:t xml:space="preserve"> </w:t>
      </w:r>
      <w:r w:rsidRPr="001946D3">
        <w:rPr>
          <w:rFonts w:ascii="Times New Roman" w:hAnsi="Times New Roman" w:cs="Times New Roman"/>
          <w:sz w:val="24"/>
          <w:szCs w:val="24"/>
        </w:rPr>
        <w:t xml:space="preserve">of the DMA Accident Investigation form from the deceased VDF member’s supervisor. </w:t>
      </w:r>
      <w:r>
        <w:rPr>
          <w:rFonts w:ascii="Times New Roman" w:hAnsi="Times New Roman" w:cs="Times New Roman"/>
          <w:sz w:val="24"/>
          <w:szCs w:val="24"/>
        </w:rPr>
        <w:t xml:space="preserve"> </w:t>
      </w:r>
      <w:r w:rsidRPr="001946D3">
        <w:rPr>
          <w:rFonts w:ascii="Times New Roman" w:hAnsi="Times New Roman" w:cs="Times New Roman"/>
          <w:sz w:val="24"/>
          <w:szCs w:val="24"/>
        </w:rPr>
        <w:t>The report is to be</w:t>
      </w:r>
      <w:r>
        <w:rPr>
          <w:rFonts w:ascii="Times New Roman" w:hAnsi="Times New Roman" w:cs="Times New Roman"/>
          <w:sz w:val="24"/>
          <w:szCs w:val="24"/>
        </w:rPr>
        <w:t xml:space="preserve"> </w:t>
      </w:r>
      <w:r w:rsidRPr="001946D3">
        <w:rPr>
          <w:rFonts w:ascii="Times New Roman" w:hAnsi="Times New Roman" w:cs="Times New Roman"/>
          <w:sz w:val="24"/>
          <w:szCs w:val="24"/>
        </w:rPr>
        <w:t>completed within seven (7) days of the member’s death, contingent upon final report from any investigation by law</w:t>
      </w:r>
      <w:r>
        <w:rPr>
          <w:rFonts w:ascii="Times New Roman" w:hAnsi="Times New Roman" w:cs="Times New Roman"/>
          <w:sz w:val="24"/>
          <w:szCs w:val="24"/>
        </w:rPr>
        <w:t xml:space="preserve"> </w:t>
      </w:r>
      <w:r w:rsidRPr="001946D3">
        <w:rPr>
          <w:rFonts w:ascii="Times New Roman" w:hAnsi="Times New Roman" w:cs="Times New Roman"/>
          <w:sz w:val="24"/>
          <w:szCs w:val="24"/>
        </w:rPr>
        <w:t>enforcement.</w:t>
      </w:r>
      <w:r>
        <w:rPr>
          <w:rFonts w:ascii="Times New Roman" w:hAnsi="Times New Roman" w:cs="Times New Roman"/>
          <w:sz w:val="24"/>
          <w:szCs w:val="24"/>
        </w:rPr>
        <w:t xml:space="preserve">  VDF G</w:t>
      </w:r>
      <w:r w:rsidRPr="001946D3">
        <w:rPr>
          <w:rFonts w:ascii="Times New Roman" w:hAnsi="Times New Roman" w:cs="Times New Roman"/>
          <w:sz w:val="24"/>
          <w:szCs w:val="24"/>
        </w:rPr>
        <w:t>1 or designee shall render any necessary aid in assisting survivors of deceased VDF member in filing</w:t>
      </w:r>
      <w:r>
        <w:rPr>
          <w:rFonts w:ascii="Times New Roman" w:hAnsi="Times New Roman" w:cs="Times New Roman"/>
          <w:sz w:val="24"/>
          <w:szCs w:val="24"/>
        </w:rPr>
        <w:t xml:space="preserve"> </w:t>
      </w:r>
      <w:r w:rsidRPr="001946D3">
        <w:rPr>
          <w:rFonts w:ascii="Times New Roman" w:hAnsi="Times New Roman" w:cs="Times New Roman"/>
          <w:sz w:val="24"/>
          <w:szCs w:val="24"/>
        </w:rPr>
        <w:t xml:space="preserve">application for LOD </w:t>
      </w:r>
      <w:r>
        <w:rPr>
          <w:rFonts w:ascii="Times New Roman" w:hAnsi="Times New Roman" w:cs="Times New Roman"/>
          <w:sz w:val="24"/>
          <w:szCs w:val="24"/>
        </w:rPr>
        <w:t xml:space="preserve">compensation </w:t>
      </w:r>
      <w:r w:rsidRPr="001946D3">
        <w:rPr>
          <w:rFonts w:ascii="Times New Roman" w:hAnsi="Times New Roman" w:cs="Times New Roman"/>
          <w:sz w:val="24"/>
          <w:szCs w:val="24"/>
        </w:rPr>
        <w:t>from the Commonwealth. The process for application is at:</w:t>
      </w:r>
      <w:r>
        <w:rPr>
          <w:rFonts w:ascii="Times New Roman" w:hAnsi="Times New Roman" w:cs="Times New Roman"/>
          <w:sz w:val="24"/>
          <w:szCs w:val="24"/>
        </w:rPr>
        <w:t xml:space="preserve"> </w:t>
      </w:r>
      <w:r w:rsidRPr="001946D3">
        <w:rPr>
          <w:rFonts w:ascii="Times New Roman" w:hAnsi="Times New Roman" w:cs="Times New Roman"/>
          <w:sz w:val="24"/>
          <w:szCs w:val="24"/>
        </w:rPr>
        <w:t>http://www.oag.state.va.us/FAQs/LineofDuty_State.html.</w:t>
      </w:r>
    </w:p>
    <w:p w14:paraId="34E9C403" w14:textId="77777777" w:rsidR="00771A2E" w:rsidRDefault="00771A2E" w:rsidP="000D31CA">
      <w:pPr>
        <w:autoSpaceDE w:val="0"/>
        <w:autoSpaceDN w:val="0"/>
        <w:adjustRightInd w:val="0"/>
        <w:spacing w:after="0" w:line="240" w:lineRule="auto"/>
        <w:rPr>
          <w:rFonts w:ascii="Times New Roman" w:eastAsia="Calibri" w:hAnsi="Times New Roman" w:cs="Times New Roman"/>
          <w:color w:val="000000"/>
          <w:sz w:val="24"/>
          <w:szCs w:val="24"/>
        </w:rPr>
      </w:pPr>
    </w:p>
    <w:p w14:paraId="5C096937" w14:textId="228DBFF1" w:rsidR="00AA3667" w:rsidRDefault="001C28E4" w:rsidP="000D31CA">
      <w:pPr>
        <w:autoSpaceDE w:val="0"/>
        <w:autoSpaceDN w:val="0"/>
        <w:adjustRightInd w:val="0"/>
        <w:spacing w:after="0" w:line="240" w:lineRule="auto"/>
        <w:rPr>
          <w:rFonts w:ascii="Times New Roman" w:eastAsia="Calibri" w:hAnsi="Times New Roman" w:cs="Times New Roman"/>
          <w:bCs/>
          <w:i/>
          <w:color w:val="000000"/>
          <w:sz w:val="24"/>
          <w:szCs w:val="24"/>
        </w:rPr>
      </w:pPr>
      <w:r>
        <w:rPr>
          <w:rFonts w:ascii="Times New Roman" w:eastAsia="Calibri" w:hAnsi="Times New Roman" w:cs="Times New Roman"/>
          <w:color w:val="000000"/>
          <w:sz w:val="24"/>
          <w:szCs w:val="24"/>
        </w:rPr>
        <w:t xml:space="preserve">15.  </w:t>
      </w:r>
      <w:r w:rsidR="00AA3667" w:rsidRPr="00AA3667">
        <w:rPr>
          <w:rFonts w:ascii="Times New Roman" w:eastAsia="Calibri" w:hAnsi="Times New Roman" w:cs="Times New Roman"/>
          <w:b/>
          <w:color w:val="000000"/>
          <w:sz w:val="24"/>
          <w:szCs w:val="24"/>
          <w:u w:val="single"/>
        </w:rPr>
        <w:t>Administrative Investigations</w:t>
      </w:r>
      <w:r w:rsidR="00AA3667">
        <w:rPr>
          <w:rFonts w:ascii="Times New Roman" w:eastAsia="Calibri" w:hAnsi="Times New Roman" w:cs="Times New Roman"/>
          <w:color w:val="000000"/>
          <w:sz w:val="24"/>
          <w:szCs w:val="24"/>
        </w:rPr>
        <w:t xml:space="preserve">.  The Commanding General or designee may appoint administrative investigations into accidents/incidents, per </w:t>
      </w:r>
      <w:r w:rsidR="00AA3667" w:rsidRPr="00551F76">
        <w:rPr>
          <w:rFonts w:ascii="Times New Roman" w:eastAsia="Calibri" w:hAnsi="Times New Roman" w:cs="Times New Roman"/>
          <w:b/>
          <w:bCs/>
          <w:color w:val="000000"/>
          <w:sz w:val="24"/>
          <w:szCs w:val="24"/>
        </w:rPr>
        <w:t>E</w:t>
      </w:r>
      <w:r w:rsidR="00AA3667">
        <w:rPr>
          <w:rFonts w:ascii="Times New Roman" w:eastAsia="Calibri" w:hAnsi="Times New Roman" w:cs="Times New Roman"/>
          <w:b/>
          <w:bCs/>
          <w:color w:val="000000"/>
          <w:sz w:val="24"/>
          <w:szCs w:val="24"/>
        </w:rPr>
        <w:t>nclosure (13</w:t>
      </w:r>
      <w:r w:rsidR="00AA3667" w:rsidRPr="00551F76">
        <w:rPr>
          <w:rFonts w:ascii="Times New Roman" w:eastAsia="Calibri" w:hAnsi="Times New Roman" w:cs="Times New Roman"/>
          <w:b/>
          <w:bCs/>
          <w:color w:val="000000"/>
          <w:sz w:val="24"/>
          <w:szCs w:val="24"/>
        </w:rPr>
        <w:t>)</w:t>
      </w:r>
      <w:r w:rsidR="00AA3667" w:rsidRPr="00AA3667">
        <w:rPr>
          <w:rFonts w:ascii="Times New Roman" w:eastAsia="Calibri" w:hAnsi="Times New Roman" w:cs="Times New Roman"/>
          <w:bCs/>
          <w:color w:val="000000"/>
          <w:sz w:val="24"/>
          <w:szCs w:val="24"/>
        </w:rPr>
        <w:t>.</w:t>
      </w:r>
      <w:r w:rsidR="00AA3667">
        <w:rPr>
          <w:rFonts w:ascii="Times New Roman" w:eastAsia="Calibri" w:hAnsi="Times New Roman" w:cs="Times New Roman"/>
          <w:bCs/>
          <w:color w:val="000000"/>
          <w:sz w:val="24"/>
          <w:szCs w:val="24"/>
        </w:rPr>
        <w:t xml:space="preserve">  </w:t>
      </w:r>
      <w:r w:rsidR="00936323">
        <w:rPr>
          <w:rFonts w:ascii="Times New Roman" w:eastAsia="Calibri" w:hAnsi="Times New Roman" w:cs="Times New Roman"/>
          <w:bCs/>
          <w:color w:val="000000"/>
          <w:sz w:val="24"/>
          <w:szCs w:val="24"/>
        </w:rPr>
        <w:t xml:space="preserve">Line of duty investigations </w:t>
      </w:r>
      <w:r w:rsidR="00AA3667">
        <w:rPr>
          <w:rFonts w:ascii="Times New Roman" w:eastAsia="Calibri" w:hAnsi="Times New Roman" w:cs="Times New Roman"/>
          <w:bCs/>
          <w:color w:val="000000"/>
          <w:sz w:val="24"/>
          <w:szCs w:val="24"/>
        </w:rPr>
        <w:t xml:space="preserve">MSC </w:t>
      </w:r>
      <w:proofErr w:type="spellStart"/>
      <w:r w:rsidR="00AA3667">
        <w:rPr>
          <w:rFonts w:ascii="Times New Roman" w:eastAsia="Calibri" w:hAnsi="Times New Roman" w:cs="Times New Roman"/>
          <w:bCs/>
          <w:color w:val="000000"/>
          <w:sz w:val="24"/>
          <w:szCs w:val="24"/>
        </w:rPr>
        <w:t>Cdrs</w:t>
      </w:r>
      <w:proofErr w:type="spellEnd"/>
      <w:r w:rsidR="00AA3667">
        <w:rPr>
          <w:rFonts w:ascii="Times New Roman" w:eastAsia="Calibri" w:hAnsi="Times New Roman" w:cs="Times New Roman"/>
          <w:bCs/>
          <w:color w:val="000000"/>
          <w:sz w:val="24"/>
          <w:szCs w:val="24"/>
        </w:rPr>
        <w:t xml:space="preserve"> may appoint administrative investigations into matters within their command.  The Inspector General may conduct investigations IAW CG guidance.  </w:t>
      </w:r>
      <w:r w:rsidR="00442E0B" w:rsidRPr="00442E0B">
        <w:rPr>
          <w:rFonts w:ascii="Times New Roman" w:eastAsia="Calibri" w:hAnsi="Times New Roman" w:cs="Times New Roman"/>
          <w:bCs/>
          <w:i/>
          <w:color w:val="000000"/>
          <w:sz w:val="24"/>
          <w:szCs w:val="24"/>
        </w:rPr>
        <w:t>Only t</w:t>
      </w:r>
      <w:r w:rsidR="00AA3667" w:rsidRPr="00442E0B">
        <w:rPr>
          <w:rFonts w:ascii="Times New Roman" w:eastAsia="Calibri" w:hAnsi="Times New Roman" w:cs="Times New Roman"/>
          <w:bCs/>
          <w:i/>
          <w:color w:val="000000"/>
          <w:sz w:val="24"/>
          <w:szCs w:val="24"/>
        </w:rPr>
        <w:t xml:space="preserve">he CG or his designee may refer suspected criminal wrongdoing to appropriate law enforcement authorities for investigation. </w:t>
      </w:r>
    </w:p>
    <w:p w14:paraId="330952E6" w14:textId="5A1A4760" w:rsidR="00DF5C37" w:rsidRDefault="00DF5C37" w:rsidP="000D31CA">
      <w:pPr>
        <w:autoSpaceDE w:val="0"/>
        <w:autoSpaceDN w:val="0"/>
        <w:adjustRightInd w:val="0"/>
        <w:spacing w:after="0" w:line="240" w:lineRule="auto"/>
        <w:rPr>
          <w:rFonts w:ascii="Times New Roman" w:eastAsia="Calibri" w:hAnsi="Times New Roman" w:cs="Times New Roman"/>
          <w:bCs/>
          <w:i/>
          <w:color w:val="000000"/>
          <w:sz w:val="24"/>
          <w:szCs w:val="24"/>
        </w:rPr>
      </w:pPr>
    </w:p>
    <w:p w14:paraId="3D31241D" w14:textId="314D8F6C" w:rsidR="00DF5C37" w:rsidRPr="00DF5C37" w:rsidRDefault="00DF5C37" w:rsidP="000D31CA">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16.  </w:t>
      </w:r>
      <w:r>
        <w:rPr>
          <w:rFonts w:ascii="Times New Roman" w:eastAsia="Calibri" w:hAnsi="Times New Roman" w:cs="Times New Roman"/>
          <w:b/>
          <w:bCs/>
          <w:color w:val="000000"/>
          <w:sz w:val="24"/>
          <w:szCs w:val="24"/>
          <w:u w:val="single"/>
        </w:rPr>
        <w:t>Weight Control</w:t>
      </w:r>
      <w:r>
        <w:rPr>
          <w:rFonts w:ascii="Times New Roman" w:eastAsia="Calibri" w:hAnsi="Times New Roman" w:cs="Times New Roman"/>
          <w:bCs/>
          <w:color w:val="000000"/>
          <w:sz w:val="24"/>
          <w:szCs w:val="24"/>
        </w:rPr>
        <w:t xml:space="preserve">.  Members must remain within the height-to-weight ratio described in </w:t>
      </w:r>
      <w:r w:rsidRPr="00E858D2">
        <w:rPr>
          <w:rFonts w:ascii="Times New Roman" w:eastAsia="Times New Roman" w:hAnsi="Times New Roman" w:cs="Times New Roman"/>
          <w:b/>
          <w:sz w:val="24"/>
          <w:szCs w:val="24"/>
        </w:rPr>
        <w:t>VDFR 600-10,</w:t>
      </w:r>
      <w:r w:rsidRPr="00551F76">
        <w:rPr>
          <w:rFonts w:ascii="Times New Roman" w:eastAsia="Times New Roman" w:hAnsi="Times New Roman" w:cs="Times New Roman"/>
          <w:sz w:val="24"/>
          <w:szCs w:val="24"/>
        </w:rPr>
        <w:t xml:space="preserve"> </w:t>
      </w:r>
      <w:r w:rsidRPr="00936323">
        <w:rPr>
          <w:rFonts w:ascii="Times New Roman" w:eastAsia="Calibri" w:hAnsi="Times New Roman" w:cs="Times New Roman"/>
          <w:b/>
          <w:sz w:val="24"/>
          <w:szCs w:val="24"/>
        </w:rPr>
        <w:t>A</w:t>
      </w:r>
      <w:r>
        <w:rPr>
          <w:rFonts w:ascii="Times New Roman" w:eastAsia="Calibri" w:hAnsi="Times New Roman" w:cs="Times New Roman"/>
          <w:b/>
          <w:sz w:val="24"/>
          <w:szCs w:val="24"/>
        </w:rPr>
        <w:t>PDX</w:t>
      </w:r>
      <w:r w:rsidRPr="00936323">
        <w:rPr>
          <w:rFonts w:ascii="Times New Roman" w:eastAsia="Calibri" w:hAnsi="Times New Roman" w:cs="Times New Roman"/>
          <w:b/>
          <w:sz w:val="24"/>
          <w:szCs w:val="24"/>
        </w:rPr>
        <w:t xml:space="preserve"> </w:t>
      </w:r>
      <w:r>
        <w:rPr>
          <w:rFonts w:ascii="Times New Roman" w:hAnsi="Times New Roman" w:cs="Times New Roman"/>
          <w:b/>
          <w:bCs/>
          <w:sz w:val="24"/>
          <w:szCs w:val="24"/>
        </w:rPr>
        <w:t>B,</w:t>
      </w:r>
      <w:r w:rsidR="00F65105">
        <w:rPr>
          <w:rFonts w:ascii="Times New Roman" w:hAnsi="Times New Roman" w:cs="Times New Roman"/>
          <w:sz w:val="24"/>
          <w:szCs w:val="24"/>
        </w:rPr>
        <w:t> </w:t>
      </w:r>
      <w:r w:rsidRPr="00F65105">
        <w:rPr>
          <w:rFonts w:ascii="Times New Roman" w:hAnsi="Times New Roman" w:cs="Times New Roman"/>
          <w:b/>
          <w:sz w:val="24"/>
          <w:szCs w:val="24"/>
        </w:rPr>
        <w:t>“Accession of Unrestricted Line VDF Personnel</w:t>
      </w:r>
      <w:r w:rsidR="00F65105">
        <w:rPr>
          <w:rFonts w:ascii="Times New Roman" w:hAnsi="Times New Roman" w:cs="Times New Roman"/>
          <w:b/>
          <w:sz w:val="24"/>
          <w:szCs w:val="24"/>
        </w:rPr>
        <w:t xml:space="preserve">,” </w:t>
      </w:r>
      <w:r w:rsidR="00F65105" w:rsidRPr="00F65105">
        <w:rPr>
          <w:rFonts w:ascii="Times New Roman" w:hAnsi="Times New Roman" w:cs="Times New Roman"/>
          <w:sz w:val="24"/>
          <w:szCs w:val="24"/>
        </w:rPr>
        <w:t>Enclosure (4) Tables,</w:t>
      </w:r>
      <w:r w:rsidR="00F65105">
        <w:rPr>
          <w:rFonts w:ascii="Times New Roman" w:hAnsi="Times New Roman" w:cs="Times New Roman"/>
          <w:b/>
          <w:sz w:val="24"/>
          <w:szCs w:val="24"/>
        </w:rPr>
        <w:t xml:space="preserve"> </w:t>
      </w:r>
      <w:r w:rsidR="00F65105" w:rsidRPr="00F65105">
        <w:rPr>
          <w:rFonts w:ascii="Times New Roman" w:hAnsi="Times New Roman" w:cs="Times New Roman"/>
          <w:sz w:val="24"/>
          <w:szCs w:val="24"/>
        </w:rPr>
        <w:t>unless the member has</w:t>
      </w:r>
      <w:r w:rsidR="00F65105">
        <w:rPr>
          <w:rFonts w:ascii="Times New Roman" w:hAnsi="Times New Roman" w:cs="Times New Roman"/>
          <w:sz w:val="24"/>
          <w:szCs w:val="24"/>
        </w:rPr>
        <w:t xml:space="preserve"> a medical exemption, approved by the VDF Force Surgeon or designee.  </w:t>
      </w:r>
    </w:p>
    <w:p w14:paraId="3D4EF57A" w14:textId="144E0AED" w:rsidR="000715EC" w:rsidRDefault="000715EC" w:rsidP="000D31CA">
      <w:pPr>
        <w:autoSpaceDE w:val="0"/>
        <w:autoSpaceDN w:val="0"/>
        <w:adjustRightInd w:val="0"/>
        <w:spacing w:after="0" w:line="240" w:lineRule="auto"/>
        <w:rPr>
          <w:rFonts w:ascii="Times New Roman" w:eastAsia="Calibri" w:hAnsi="Times New Roman" w:cs="Times New Roman"/>
          <w:bCs/>
          <w:color w:val="000000"/>
          <w:sz w:val="24"/>
          <w:szCs w:val="24"/>
        </w:rPr>
      </w:pPr>
    </w:p>
    <w:p w14:paraId="73C5FAB7" w14:textId="77777777" w:rsidR="00D8775E" w:rsidRPr="00551F76" w:rsidRDefault="00D8775E" w:rsidP="00D8775E">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D303B50" w14:textId="39482D26" w:rsidR="00D8775E" w:rsidRPr="00551F76" w:rsidRDefault="00D8775E" w:rsidP="00D8775E">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r w:rsidRPr="00551F76">
        <w:rPr>
          <w:rFonts w:ascii="Times New Roman" w:eastAsia="Times New Roman" w:hAnsi="Times New Roman" w:cs="Times New Roman"/>
          <w:b/>
          <w:bCs/>
          <w:sz w:val="24"/>
          <w:szCs w:val="24"/>
        </w:rPr>
        <w:tab/>
      </w:r>
    </w:p>
    <w:p w14:paraId="1C3319F1" w14:textId="534E90A8" w:rsidR="00D8775E" w:rsidRPr="00551F76" w:rsidRDefault="00D8775E" w:rsidP="00D8775E">
      <w:pPr>
        <w:widowControl w:val="0"/>
        <w:autoSpaceDE w:val="0"/>
        <w:autoSpaceDN w:val="0"/>
        <w:adjustRightInd w:val="0"/>
        <w:spacing w:after="0" w:line="240" w:lineRule="auto"/>
        <w:rPr>
          <w:rFonts w:ascii="Times New Roman" w:eastAsia="Times New Roman" w:hAnsi="Times New Roman" w:cs="Times New Roman"/>
          <w:b/>
          <w:sz w:val="24"/>
          <w:szCs w:val="24"/>
        </w:rPr>
      </w:pPr>
      <w:r w:rsidRPr="00551F76">
        <w:rPr>
          <w:rFonts w:ascii="Times New Roman" w:eastAsia="Times New Roman" w:hAnsi="Times New Roman" w:cs="Times New Roman"/>
          <w:bCs/>
          <w:sz w:val="24"/>
          <w:szCs w:val="24"/>
        </w:rPr>
        <w:t xml:space="preserve"> </w:t>
      </w:r>
      <w:r w:rsidRPr="00551F76">
        <w:rPr>
          <w:rFonts w:ascii="Times New Roman" w:eastAsia="Times New Roman" w:hAnsi="Times New Roman" w:cs="Times New Roman"/>
          <w:b/>
          <w:bCs/>
          <w:sz w:val="24"/>
          <w:szCs w:val="24"/>
        </w:rPr>
        <w:t xml:space="preserve">            </w:t>
      </w:r>
      <w:r w:rsidR="00E31114" w:rsidRPr="00551F76">
        <w:rPr>
          <w:rFonts w:ascii="Times New Roman" w:eastAsia="Times New Roman" w:hAnsi="Times New Roman" w:cs="Times New Roman"/>
          <w:b/>
          <w:bCs/>
          <w:sz w:val="24"/>
          <w:szCs w:val="24"/>
        </w:rPr>
        <w:tab/>
      </w:r>
      <w:r w:rsidR="00E31114" w:rsidRPr="00551F76">
        <w:rPr>
          <w:rFonts w:ascii="Times New Roman" w:eastAsia="Times New Roman" w:hAnsi="Times New Roman" w:cs="Times New Roman"/>
          <w:b/>
          <w:bCs/>
          <w:sz w:val="24"/>
          <w:szCs w:val="24"/>
        </w:rPr>
        <w:tab/>
      </w:r>
      <w:r w:rsidR="00E31114" w:rsidRPr="00551F76">
        <w:rPr>
          <w:rFonts w:ascii="Times New Roman" w:eastAsia="Times New Roman" w:hAnsi="Times New Roman" w:cs="Times New Roman"/>
          <w:b/>
          <w:bCs/>
          <w:sz w:val="24"/>
          <w:szCs w:val="24"/>
        </w:rPr>
        <w:tab/>
      </w:r>
      <w:r w:rsidR="00E31114" w:rsidRPr="00551F76">
        <w:rPr>
          <w:rFonts w:ascii="Times New Roman" w:eastAsia="Times New Roman" w:hAnsi="Times New Roman" w:cs="Times New Roman"/>
          <w:b/>
          <w:bCs/>
          <w:sz w:val="24"/>
          <w:szCs w:val="24"/>
        </w:rPr>
        <w:tab/>
      </w:r>
      <w:r w:rsidR="00E31114" w:rsidRPr="00551F76">
        <w:rPr>
          <w:rFonts w:ascii="Times New Roman" w:eastAsia="Times New Roman" w:hAnsi="Times New Roman" w:cs="Times New Roman"/>
          <w:b/>
          <w:bCs/>
          <w:sz w:val="24"/>
          <w:szCs w:val="24"/>
        </w:rPr>
        <w:tab/>
      </w:r>
      <w:r w:rsidR="00AA3667" w:rsidRPr="00AA3667">
        <w:rPr>
          <w:rFonts w:ascii="Times New Roman" w:eastAsia="Times New Roman" w:hAnsi="Times New Roman" w:cs="Times New Roman"/>
          <w:bCs/>
          <w:sz w:val="24"/>
          <w:szCs w:val="24"/>
        </w:rPr>
        <w:t>J.</w:t>
      </w:r>
      <w:r w:rsidRPr="00AA3667">
        <w:rPr>
          <w:rFonts w:ascii="Times New Roman" w:eastAsia="Times New Roman" w:hAnsi="Times New Roman" w:cs="Times New Roman"/>
          <w:bCs/>
          <w:sz w:val="24"/>
          <w:szCs w:val="24"/>
        </w:rPr>
        <w:t xml:space="preserve"> </w:t>
      </w:r>
      <w:r w:rsidR="00AA3667">
        <w:rPr>
          <w:rFonts w:ascii="Times New Roman" w:eastAsia="Times New Roman" w:hAnsi="Times New Roman" w:cs="Times New Roman"/>
          <w:bCs/>
          <w:sz w:val="24"/>
          <w:szCs w:val="24"/>
        </w:rPr>
        <w:t>P</w:t>
      </w:r>
      <w:r w:rsidRPr="00AA3667">
        <w:rPr>
          <w:rFonts w:ascii="Times New Roman" w:eastAsia="Times New Roman" w:hAnsi="Times New Roman" w:cs="Times New Roman"/>
          <w:bCs/>
          <w:sz w:val="24"/>
          <w:szCs w:val="24"/>
        </w:rPr>
        <w:t xml:space="preserve">. </w:t>
      </w:r>
      <w:r w:rsidR="00AA3667" w:rsidRPr="00AA3667">
        <w:rPr>
          <w:rFonts w:ascii="Times New Roman" w:eastAsia="Times New Roman" w:hAnsi="Times New Roman" w:cs="Times New Roman"/>
          <w:bCs/>
          <w:sz w:val="24"/>
          <w:szCs w:val="24"/>
        </w:rPr>
        <w:t>CARLITTI</w:t>
      </w:r>
      <w:r w:rsidR="00AA3667">
        <w:rPr>
          <w:rFonts w:ascii="Times New Roman" w:eastAsia="Times New Roman" w:hAnsi="Times New Roman" w:cs="Times New Roman"/>
          <w:bCs/>
          <w:sz w:val="24"/>
          <w:szCs w:val="24"/>
        </w:rPr>
        <w:t>, Sr.</w:t>
      </w:r>
    </w:p>
    <w:p w14:paraId="392DA280" w14:textId="63B354FC" w:rsidR="000715EC" w:rsidRPr="00AA3667" w:rsidRDefault="00D8775E" w:rsidP="00D4434D">
      <w:pPr>
        <w:widowControl w:val="0"/>
        <w:autoSpaceDE w:val="0"/>
        <w:autoSpaceDN w:val="0"/>
        <w:adjustRightInd w:val="0"/>
        <w:spacing w:after="0" w:line="240" w:lineRule="auto"/>
        <w:rPr>
          <w:rFonts w:ascii="Times New Roman" w:eastAsia="Times New Roman" w:hAnsi="Times New Roman" w:cs="Times New Roman"/>
          <w:b/>
          <w:sz w:val="24"/>
          <w:szCs w:val="24"/>
        </w:rPr>
      </w:pPr>
      <w:r w:rsidRPr="00551F76">
        <w:rPr>
          <w:rFonts w:ascii="Times New Roman" w:eastAsia="Times New Roman" w:hAnsi="Times New Roman" w:cs="Times New Roman"/>
          <w:bCs/>
          <w:sz w:val="24"/>
          <w:szCs w:val="24"/>
        </w:rPr>
        <w:tab/>
      </w:r>
      <w:r w:rsidR="00D4434D">
        <w:rPr>
          <w:rFonts w:ascii="Times New Roman" w:eastAsia="Times New Roman" w:hAnsi="Times New Roman" w:cs="Times New Roman"/>
          <w:bCs/>
          <w:sz w:val="24"/>
          <w:szCs w:val="24"/>
        </w:rPr>
        <w:tab/>
      </w:r>
      <w:r w:rsidR="00D4434D">
        <w:rPr>
          <w:rFonts w:ascii="Times New Roman" w:eastAsia="Times New Roman" w:hAnsi="Times New Roman" w:cs="Times New Roman"/>
          <w:bCs/>
          <w:sz w:val="24"/>
          <w:szCs w:val="24"/>
        </w:rPr>
        <w:tab/>
      </w:r>
      <w:r w:rsidR="00D4434D">
        <w:rPr>
          <w:rFonts w:ascii="Times New Roman" w:eastAsia="Times New Roman" w:hAnsi="Times New Roman" w:cs="Times New Roman"/>
          <w:bCs/>
          <w:sz w:val="24"/>
          <w:szCs w:val="24"/>
        </w:rPr>
        <w:tab/>
      </w:r>
      <w:r w:rsidR="00D4434D">
        <w:rPr>
          <w:rFonts w:ascii="Times New Roman" w:eastAsia="Times New Roman" w:hAnsi="Times New Roman" w:cs="Times New Roman"/>
          <w:bCs/>
          <w:sz w:val="24"/>
          <w:szCs w:val="24"/>
        </w:rPr>
        <w:tab/>
      </w:r>
      <w:r w:rsidR="00D4434D">
        <w:rPr>
          <w:rFonts w:ascii="Times New Roman" w:eastAsia="Times New Roman" w:hAnsi="Times New Roman" w:cs="Times New Roman"/>
          <w:bCs/>
          <w:sz w:val="24"/>
          <w:szCs w:val="24"/>
        </w:rPr>
        <w:tab/>
        <w:t>Brigadier General</w:t>
      </w:r>
      <w:r w:rsidR="00D4434D" w:rsidRPr="00551F76">
        <w:rPr>
          <w:rFonts w:ascii="Times New Roman" w:eastAsia="Times New Roman" w:hAnsi="Times New Roman" w:cs="Times New Roman"/>
          <w:bCs/>
          <w:sz w:val="24"/>
          <w:szCs w:val="24"/>
        </w:rPr>
        <w:t xml:space="preserve"> (VA)</w:t>
      </w:r>
    </w:p>
    <w:p w14:paraId="492DB340" w14:textId="685002D0" w:rsidR="00944933" w:rsidRDefault="00D8775E" w:rsidP="001F567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551F76">
        <w:rPr>
          <w:rFonts w:ascii="Times New Roman" w:eastAsia="Times New Roman" w:hAnsi="Times New Roman" w:cs="Times New Roman"/>
          <w:sz w:val="24"/>
          <w:szCs w:val="24"/>
        </w:rPr>
        <w:tab/>
      </w:r>
      <w:r w:rsidRPr="00551F76">
        <w:rPr>
          <w:rFonts w:ascii="Times New Roman" w:eastAsia="Times New Roman" w:hAnsi="Times New Roman" w:cs="Times New Roman"/>
          <w:sz w:val="24"/>
          <w:szCs w:val="24"/>
        </w:rPr>
        <w:tab/>
        <w:t xml:space="preserve"> </w:t>
      </w:r>
      <w:r w:rsidR="00D4434D">
        <w:rPr>
          <w:rFonts w:ascii="Times New Roman" w:eastAsia="Times New Roman" w:hAnsi="Times New Roman" w:cs="Times New Roman"/>
          <w:sz w:val="24"/>
          <w:szCs w:val="24"/>
        </w:rPr>
        <w:tab/>
      </w:r>
      <w:r w:rsidR="00D4434D">
        <w:rPr>
          <w:rFonts w:ascii="Times New Roman" w:eastAsia="Times New Roman" w:hAnsi="Times New Roman" w:cs="Times New Roman"/>
          <w:sz w:val="24"/>
          <w:szCs w:val="24"/>
        </w:rPr>
        <w:tab/>
      </w:r>
      <w:r w:rsidR="00D4434D">
        <w:rPr>
          <w:rFonts w:ascii="Times New Roman" w:eastAsia="Times New Roman" w:hAnsi="Times New Roman" w:cs="Times New Roman"/>
          <w:sz w:val="24"/>
          <w:szCs w:val="24"/>
        </w:rPr>
        <w:tab/>
      </w:r>
      <w:r w:rsidR="00D4434D">
        <w:rPr>
          <w:rFonts w:ascii="Times New Roman" w:eastAsia="Times New Roman" w:hAnsi="Times New Roman" w:cs="Times New Roman"/>
          <w:sz w:val="24"/>
          <w:szCs w:val="24"/>
        </w:rPr>
        <w:tab/>
      </w:r>
      <w:r w:rsidR="00D4434D" w:rsidRPr="00AA3667">
        <w:rPr>
          <w:rFonts w:ascii="Times New Roman" w:eastAsia="Times New Roman" w:hAnsi="Times New Roman" w:cs="Times New Roman"/>
          <w:bCs/>
          <w:sz w:val="24"/>
          <w:szCs w:val="24"/>
        </w:rPr>
        <w:t>Commanding General</w:t>
      </w:r>
      <w:r w:rsidR="00944933">
        <w:rPr>
          <w:rFonts w:ascii="Times New Roman" w:eastAsia="Times New Roman" w:hAnsi="Times New Roman" w:cs="Times New Roman"/>
          <w:bCs/>
          <w:sz w:val="24"/>
          <w:szCs w:val="24"/>
        </w:rPr>
        <w:br w:type="page"/>
      </w:r>
    </w:p>
    <w:p w14:paraId="0F35B6B6" w14:textId="77777777" w:rsidR="00944933" w:rsidRPr="00944933" w:rsidRDefault="00944933" w:rsidP="0094493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44933">
        <w:rPr>
          <w:rFonts w:ascii="Times New Roman" w:eastAsia="Times New Roman" w:hAnsi="Times New Roman" w:cs="Times New Roman"/>
          <w:b/>
          <w:bCs/>
          <w:sz w:val="24"/>
          <w:szCs w:val="24"/>
        </w:rPr>
        <w:lastRenderedPageBreak/>
        <w:t xml:space="preserve">Enclosure (1) </w:t>
      </w:r>
    </w:p>
    <w:p w14:paraId="1AAF1247" w14:textId="77777777" w:rsidR="00944933" w:rsidRPr="00944933" w:rsidRDefault="00944933" w:rsidP="00944933">
      <w:pPr>
        <w:widowControl w:val="0"/>
        <w:autoSpaceDE w:val="0"/>
        <w:autoSpaceDN w:val="0"/>
        <w:adjustRightInd w:val="0"/>
        <w:spacing w:after="0" w:line="240" w:lineRule="auto"/>
        <w:rPr>
          <w:rFonts w:ascii="Arial Narrow" w:eastAsia="Times New Roman" w:hAnsi="Arial Narrow" w:cs="Arial"/>
          <w:b/>
          <w:bCs/>
          <w:sz w:val="24"/>
          <w:szCs w:val="24"/>
        </w:rPr>
      </w:pPr>
      <w:r w:rsidRPr="00944933">
        <w:rPr>
          <w:rFonts w:ascii="Arial Narrow" w:eastAsia="Times New Roman" w:hAnsi="Arial Narrow" w:cs="Arial"/>
          <w:b/>
          <w:bCs/>
          <w:sz w:val="24"/>
          <w:szCs w:val="24"/>
        </w:rPr>
        <w:t>MONTHLY LEADER’S CHECKLIST FOR SECTION/UNIT: ____________________________</w:t>
      </w:r>
    </w:p>
    <w:p w14:paraId="495CDD13" w14:textId="77777777" w:rsidR="00944933" w:rsidRPr="00944933" w:rsidRDefault="00944933" w:rsidP="00944933">
      <w:pPr>
        <w:spacing w:after="0" w:line="240" w:lineRule="auto"/>
        <w:jc w:val="center"/>
        <w:rPr>
          <w:rFonts w:ascii="Arial Narrow" w:eastAsia="Times New Roman" w:hAnsi="Arial Narrow" w:cs="Times New Roman"/>
          <w:b/>
          <w:bCs/>
          <w:sz w:val="24"/>
          <w:szCs w:val="24"/>
        </w:rPr>
      </w:pPr>
      <w:r w:rsidRPr="00944933">
        <w:rPr>
          <w:rFonts w:ascii="Arial Narrow" w:eastAsia="Times New Roman" w:hAnsi="Arial Narrow" w:cs="Times New Roman"/>
          <w:b/>
          <w:bCs/>
          <w:sz w:val="24"/>
          <w:szCs w:val="24"/>
        </w:rPr>
        <w:t xml:space="preserve">UTA: [Date]   </w:t>
      </w:r>
    </w:p>
    <w:p w14:paraId="0A99ECFC" w14:textId="77777777" w:rsidR="00944933" w:rsidRPr="00944933" w:rsidRDefault="00944933" w:rsidP="00944933">
      <w:pPr>
        <w:spacing w:after="0" w:line="240" w:lineRule="auto"/>
        <w:rPr>
          <w:rFonts w:ascii="Arial Narrow" w:eastAsia="Times New Roman" w:hAnsi="Arial Narrow" w:cs="Times New Roman"/>
          <w:b/>
          <w:bCs/>
          <w:sz w:val="24"/>
          <w:szCs w:val="24"/>
        </w:rPr>
      </w:pPr>
      <w:r w:rsidRPr="00944933">
        <w:rPr>
          <w:rFonts w:ascii="Arial Narrow" w:eastAsia="Times New Roman" w:hAnsi="Arial Narrow" w:cs="Times New Roman"/>
          <w:b/>
          <w:bCs/>
          <w:sz w:val="24"/>
          <w:szCs w:val="24"/>
        </w:rPr>
        <w:t>Each section head must complete this form not later than 1200 on drill day:</w:t>
      </w:r>
    </w:p>
    <w:p w14:paraId="4E25332C" w14:textId="77777777" w:rsidR="00944933" w:rsidRPr="00944933" w:rsidRDefault="00944933" w:rsidP="00944933">
      <w:pPr>
        <w:spacing w:after="0" w:line="240" w:lineRule="auto"/>
        <w:rPr>
          <w:rFonts w:ascii="Arial Narrow" w:eastAsia="Times New Roman" w:hAnsi="Arial Narrow" w:cs="Times New Roman"/>
          <w:sz w:val="24"/>
          <w:szCs w:val="24"/>
          <w:u w:val="single"/>
        </w:rPr>
      </w:pPr>
      <w:r w:rsidRPr="00944933">
        <w:rPr>
          <w:rFonts w:ascii="Arial Narrow" w:eastAsia="Times New Roman" w:hAnsi="Arial Narrow" w:cs="Times New Roman"/>
          <w:sz w:val="24"/>
          <w:szCs w:val="24"/>
          <w:u w:val="single"/>
        </w:rPr>
        <w:t xml:space="preserve">Initial                                                                                 </w:t>
      </w:r>
    </w:p>
    <w:p w14:paraId="0428FE99" w14:textId="77777777" w:rsidR="00944933" w:rsidRPr="00944933" w:rsidRDefault="00944933" w:rsidP="00944933">
      <w:pPr>
        <w:spacing w:after="0" w:line="240" w:lineRule="auto"/>
        <w:jc w:val="center"/>
        <w:rPr>
          <w:rFonts w:ascii="Arial Narrow" w:eastAsia="Times New Roman" w:hAnsi="Arial Narrow" w:cs="Times New Roman"/>
          <w:b/>
          <w:bCs/>
          <w:sz w:val="24"/>
          <w:szCs w:val="24"/>
        </w:rPr>
      </w:pPr>
    </w:p>
    <w:p w14:paraId="33BBDE5E" w14:textId="77777777" w:rsidR="00944933" w:rsidRP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 xml:space="preserve">Section/Unit Sign-in Roster is turned in, and reflects a status for </w:t>
      </w:r>
      <w:r w:rsidRPr="00944933">
        <w:rPr>
          <w:rFonts w:ascii="Arial Narrow" w:eastAsia="Times New Roman" w:hAnsi="Arial Narrow" w:cs="Times New Roman"/>
          <w:sz w:val="24"/>
          <w:szCs w:val="24"/>
          <w:u w:val="single"/>
        </w:rPr>
        <w:t>every</w:t>
      </w:r>
      <w:r w:rsidRPr="00944933">
        <w:rPr>
          <w:rFonts w:ascii="Arial Narrow" w:eastAsia="Times New Roman" w:hAnsi="Arial Narrow" w:cs="Times New Roman"/>
          <w:sz w:val="24"/>
          <w:szCs w:val="24"/>
        </w:rPr>
        <w:t xml:space="preserve"> Soldier </w:t>
      </w:r>
    </w:p>
    <w:p w14:paraId="494E8B1F" w14:textId="53244192" w:rsidR="00944933" w:rsidRPr="00944933" w:rsidRDefault="00944933" w:rsidP="00944933">
      <w:pPr>
        <w:spacing w:after="0" w:line="240" w:lineRule="auto"/>
        <w:ind w:left="660"/>
        <w:rPr>
          <w:rFonts w:ascii="Arial Narrow" w:eastAsia="Times New Roman" w:hAnsi="Arial Narrow" w:cs="Times New Roman"/>
          <w:b/>
          <w:sz w:val="24"/>
          <w:szCs w:val="24"/>
        </w:rPr>
      </w:pPr>
      <w:r w:rsidRPr="00944933">
        <w:rPr>
          <w:rFonts w:ascii="Arial Narrow" w:eastAsia="Times New Roman" w:hAnsi="Arial Narrow" w:cs="Times New Roman"/>
          <w:sz w:val="24"/>
          <w:szCs w:val="24"/>
        </w:rPr>
        <w:t>(</w:t>
      </w:r>
      <w:proofErr w:type="gramStart"/>
      <w:r w:rsidRPr="00944933">
        <w:rPr>
          <w:rFonts w:ascii="Arial Narrow" w:eastAsia="Times New Roman" w:hAnsi="Arial Narrow" w:cs="Times New Roman"/>
          <w:sz w:val="24"/>
          <w:szCs w:val="24"/>
        </w:rPr>
        <w:t>present</w:t>
      </w:r>
      <w:proofErr w:type="gramEnd"/>
      <w:r w:rsidRPr="00944933">
        <w:rPr>
          <w:rFonts w:ascii="Arial Narrow" w:eastAsia="Times New Roman" w:hAnsi="Arial Narrow" w:cs="Times New Roman"/>
          <w:sz w:val="24"/>
          <w:szCs w:val="24"/>
        </w:rPr>
        <w:t xml:space="preserve">, </w:t>
      </w:r>
      <w:r w:rsidRPr="00944933">
        <w:rPr>
          <w:rFonts w:ascii="Arial Narrow" w:eastAsia="Times New Roman" w:hAnsi="Arial Narrow" w:cs="Times New Roman"/>
          <w:strike/>
          <w:sz w:val="24"/>
          <w:szCs w:val="24"/>
        </w:rPr>
        <w:t>e</w:t>
      </w:r>
      <w:r w:rsidRPr="00944933">
        <w:rPr>
          <w:rFonts w:ascii="Arial Narrow" w:eastAsia="Times New Roman" w:hAnsi="Arial Narrow" w:cs="Times New Roman"/>
          <w:sz w:val="24"/>
          <w:szCs w:val="24"/>
        </w:rPr>
        <w:t xml:space="preserve">xcused, alternate to UTA authorized, AWOL).  </w:t>
      </w:r>
      <w:r w:rsidRPr="00944933">
        <w:rPr>
          <w:rFonts w:ascii="Arial Narrow" w:eastAsia="Times New Roman" w:hAnsi="Arial Narrow" w:cs="Times New Roman"/>
          <w:b/>
          <w:sz w:val="24"/>
          <w:szCs w:val="24"/>
        </w:rPr>
        <w:t>Soldiers must validate their 30</w:t>
      </w:r>
      <w:r w:rsidR="00267A21" w:rsidRPr="00944933">
        <w:rPr>
          <w:rFonts w:ascii="Arial Narrow" w:eastAsia="Times New Roman" w:hAnsi="Arial Narrow" w:cs="Times New Roman"/>
          <w:b/>
          <w:sz w:val="24"/>
          <w:szCs w:val="24"/>
        </w:rPr>
        <w:t>-</w:t>
      </w:r>
      <w:r w:rsidR="00267A21">
        <w:rPr>
          <w:rFonts w:ascii="Arial Narrow" w:eastAsia="Times New Roman" w:hAnsi="Arial Narrow" w:cs="Times New Roman"/>
          <w:b/>
          <w:sz w:val="24"/>
          <w:szCs w:val="24"/>
        </w:rPr>
        <w:t xml:space="preserve"> day</w:t>
      </w:r>
      <w:r>
        <w:rPr>
          <w:rFonts w:ascii="Arial Narrow" w:eastAsia="Times New Roman" w:hAnsi="Arial Narrow" w:cs="Times New Roman"/>
          <w:b/>
          <w:sz w:val="24"/>
          <w:szCs w:val="24"/>
        </w:rPr>
        <w:t xml:space="preserve"> </w:t>
      </w:r>
      <w:r w:rsidRPr="00944933">
        <w:rPr>
          <w:rFonts w:ascii="Arial Narrow" w:eastAsia="Times New Roman" w:hAnsi="Arial Narrow" w:cs="Times New Roman"/>
          <w:b/>
          <w:sz w:val="24"/>
          <w:szCs w:val="24"/>
        </w:rPr>
        <w:t>availability and Alpha Roster information each UTA.</w:t>
      </w:r>
    </w:p>
    <w:p w14:paraId="653C0F55" w14:textId="77777777" w:rsidR="00944933" w:rsidRPr="00944933" w:rsidRDefault="00944933" w:rsidP="00944933">
      <w:pPr>
        <w:spacing w:after="0" w:line="240" w:lineRule="auto"/>
        <w:rPr>
          <w:rFonts w:ascii="Arial Narrow" w:eastAsia="Times New Roman" w:hAnsi="Arial Narrow" w:cs="Times New Roman"/>
          <w:b/>
          <w:bCs/>
          <w:sz w:val="24"/>
          <w:szCs w:val="24"/>
        </w:rPr>
      </w:pPr>
    </w:p>
    <w:p w14:paraId="4C251F5F" w14:textId="77777777" w:rsidR="00944933" w:rsidRPr="00944933" w:rsidRDefault="00944933" w:rsidP="00944933">
      <w:pPr>
        <w:spacing w:after="0" w:line="240" w:lineRule="auto"/>
        <w:ind w:left="720" w:hanging="720"/>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Training Form(s) for any training conducted by or for section members during previous month attached.</w:t>
      </w:r>
    </w:p>
    <w:p w14:paraId="47316424" w14:textId="77777777" w:rsidR="00944933" w:rsidRPr="00944933" w:rsidRDefault="00944933" w:rsidP="00944933">
      <w:pPr>
        <w:spacing w:after="0" w:line="240" w:lineRule="auto"/>
        <w:rPr>
          <w:rFonts w:ascii="Arial Narrow" w:eastAsia="Times New Roman" w:hAnsi="Arial Narrow" w:cs="Times New Roman"/>
          <w:sz w:val="24"/>
          <w:szCs w:val="24"/>
        </w:rPr>
      </w:pPr>
    </w:p>
    <w:p w14:paraId="4CDB90BE" w14:textId="77777777" w:rsidR="00944933" w:rsidRP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 xml:space="preserve">All Soldiers’ ID cards valid; recall information is verified. </w:t>
      </w:r>
    </w:p>
    <w:p w14:paraId="1E4CB6CC" w14:textId="77777777" w:rsidR="00944933" w:rsidRPr="00944933" w:rsidRDefault="00944933" w:rsidP="00944933">
      <w:pPr>
        <w:spacing w:after="0" w:line="240" w:lineRule="auto"/>
        <w:rPr>
          <w:rFonts w:ascii="Arial Narrow" w:eastAsia="Times New Roman" w:hAnsi="Arial Narrow" w:cs="Times New Roman"/>
          <w:sz w:val="24"/>
          <w:szCs w:val="24"/>
        </w:rPr>
      </w:pPr>
    </w:p>
    <w:p w14:paraId="000D678F" w14:textId="77777777" w:rsidR="00944933" w:rsidRP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 xml:space="preserve">G4 has been informed of any Soldier uniform or supply needs.  </w:t>
      </w:r>
    </w:p>
    <w:p w14:paraId="1D4A9C50" w14:textId="77777777" w:rsidR="00944933" w:rsidRPr="00944933" w:rsidRDefault="00944933" w:rsidP="00944933">
      <w:pPr>
        <w:spacing w:after="0" w:line="240" w:lineRule="auto"/>
        <w:rPr>
          <w:rFonts w:ascii="Arial Narrow" w:eastAsia="Times New Roman" w:hAnsi="Arial Narrow" w:cs="Times New Roman"/>
          <w:sz w:val="24"/>
          <w:szCs w:val="24"/>
        </w:rPr>
      </w:pPr>
    </w:p>
    <w:p w14:paraId="525B67DA" w14:textId="77777777" w:rsidR="00944933" w:rsidRPr="00944933" w:rsidRDefault="00944933" w:rsidP="00944933">
      <w:pPr>
        <w:spacing w:after="0" w:line="240" w:lineRule="auto"/>
        <w:ind w:left="720" w:hanging="720"/>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 xml:space="preserve">All Soldiers have been inspected for appearance and proper uniform each UTA.   </w:t>
      </w:r>
    </w:p>
    <w:p w14:paraId="17AC05EB" w14:textId="77777777" w:rsidR="00944933" w:rsidRPr="00944933" w:rsidRDefault="00944933" w:rsidP="00944933">
      <w:pPr>
        <w:spacing w:after="0" w:line="240" w:lineRule="auto"/>
        <w:ind w:left="720" w:hanging="720"/>
        <w:rPr>
          <w:rFonts w:ascii="Arial Narrow" w:eastAsia="Times New Roman" w:hAnsi="Arial Narrow" w:cs="Times New Roman"/>
          <w:sz w:val="24"/>
          <w:szCs w:val="24"/>
        </w:rPr>
      </w:pPr>
    </w:p>
    <w:p w14:paraId="3D6BB52E" w14:textId="19CA2DAA" w:rsidR="00944933" w:rsidRPr="00944933" w:rsidRDefault="00944933" w:rsidP="00944933">
      <w:pPr>
        <w:spacing w:after="0" w:line="240" w:lineRule="auto"/>
        <w:ind w:left="720" w:hanging="720"/>
        <w:rPr>
          <w:rFonts w:ascii="Arial Narrow" w:eastAsia="Times New Roman" w:hAnsi="Arial Narrow" w:cs="Times New Roman"/>
          <w:strike/>
          <w:sz w:val="24"/>
          <w:szCs w:val="24"/>
        </w:rPr>
      </w:pPr>
      <w:r w:rsidRPr="00944933">
        <w:rPr>
          <w:rFonts w:ascii="Arial Narrow" w:eastAsia="Times New Roman" w:hAnsi="Arial Narrow" w:cs="Times New Roman"/>
          <w:sz w:val="24"/>
          <w:szCs w:val="24"/>
        </w:rPr>
        <w:t xml:space="preserve">_____  </w:t>
      </w:r>
      <w:r w:rsidR="00267A21">
        <w:rPr>
          <w:rFonts w:ascii="Arial Narrow" w:eastAsia="Times New Roman" w:hAnsi="Arial Narrow" w:cs="Times New Roman"/>
          <w:sz w:val="24"/>
          <w:szCs w:val="24"/>
        </w:rPr>
        <w:t xml:space="preserve"> </w:t>
      </w:r>
      <w:r w:rsidRPr="00944933">
        <w:rPr>
          <w:rFonts w:ascii="Arial Narrow" w:eastAsia="Times New Roman" w:hAnsi="Arial Narrow" w:cs="Times New Roman"/>
          <w:sz w:val="24"/>
          <w:szCs w:val="24"/>
        </w:rPr>
        <w:t xml:space="preserve">All Soldiers have been inspected for complete 72-Hour Load Pack and deficiencies corrected </w:t>
      </w:r>
      <w:r w:rsidR="00267A21" w:rsidRPr="00944933">
        <w:rPr>
          <w:rFonts w:ascii="Arial Narrow" w:eastAsia="Times New Roman" w:hAnsi="Arial Narrow" w:cs="Times New Roman"/>
          <w:sz w:val="24"/>
          <w:szCs w:val="24"/>
        </w:rPr>
        <w:t>-- quarterly</w:t>
      </w:r>
      <w:r w:rsidRPr="00944933">
        <w:rPr>
          <w:rFonts w:ascii="Arial Narrow" w:eastAsia="Times New Roman" w:hAnsi="Arial Narrow" w:cs="Times New Roman"/>
          <w:sz w:val="24"/>
          <w:szCs w:val="24"/>
        </w:rPr>
        <w:t>.</w:t>
      </w:r>
    </w:p>
    <w:p w14:paraId="68127103" w14:textId="77777777" w:rsidR="00944933" w:rsidRPr="00944933" w:rsidRDefault="00944933" w:rsidP="00944933">
      <w:pPr>
        <w:spacing w:after="0" w:line="240" w:lineRule="auto"/>
        <w:rPr>
          <w:rFonts w:ascii="Arial Narrow" w:eastAsia="Times New Roman" w:hAnsi="Arial Narrow" w:cs="Times New Roman"/>
          <w:sz w:val="24"/>
          <w:szCs w:val="24"/>
        </w:rPr>
      </w:pPr>
    </w:p>
    <w:p w14:paraId="5102A442" w14:textId="1977D199" w:rsid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_____</w:t>
      </w:r>
      <w:r>
        <w:rPr>
          <w:rFonts w:ascii="Arial Narrow" w:eastAsia="Times New Roman" w:hAnsi="Arial Narrow" w:cs="Times New Roman"/>
          <w:sz w:val="24"/>
          <w:szCs w:val="24"/>
        </w:rPr>
        <w:tab/>
      </w:r>
      <w:proofErr w:type="gramStart"/>
      <w:r>
        <w:rPr>
          <w:rFonts w:ascii="Arial Narrow" w:eastAsia="Times New Roman" w:hAnsi="Arial Narrow" w:cs="Times New Roman"/>
          <w:sz w:val="24"/>
          <w:szCs w:val="24"/>
        </w:rPr>
        <w:t>All</w:t>
      </w:r>
      <w:proofErr w:type="gramEnd"/>
      <w:r>
        <w:rPr>
          <w:rFonts w:ascii="Arial Narrow" w:eastAsia="Times New Roman" w:hAnsi="Arial Narrow" w:cs="Times New Roman"/>
          <w:sz w:val="24"/>
          <w:szCs w:val="24"/>
        </w:rPr>
        <w:t xml:space="preserve"> </w:t>
      </w:r>
      <w:r w:rsidR="00267A21">
        <w:rPr>
          <w:rFonts w:ascii="Arial Narrow" w:eastAsia="Times New Roman" w:hAnsi="Arial Narrow" w:cs="Times New Roman"/>
          <w:sz w:val="24"/>
          <w:szCs w:val="24"/>
        </w:rPr>
        <w:t>paperwork</w:t>
      </w:r>
      <w:r>
        <w:rPr>
          <w:rFonts w:ascii="Arial Narrow" w:eastAsia="Times New Roman" w:hAnsi="Arial Narrow" w:cs="Times New Roman"/>
          <w:sz w:val="24"/>
          <w:szCs w:val="24"/>
        </w:rPr>
        <w:t xml:space="preserve"> is up to da</w:t>
      </w:r>
      <w:r w:rsidRPr="00944933">
        <w:rPr>
          <w:rFonts w:ascii="Arial Narrow" w:eastAsia="Times New Roman" w:hAnsi="Arial Narrow" w:cs="Times New Roman"/>
          <w:sz w:val="24"/>
          <w:szCs w:val="24"/>
        </w:rPr>
        <w:t xml:space="preserve">te for Soldiers and any award/promotion/school </w:t>
      </w:r>
    </w:p>
    <w:p w14:paraId="26866EFC" w14:textId="4CBD3C2C" w:rsidR="00944933" w:rsidRP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proofErr w:type="gramStart"/>
      <w:r w:rsidRPr="00944933">
        <w:rPr>
          <w:rFonts w:ascii="Arial Narrow" w:eastAsia="Times New Roman" w:hAnsi="Arial Narrow" w:cs="Times New Roman"/>
          <w:sz w:val="24"/>
          <w:szCs w:val="24"/>
        </w:rPr>
        <w:t>recommendations</w:t>
      </w:r>
      <w:proofErr w:type="gramEnd"/>
      <w:r w:rsidRPr="00944933">
        <w:rPr>
          <w:rFonts w:ascii="Arial Narrow" w:eastAsia="Times New Roman" w:hAnsi="Arial Narrow" w:cs="Times New Roman"/>
          <w:sz w:val="24"/>
          <w:szCs w:val="24"/>
        </w:rPr>
        <w:t xml:space="preserve"> are </w:t>
      </w:r>
      <w:r w:rsidRPr="00944933">
        <w:rPr>
          <w:rFonts w:ascii="Arial Narrow" w:eastAsia="Times New Roman" w:hAnsi="Arial Narrow" w:cs="Times New Roman"/>
          <w:sz w:val="24"/>
          <w:szCs w:val="24"/>
        </w:rPr>
        <w:tab/>
        <w:t xml:space="preserve">turned in. </w:t>
      </w:r>
    </w:p>
    <w:p w14:paraId="0E5C8CCC" w14:textId="77777777" w:rsidR="00944933" w:rsidRPr="00944933" w:rsidRDefault="00944933" w:rsidP="00944933">
      <w:pPr>
        <w:spacing w:after="0" w:line="240" w:lineRule="auto"/>
        <w:rPr>
          <w:rFonts w:ascii="Arial Narrow" w:eastAsia="Times New Roman" w:hAnsi="Arial Narrow" w:cs="Times New Roman"/>
          <w:sz w:val="24"/>
          <w:szCs w:val="24"/>
        </w:rPr>
      </w:pPr>
    </w:p>
    <w:p w14:paraId="0F921A05" w14:textId="77777777" w:rsidR="00944933" w:rsidRPr="00944933" w:rsidRDefault="00944933" w:rsidP="00944933">
      <w:pPr>
        <w:spacing w:after="0" w:line="240" w:lineRule="auto"/>
        <w:ind w:left="720" w:hanging="720"/>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w:t>
      </w:r>
      <w:r w:rsidRPr="00944933">
        <w:rPr>
          <w:rFonts w:ascii="Arial Narrow" w:eastAsia="Times New Roman" w:hAnsi="Arial Narrow" w:cs="Times New Roman"/>
          <w:sz w:val="24"/>
          <w:szCs w:val="24"/>
        </w:rPr>
        <w:tab/>
        <w:t xml:space="preserve">Section members are up to date/scheduled for MOS training, professional military education, eligibility for promotion monitored, and promotion packages submitted/ tracked.  </w:t>
      </w:r>
    </w:p>
    <w:p w14:paraId="72FCF639" w14:textId="77777777" w:rsidR="00944933" w:rsidRPr="00944933" w:rsidRDefault="00944933" w:rsidP="00944933">
      <w:pPr>
        <w:spacing w:after="0" w:line="240" w:lineRule="auto"/>
        <w:rPr>
          <w:rFonts w:ascii="Arial Narrow" w:eastAsia="Times New Roman" w:hAnsi="Arial Narrow" w:cs="Times New Roman"/>
          <w:sz w:val="24"/>
          <w:szCs w:val="24"/>
        </w:rPr>
      </w:pPr>
    </w:p>
    <w:p w14:paraId="4182AA07" w14:textId="77777777" w:rsid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 xml:space="preserve">_____   Soldiers are capable of performing the following drill movements: (1) Sequence </w:t>
      </w:r>
      <w:r>
        <w:rPr>
          <w:rFonts w:ascii="Arial Narrow" w:eastAsia="Times New Roman" w:hAnsi="Arial Narrow" w:cs="Times New Roman"/>
          <w:sz w:val="24"/>
          <w:szCs w:val="24"/>
        </w:rPr>
        <w:t xml:space="preserve">and timing </w:t>
      </w:r>
    </w:p>
    <w:p w14:paraId="1712BD1A" w14:textId="77777777" w:rsid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proofErr w:type="gramStart"/>
      <w:r w:rsidRPr="00944933">
        <w:rPr>
          <w:rFonts w:ascii="Arial Narrow" w:eastAsia="Times New Roman" w:hAnsi="Arial Narrow" w:cs="Times New Roman"/>
          <w:sz w:val="24"/>
          <w:szCs w:val="24"/>
        </w:rPr>
        <w:t>of</w:t>
      </w:r>
      <w:proofErr w:type="gramEnd"/>
      <w:r w:rsidRPr="00944933">
        <w:rPr>
          <w:rFonts w:ascii="Arial Narrow" w:eastAsia="Times New Roman" w:hAnsi="Arial Narrow" w:cs="Times New Roman"/>
          <w:sz w:val="24"/>
          <w:szCs w:val="24"/>
        </w:rPr>
        <w:t xml:space="preserve"> leader “echo commands”; (2) Fall in at normal or close intervals, with dress and cover; </w:t>
      </w:r>
      <w:r>
        <w:rPr>
          <w:rFonts w:ascii="Arial Narrow" w:eastAsia="Times New Roman" w:hAnsi="Arial Narrow" w:cs="Times New Roman"/>
          <w:sz w:val="24"/>
          <w:szCs w:val="24"/>
        </w:rPr>
        <w:t xml:space="preserve"> </w:t>
      </w:r>
    </w:p>
    <w:p w14:paraId="22A81632" w14:textId="77777777" w:rsid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944933">
        <w:rPr>
          <w:rFonts w:ascii="Arial Narrow" w:eastAsia="Times New Roman" w:hAnsi="Arial Narrow" w:cs="Times New Roman"/>
          <w:sz w:val="24"/>
          <w:szCs w:val="24"/>
        </w:rPr>
        <w:t>(3)</w:t>
      </w:r>
      <w:r>
        <w:rPr>
          <w:rFonts w:ascii="Arial Narrow" w:eastAsia="Times New Roman" w:hAnsi="Arial Narrow" w:cs="Times New Roman"/>
          <w:sz w:val="24"/>
          <w:szCs w:val="24"/>
        </w:rPr>
        <w:t xml:space="preserve"> </w:t>
      </w:r>
      <w:r w:rsidRPr="00944933">
        <w:rPr>
          <w:rFonts w:ascii="Arial Narrow" w:eastAsia="Times New Roman" w:hAnsi="Arial Narrow" w:cs="Times New Roman"/>
          <w:sz w:val="24"/>
          <w:szCs w:val="24"/>
        </w:rPr>
        <w:t xml:space="preserve">Open/Close ranks; (4) Rest/ease positions; (5) Facing movements; (6) Present/order </w:t>
      </w:r>
    </w:p>
    <w:p w14:paraId="3088D1D4" w14:textId="77777777" w:rsid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proofErr w:type="gramStart"/>
      <w:r w:rsidRPr="00944933">
        <w:rPr>
          <w:rFonts w:ascii="Arial Narrow" w:eastAsia="Times New Roman" w:hAnsi="Arial Narrow" w:cs="Times New Roman"/>
          <w:sz w:val="24"/>
          <w:szCs w:val="24"/>
        </w:rPr>
        <w:t>arms</w:t>
      </w:r>
      <w:proofErr w:type="gramEnd"/>
      <w:r w:rsidRPr="00944933">
        <w:rPr>
          <w:rFonts w:ascii="Arial Narrow" w:eastAsia="Times New Roman" w:hAnsi="Arial Narrow" w:cs="Times New Roman"/>
          <w:sz w:val="24"/>
          <w:szCs w:val="24"/>
        </w:rPr>
        <w:t xml:space="preserve">; (7) How to report and react for individual recognition; (8) Forward march/halt; (9) </w:t>
      </w:r>
    </w:p>
    <w:p w14:paraId="6829164B" w14:textId="77777777" w:rsid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944933">
        <w:rPr>
          <w:rFonts w:ascii="Arial Narrow" w:eastAsia="Times New Roman" w:hAnsi="Arial Narrow" w:cs="Times New Roman"/>
          <w:sz w:val="24"/>
          <w:szCs w:val="24"/>
        </w:rPr>
        <w:t xml:space="preserve">Column </w:t>
      </w:r>
      <w:r w:rsidRPr="00944933">
        <w:rPr>
          <w:rFonts w:ascii="Arial Narrow" w:eastAsia="Times New Roman" w:hAnsi="Arial Narrow" w:cs="Times New Roman"/>
          <w:sz w:val="24"/>
          <w:szCs w:val="24"/>
        </w:rPr>
        <w:tab/>
        <w:t xml:space="preserve">right/left, </w:t>
      </w:r>
      <w:proofErr w:type="gramStart"/>
      <w:r w:rsidRPr="00944933">
        <w:rPr>
          <w:rFonts w:ascii="Arial Narrow" w:eastAsia="Times New Roman" w:hAnsi="Arial Narrow" w:cs="Times New Roman"/>
          <w:sz w:val="24"/>
          <w:szCs w:val="24"/>
        </w:rPr>
        <w:t>march</w:t>
      </w:r>
      <w:proofErr w:type="gramEnd"/>
      <w:r w:rsidRPr="00944933">
        <w:rPr>
          <w:rFonts w:ascii="Arial Narrow" w:eastAsia="Times New Roman" w:hAnsi="Arial Narrow" w:cs="Times New Roman"/>
          <w:sz w:val="24"/>
          <w:szCs w:val="24"/>
        </w:rPr>
        <w:t xml:space="preserve">; (10) Mark time, march followed by halt or forward, march; (11) </w:t>
      </w:r>
    </w:p>
    <w:p w14:paraId="6D7EE2B0" w14:textId="272F25A1" w:rsidR="00944933" w:rsidRP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944933">
        <w:rPr>
          <w:rFonts w:ascii="Arial Narrow" w:eastAsia="Times New Roman" w:hAnsi="Arial Narrow" w:cs="Times New Roman"/>
          <w:sz w:val="24"/>
          <w:szCs w:val="24"/>
        </w:rPr>
        <w:t xml:space="preserve">Rear, </w:t>
      </w:r>
      <w:proofErr w:type="gramStart"/>
      <w:r w:rsidRPr="00944933">
        <w:rPr>
          <w:rFonts w:ascii="Arial Narrow" w:eastAsia="Times New Roman" w:hAnsi="Arial Narrow" w:cs="Times New Roman"/>
          <w:sz w:val="24"/>
          <w:szCs w:val="24"/>
        </w:rPr>
        <w:t>march</w:t>
      </w:r>
      <w:proofErr w:type="gramEnd"/>
      <w:r w:rsidRPr="00944933">
        <w:rPr>
          <w:rFonts w:ascii="Arial Narrow" w:eastAsia="Times New Roman" w:hAnsi="Arial Narrow" w:cs="Times New Roman"/>
          <w:sz w:val="24"/>
          <w:szCs w:val="24"/>
        </w:rPr>
        <w:t xml:space="preserve">; </w:t>
      </w:r>
      <w:r w:rsidR="00267A21" w:rsidRPr="00944933">
        <w:rPr>
          <w:rFonts w:ascii="Arial Narrow" w:eastAsia="Times New Roman" w:hAnsi="Arial Narrow" w:cs="Times New Roman"/>
          <w:sz w:val="24"/>
          <w:szCs w:val="24"/>
        </w:rPr>
        <w:t>and</w:t>
      </w:r>
      <w:r w:rsidRPr="00944933">
        <w:rPr>
          <w:rFonts w:ascii="Arial Narrow" w:eastAsia="Times New Roman" w:hAnsi="Arial Narrow" w:cs="Times New Roman"/>
          <w:sz w:val="24"/>
          <w:szCs w:val="24"/>
        </w:rPr>
        <w:t xml:space="preserve"> (2) Left/right step, march, w/ halt. </w:t>
      </w:r>
    </w:p>
    <w:p w14:paraId="37CB6F0D" w14:textId="77777777" w:rsidR="00944933" w:rsidRPr="00944933" w:rsidRDefault="00944933" w:rsidP="00944933">
      <w:pPr>
        <w:spacing w:after="0" w:line="240" w:lineRule="auto"/>
        <w:rPr>
          <w:rFonts w:ascii="Arial Narrow" w:eastAsia="Times New Roman" w:hAnsi="Arial Narrow" w:cs="Times New Roman"/>
          <w:sz w:val="24"/>
          <w:szCs w:val="24"/>
        </w:rPr>
      </w:pPr>
    </w:p>
    <w:p w14:paraId="6BC46FE8" w14:textId="77777777" w:rsid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 xml:space="preserve">_____   Ensure the Soldiers are informed of DMA and unit news and query them on their </w:t>
      </w:r>
    </w:p>
    <w:p w14:paraId="12701BF8" w14:textId="6F00915C" w:rsidR="00944933" w:rsidRPr="00944933" w:rsidRDefault="00944933" w:rsidP="0094493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proofErr w:type="gramStart"/>
      <w:r>
        <w:rPr>
          <w:rFonts w:ascii="Arial Narrow" w:eastAsia="Times New Roman" w:hAnsi="Arial Narrow" w:cs="Times New Roman"/>
          <w:sz w:val="24"/>
          <w:szCs w:val="24"/>
        </w:rPr>
        <w:t>motivation</w:t>
      </w:r>
      <w:proofErr w:type="gramEnd"/>
      <w:r>
        <w:rPr>
          <w:rFonts w:ascii="Arial Narrow" w:eastAsia="Times New Roman" w:hAnsi="Arial Narrow" w:cs="Times New Roman"/>
          <w:sz w:val="24"/>
          <w:szCs w:val="24"/>
        </w:rPr>
        <w:t xml:space="preserve"> and </w:t>
      </w:r>
      <w:r w:rsidRPr="00944933">
        <w:rPr>
          <w:rFonts w:ascii="Arial Narrow" w:eastAsia="Times New Roman" w:hAnsi="Arial Narrow" w:cs="Times New Roman"/>
          <w:sz w:val="24"/>
          <w:szCs w:val="24"/>
        </w:rPr>
        <w:t>any issues.</w:t>
      </w:r>
    </w:p>
    <w:p w14:paraId="71EDAF30" w14:textId="77777777" w:rsidR="00944933" w:rsidRPr="00944933" w:rsidRDefault="00944933" w:rsidP="00944933">
      <w:pPr>
        <w:spacing w:after="0" w:line="240" w:lineRule="auto"/>
        <w:rPr>
          <w:rFonts w:ascii="Arial Narrow" w:eastAsia="Times New Roman" w:hAnsi="Arial Narrow" w:cs="Times New Roman"/>
          <w:sz w:val="24"/>
          <w:szCs w:val="24"/>
        </w:rPr>
      </w:pPr>
    </w:p>
    <w:p w14:paraId="4666CA2F" w14:textId="77777777" w:rsidR="00944933" w:rsidRPr="00944933" w:rsidRDefault="00944933" w:rsidP="00944933">
      <w:pPr>
        <w:spacing w:after="0" w:line="240" w:lineRule="auto"/>
        <w:rPr>
          <w:rFonts w:ascii="Arial Narrow" w:eastAsia="Times New Roman" w:hAnsi="Arial Narrow" w:cs="Times New Roman"/>
          <w:sz w:val="24"/>
          <w:szCs w:val="24"/>
        </w:rPr>
      </w:pPr>
      <w:r w:rsidRPr="00944933">
        <w:rPr>
          <w:rFonts w:ascii="Arial Narrow" w:eastAsia="Times New Roman" w:hAnsi="Arial Narrow" w:cs="Times New Roman"/>
          <w:sz w:val="24"/>
          <w:szCs w:val="24"/>
        </w:rPr>
        <w:t>______ Review and practice leadership Principles and Traits.</w:t>
      </w:r>
    </w:p>
    <w:p w14:paraId="70674FC1" w14:textId="77777777" w:rsidR="00944933" w:rsidRPr="00944933" w:rsidRDefault="00944933" w:rsidP="00944933">
      <w:pPr>
        <w:spacing w:after="0" w:line="240" w:lineRule="auto"/>
        <w:rPr>
          <w:rFonts w:ascii="Arial Narrow" w:eastAsia="Times New Roman" w:hAnsi="Arial Narrow" w:cs="Times New Roman"/>
          <w:sz w:val="24"/>
          <w:szCs w:val="24"/>
        </w:rPr>
      </w:pPr>
    </w:p>
    <w:p w14:paraId="466B816B" w14:textId="77777777" w:rsidR="00944933" w:rsidRPr="00944933" w:rsidRDefault="00944933" w:rsidP="00944933">
      <w:pPr>
        <w:spacing w:after="0" w:line="240" w:lineRule="auto"/>
        <w:rPr>
          <w:rFonts w:ascii="Arial Narrow" w:eastAsia="Times New Roman" w:hAnsi="Arial Narrow" w:cs="Times New Roman"/>
          <w:snapToGrid w:val="0"/>
          <w:color w:val="000000"/>
          <w:sz w:val="24"/>
          <w:szCs w:val="24"/>
        </w:rPr>
      </w:pPr>
    </w:p>
    <w:p w14:paraId="2550CBB3" w14:textId="77777777" w:rsidR="00944933" w:rsidRPr="00944933" w:rsidRDefault="00944933" w:rsidP="00944933">
      <w:pPr>
        <w:spacing w:after="0" w:line="240" w:lineRule="auto"/>
        <w:rPr>
          <w:rFonts w:ascii="Arial Narrow" w:eastAsia="Times New Roman" w:hAnsi="Arial Narrow" w:cs="Times New Roman"/>
          <w:snapToGrid w:val="0"/>
          <w:color w:val="000000"/>
          <w:sz w:val="24"/>
          <w:szCs w:val="24"/>
        </w:rPr>
      </w:pPr>
      <w:r w:rsidRPr="00944933">
        <w:rPr>
          <w:rFonts w:ascii="Arial Narrow" w:eastAsia="Times New Roman" w:hAnsi="Arial Narrow" w:cs="Times New Roman"/>
          <w:snapToGrid w:val="0"/>
          <w:color w:val="000000"/>
          <w:sz w:val="24"/>
          <w:szCs w:val="24"/>
        </w:rPr>
        <w:t xml:space="preserve">/S/ OIC_________________________________    </w:t>
      </w:r>
    </w:p>
    <w:p w14:paraId="27A36619" w14:textId="77777777" w:rsidR="00944933" w:rsidRPr="00944933" w:rsidRDefault="00944933" w:rsidP="00944933">
      <w:pPr>
        <w:widowControl w:val="0"/>
        <w:autoSpaceDE w:val="0"/>
        <w:autoSpaceDN w:val="0"/>
        <w:adjustRightInd w:val="0"/>
        <w:spacing w:after="0" w:line="240" w:lineRule="auto"/>
        <w:rPr>
          <w:rFonts w:ascii="Arial Narrow" w:eastAsia="Times New Roman" w:hAnsi="Arial Narrow" w:cs="Times New Roman"/>
          <w:sz w:val="20"/>
          <w:szCs w:val="24"/>
        </w:rPr>
      </w:pPr>
      <w:r w:rsidRPr="00944933">
        <w:rPr>
          <w:rFonts w:ascii="Arial Narrow" w:eastAsia="Times New Roman" w:hAnsi="Arial Narrow" w:cs="Times New Roman"/>
          <w:sz w:val="20"/>
          <w:szCs w:val="24"/>
        </w:rPr>
        <w:t>/S/ SNCOIC_____________________________</w:t>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p>
    <w:p w14:paraId="42909F47" w14:textId="77777777" w:rsidR="00944933" w:rsidRPr="00944933" w:rsidRDefault="00944933" w:rsidP="00944933">
      <w:pPr>
        <w:widowControl w:val="0"/>
        <w:autoSpaceDE w:val="0"/>
        <w:autoSpaceDN w:val="0"/>
        <w:adjustRightInd w:val="0"/>
        <w:spacing w:after="0" w:line="240" w:lineRule="auto"/>
        <w:rPr>
          <w:rFonts w:ascii="Arial Narrow" w:eastAsia="Times New Roman" w:hAnsi="Arial Narrow" w:cs="Times New Roman"/>
          <w:sz w:val="20"/>
          <w:szCs w:val="24"/>
        </w:rPr>
      </w:pPr>
    </w:p>
    <w:p w14:paraId="413B4A99" w14:textId="77777777" w:rsidR="00944933" w:rsidRPr="00944933" w:rsidRDefault="00944933" w:rsidP="00944933">
      <w:pPr>
        <w:widowControl w:val="0"/>
        <w:autoSpaceDE w:val="0"/>
        <w:autoSpaceDN w:val="0"/>
        <w:adjustRightInd w:val="0"/>
        <w:spacing w:after="0" w:line="240" w:lineRule="auto"/>
        <w:rPr>
          <w:rFonts w:ascii="Arial Narrow" w:eastAsia="Times New Roman" w:hAnsi="Arial Narrow" w:cs="Times New Roman"/>
          <w:sz w:val="20"/>
          <w:szCs w:val="24"/>
        </w:rPr>
      </w:pP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p>
    <w:p w14:paraId="7444F6E7" w14:textId="64DB92E1" w:rsidR="00F22D8B" w:rsidRDefault="00944933" w:rsidP="009418A9">
      <w:pPr>
        <w:widowControl w:val="0"/>
        <w:autoSpaceDE w:val="0"/>
        <w:autoSpaceDN w:val="0"/>
        <w:adjustRightInd w:val="0"/>
        <w:spacing w:after="0" w:line="240" w:lineRule="auto"/>
        <w:rPr>
          <w:rFonts w:ascii="Arial" w:eastAsia="Times New Roman" w:hAnsi="Arial" w:cs="Arial"/>
          <w:b/>
          <w:bCs/>
          <w:sz w:val="24"/>
          <w:szCs w:val="24"/>
        </w:rPr>
      </w:pP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r>
      <w:r w:rsidRPr="00944933">
        <w:rPr>
          <w:rFonts w:ascii="Arial Narrow" w:eastAsia="Times New Roman" w:hAnsi="Arial Narrow" w:cs="Times New Roman"/>
          <w:sz w:val="20"/>
          <w:szCs w:val="24"/>
        </w:rPr>
        <w:tab/>
        <w:t>Enclosure (1)</w:t>
      </w:r>
    </w:p>
    <w:p w14:paraId="0852D0E5" w14:textId="77777777" w:rsidR="00F22D8B" w:rsidRDefault="00F22D8B" w:rsidP="00F22D8B">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Enclosure (2</w:t>
      </w:r>
      <w:r w:rsidRPr="0094493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76AD3C92" w14:textId="77777777" w:rsidR="0004215C" w:rsidRPr="0004215C" w:rsidRDefault="0004215C" w:rsidP="0004215C">
      <w:pPr>
        <w:spacing w:after="0" w:line="240" w:lineRule="auto"/>
        <w:jc w:val="center"/>
        <w:rPr>
          <w:rFonts w:ascii="Times New Roman" w:eastAsia="Times New Roman" w:hAnsi="Times New Roman" w:cs="Times New Roman"/>
          <w:bCs/>
          <w:sz w:val="18"/>
          <w:szCs w:val="18"/>
          <w:u w:val="single"/>
        </w:rPr>
      </w:pPr>
      <w:r w:rsidRPr="0004215C">
        <w:rPr>
          <w:rFonts w:ascii="Times New Roman" w:eastAsia="Times New Roman" w:hAnsi="Times New Roman" w:cs="Times New Roman"/>
          <w:b/>
          <w:bCs/>
          <w:sz w:val="18"/>
          <w:szCs w:val="18"/>
        </w:rPr>
        <w:t>VDF ACTION REQUEST (VAR</w:t>
      </w:r>
      <w:r w:rsidRPr="0004215C">
        <w:rPr>
          <w:rFonts w:ascii="Times New Roman" w:eastAsia="Times New Roman" w:hAnsi="Times New Roman" w:cs="Times New Roman"/>
          <w:bCs/>
          <w:sz w:val="18"/>
          <w:szCs w:val="18"/>
        </w:rPr>
        <w:t xml:space="preserve">) </w:t>
      </w:r>
      <w:r w:rsidRPr="0004215C">
        <w:rPr>
          <w:rFonts w:ascii="Times New Roman" w:eastAsia="Times New Roman" w:hAnsi="Times New Roman" w:cs="Times New Roman"/>
          <w:b/>
          <w:bCs/>
          <w:sz w:val="18"/>
          <w:szCs w:val="18"/>
        </w:rPr>
        <w:t>TO FORHQ</w:t>
      </w:r>
    </w:p>
    <w:p w14:paraId="6EF99B2E" w14:textId="77777777" w:rsidR="0004215C" w:rsidRPr="0004215C" w:rsidRDefault="0004215C" w:rsidP="0004215C">
      <w:pPr>
        <w:spacing w:after="0" w:line="240" w:lineRule="auto"/>
        <w:rPr>
          <w:rFonts w:ascii="Times New Roman" w:eastAsia="Times New Roman" w:hAnsi="Times New Roman" w:cs="Times New Roman"/>
          <w:sz w:val="18"/>
          <w:szCs w:val="18"/>
        </w:rPr>
      </w:pPr>
    </w:p>
    <w:p w14:paraId="78C33482"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
          <w:bCs/>
          <w:sz w:val="18"/>
          <w:szCs w:val="18"/>
        </w:rPr>
        <w:t>DATE OF REQUEST</w:t>
      </w:r>
      <w:r w:rsidRPr="0004215C">
        <w:rPr>
          <w:rFonts w:ascii="Times New Roman" w:eastAsia="Times New Roman" w:hAnsi="Times New Roman" w:cs="Times New Roman"/>
          <w:bCs/>
          <w:sz w:val="18"/>
          <w:szCs w:val="18"/>
        </w:rPr>
        <w:t xml:space="preserve">:              </w:t>
      </w:r>
    </w:p>
    <w:p w14:paraId="73C268B8" w14:textId="77777777" w:rsidR="0004215C" w:rsidRPr="0004215C" w:rsidRDefault="0004215C" w:rsidP="0004215C">
      <w:pPr>
        <w:spacing w:after="0" w:line="240" w:lineRule="auto"/>
        <w:rPr>
          <w:rFonts w:ascii="Times New Roman" w:eastAsia="Times New Roman" w:hAnsi="Times New Roman" w:cs="Times New Roman"/>
          <w:b/>
          <w:bCs/>
          <w:sz w:val="18"/>
          <w:szCs w:val="18"/>
        </w:rPr>
      </w:pPr>
    </w:p>
    <w:p w14:paraId="043840AD" w14:textId="77777777" w:rsidR="0004215C" w:rsidRPr="0004215C" w:rsidRDefault="0004215C" w:rsidP="0004215C">
      <w:pPr>
        <w:spacing w:after="0" w:line="240" w:lineRule="auto"/>
        <w:rPr>
          <w:rFonts w:ascii="Times New Roman" w:eastAsia="Calibri" w:hAnsi="Times New Roman" w:cs="Times New Roman"/>
          <w:noProof/>
          <w:color w:val="1F497D"/>
          <w:sz w:val="18"/>
          <w:szCs w:val="18"/>
        </w:rPr>
      </w:pPr>
      <w:r w:rsidRPr="0004215C">
        <w:rPr>
          <w:rFonts w:ascii="Times New Roman" w:eastAsia="Times New Roman" w:hAnsi="Times New Roman" w:cs="Times New Roman"/>
          <w:b/>
          <w:bCs/>
          <w:sz w:val="18"/>
          <w:szCs w:val="18"/>
        </w:rPr>
        <w:t>REQUESTING SECTION/UNIT/CONTACT INFORMATION</w:t>
      </w:r>
      <w:r w:rsidRPr="0004215C">
        <w:rPr>
          <w:rFonts w:ascii="Times New Roman" w:eastAsia="Times New Roman" w:hAnsi="Times New Roman" w:cs="Times New Roman"/>
          <w:bCs/>
          <w:sz w:val="18"/>
          <w:szCs w:val="18"/>
        </w:rPr>
        <w:t xml:space="preserve">: </w:t>
      </w:r>
      <w:r w:rsidRPr="0004215C">
        <w:rPr>
          <w:rFonts w:ascii="Times New Roman" w:eastAsia="Calibri" w:hAnsi="Times New Roman" w:cs="Times New Roman"/>
          <w:noProof/>
          <w:color w:val="1F497D"/>
          <w:sz w:val="18"/>
          <w:szCs w:val="18"/>
        </w:rPr>
        <w:t>"D.J." Thornley</w:t>
      </w:r>
    </w:p>
    <w:p w14:paraId="7D15DAA0"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Calibri" w:hAnsi="Times New Roman" w:cs="Times New Roman"/>
          <w:noProof/>
          <w:color w:val="1F497D"/>
          <w:sz w:val="18"/>
          <w:szCs w:val="18"/>
        </w:rPr>
        <w:t xml:space="preserve">COL (VA), Commander, Support Operations Group, </w:t>
      </w:r>
      <w:hyperlink r:id="rId15" w:history="1">
        <w:r w:rsidRPr="0004215C">
          <w:rPr>
            <w:rFonts w:ascii="Times New Roman" w:eastAsia="Calibri" w:hAnsi="Times New Roman" w:cs="Times New Roman"/>
            <w:noProof/>
            <w:color w:val="0563C1"/>
            <w:sz w:val="18"/>
            <w:szCs w:val="18"/>
            <w:u w:val="single"/>
          </w:rPr>
          <w:t>donald.j.thornley.civ@us.navy.mil</w:t>
        </w:r>
      </w:hyperlink>
      <w:r w:rsidRPr="0004215C">
        <w:rPr>
          <w:rFonts w:ascii="Times New Roman" w:eastAsia="Calibri" w:hAnsi="Times New Roman" w:cs="Times New Roman"/>
          <w:noProof/>
          <w:color w:val="1F497D"/>
          <w:sz w:val="18"/>
          <w:szCs w:val="18"/>
        </w:rPr>
        <w:t xml:space="preserve"> (Primary), </w:t>
      </w:r>
      <w:hyperlink r:id="rId16" w:history="1">
        <w:r w:rsidRPr="0004215C">
          <w:rPr>
            <w:rFonts w:ascii="Times New Roman" w:eastAsia="Calibri" w:hAnsi="Times New Roman" w:cs="Times New Roman"/>
            <w:noProof/>
            <w:color w:val="0000FF"/>
            <w:sz w:val="18"/>
            <w:szCs w:val="18"/>
            <w:u w:val="single"/>
          </w:rPr>
          <w:t>donald.thornley@gmail.com</w:t>
        </w:r>
      </w:hyperlink>
      <w:r w:rsidRPr="0004215C">
        <w:rPr>
          <w:rFonts w:ascii="Times New Roman" w:eastAsia="Calibri" w:hAnsi="Times New Roman" w:cs="Times New Roman"/>
          <w:noProof/>
          <w:color w:val="1F497D"/>
          <w:sz w:val="18"/>
          <w:szCs w:val="18"/>
        </w:rPr>
        <w:t>, (W) 757-443-2338, (C) 804-939-7859 (Primary)</w:t>
      </w:r>
    </w:p>
    <w:p w14:paraId="4A712BA7" w14:textId="77777777" w:rsidR="0004215C" w:rsidRPr="0004215C" w:rsidRDefault="0004215C" w:rsidP="0004215C">
      <w:pPr>
        <w:spacing w:after="0" w:line="240" w:lineRule="auto"/>
        <w:rPr>
          <w:rFonts w:ascii="Times New Roman" w:eastAsia="Times New Roman" w:hAnsi="Times New Roman" w:cs="Times New Roman"/>
          <w:b/>
          <w:bCs/>
          <w:sz w:val="18"/>
          <w:szCs w:val="18"/>
          <w:u w:val="single"/>
        </w:rPr>
      </w:pPr>
    </w:p>
    <w:p w14:paraId="72A48580" w14:textId="77777777" w:rsidR="0004215C" w:rsidRPr="0004215C" w:rsidRDefault="0004215C" w:rsidP="0004215C">
      <w:pPr>
        <w:spacing w:after="0" w:line="240" w:lineRule="auto"/>
        <w:rPr>
          <w:rFonts w:ascii="Times New Roman" w:eastAsia="Times New Roman" w:hAnsi="Times New Roman" w:cs="Times New Roman"/>
          <w:sz w:val="18"/>
          <w:szCs w:val="18"/>
        </w:rPr>
      </w:pPr>
      <w:r w:rsidRPr="0004215C">
        <w:rPr>
          <w:rFonts w:ascii="Times New Roman" w:eastAsia="Times New Roman" w:hAnsi="Times New Roman" w:cs="Times New Roman"/>
          <w:b/>
          <w:bCs/>
          <w:sz w:val="18"/>
          <w:szCs w:val="18"/>
          <w:u w:val="single"/>
        </w:rPr>
        <w:t>REQUEST FOR: FULL NAME AND VDF ID # IF PERSONNEL RELATED</w:t>
      </w:r>
      <w:r w:rsidRPr="0004215C">
        <w:rPr>
          <w:rFonts w:ascii="Times New Roman" w:eastAsia="Times New Roman" w:hAnsi="Times New Roman" w:cs="Times New Roman"/>
          <w:bCs/>
          <w:sz w:val="18"/>
          <w:szCs w:val="18"/>
        </w:rPr>
        <w:t xml:space="preserve">:  </w:t>
      </w:r>
    </w:p>
    <w:p w14:paraId="2CA2658E" w14:textId="77777777" w:rsidR="0004215C" w:rsidRPr="0004215C" w:rsidRDefault="0004215C" w:rsidP="0004215C">
      <w:pPr>
        <w:spacing w:after="0" w:line="240" w:lineRule="auto"/>
        <w:rPr>
          <w:rFonts w:ascii="Times New Roman" w:eastAsia="Times New Roman" w:hAnsi="Times New Roman" w:cs="Times New Roman"/>
          <w:b/>
          <w:bCs/>
          <w:sz w:val="18"/>
          <w:szCs w:val="18"/>
        </w:rPr>
      </w:pPr>
    </w:p>
    <w:p w14:paraId="6D1EBB58" w14:textId="77777777" w:rsidR="0004215C" w:rsidRPr="0004215C" w:rsidRDefault="0004215C" w:rsidP="0004215C">
      <w:pPr>
        <w:spacing w:after="0" w:line="240" w:lineRule="auto"/>
        <w:rPr>
          <w:rFonts w:ascii="Times New Roman" w:eastAsia="Times New Roman" w:hAnsi="Times New Roman" w:cs="Times New Roman"/>
          <w:b/>
          <w:bCs/>
          <w:sz w:val="18"/>
          <w:szCs w:val="18"/>
        </w:rPr>
      </w:pPr>
      <w:r w:rsidRPr="0004215C">
        <w:rPr>
          <w:rFonts w:ascii="Times New Roman" w:eastAsia="Times New Roman" w:hAnsi="Times New Roman" w:cs="Times New Roman"/>
          <w:b/>
          <w:bCs/>
          <w:color w:val="FF0000"/>
          <w:sz w:val="18"/>
          <w:szCs w:val="18"/>
        </w:rPr>
        <w:t>ADMIN/PERSONNEL ACTIONS</w:t>
      </w:r>
      <w:r w:rsidRPr="0004215C">
        <w:rPr>
          <w:rFonts w:ascii="Times New Roman" w:eastAsia="Times New Roman" w:hAnsi="Times New Roman" w:cs="Times New Roman"/>
          <w:b/>
          <w:bCs/>
          <w:sz w:val="18"/>
          <w:szCs w:val="18"/>
        </w:rPr>
        <w:t xml:space="preserve"> REQUESTED (PLACE X NEXT TO ACTION TYPE AND HIGHLIGHT; (ATTACHMENTS PER APPLICABLE REGULATION)</w:t>
      </w:r>
    </w:p>
    <w:p w14:paraId="4F06191A"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37FDD748"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APPLICATION PACKAGE FOR BOARD ATTACHED (SPECIFY THE BOARD): </w:t>
      </w:r>
    </w:p>
    <w:p w14:paraId="2038C105"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3C51AAD1"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w:t>
      </w:r>
      <w:proofErr w:type="gramStart"/>
      <w:r w:rsidRPr="0004215C">
        <w:rPr>
          <w:rFonts w:ascii="Times New Roman" w:eastAsia="Times New Roman" w:hAnsi="Times New Roman" w:cs="Times New Roman"/>
          <w:bCs/>
          <w:sz w:val="18"/>
          <w:szCs w:val="18"/>
        </w:rPr>
        <w:t>AWARD  (</w:t>
      </w:r>
      <w:proofErr w:type="gramEnd"/>
      <w:r w:rsidRPr="0004215C">
        <w:rPr>
          <w:rFonts w:ascii="Times New Roman" w:eastAsia="Times New Roman" w:hAnsi="Times New Roman" w:cs="Times New Roman"/>
          <w:bCs/>
          <w:sz w:val="18"/>
          <w:szCs w:val="18"/>
        </w:rPr>
        <w:t>ATTACH VDF FORM per VDFR 600-10, APDX D)</w:t>
      </w:r>
    </w:p>
    <w:p w14:paraId="2412F123"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05B9A40F"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 FILE ATTACHED RECORDS, OR CORRECT RECORD AS DECRIBE BELOW</w:t>
      </w:r>
    </w:p>
    <w:p w14:paraId="3DD78CD8"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1143198E"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ID CARD (EMAIL VAR TO </w:t>
      </w:r>
      <w:hyperlink r:id="rId17" w:history="1">
        <w:r w:rsidRPr="0004215C">
          <w:rPr>
            <w:rFonts w:ascii="Times New Roman" w:eastAsia="Times New Roman" w:hAnsi="Times New Roman" w:cs="Times New Roman"/>
            <w:color w:val="0563C1"/>
            <w:sz w:val="18"/>
            <w:szCs w:val="18"/>
            <w:u w:val="single"/>
          </w:rPr>
          <w:t>var@vdf.virginia.gov</w:t>
        </w:r>
      </w:hyperlink>
      <w:r w:rsidRPr="0004215C">
        <w:rPr>
          <w:rFonts w:ascii="Times New Roman" w:eastAsia="Times New Roman" w:hAnsi="Times New Roman" w:cs="Times New Roman"/>
          <w:color w:val="0563C1"/>
          <w:sz w:val="18"/>
          <w:szCs w:val="18"/>
          <w:u w:val="single"/>
        </w:rPr>
        <w:t>;</w:t>
      </w:r>
      <w:r w:rsidRPr="0004215C">
        <w:rPr>
          <w:rFonts w:ascii="Times New Roman" w:eastAsia="Times New Roman" w:hAnsi="Times New Roman" w:cs="Times New Roman"/>
          <w:bCs/>
          <w:sz w:val="18"/>
          <w:szCs w:val="18"/>
        </w:rPr>
        <w:t xml:space="preserve"> FORHQ POC FORWARDS TO ACTDET </w:t>
      </w:r>
    </w:p>
    <w:p w14:paraId="56382351"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w:t>
      </w:r>
    </w:p>
    <w:p w14:paraId="42AFC63F"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ORDERS (SAD, NONPAY, TRANSFERS, </w:t>
      </w:r>
      <w:proofErr w:type="gramStart"/>
      <w:r w:rsidRPr="0004215C">
        <w:rPr>
          <w:rFonts w:ascii="Times New Roman" w:eastAsia="Times New Roman" w:hAnsi="Times New Roman" w:cs="Times New Roman"/>
          <w:bCs/>
          <w:sz w:val="18"/>
          <w:szCs w:val="18"/>
        </w:rPr>
        <w:t>REASSIGNMENTS</w:t>
      </w:r>
      <w:proofErr w:type="gramEnd"/>
      <w:r w:rsidRPr="0004215C">
        <w:rPr>
          <w:rFonts w:ascii="Times New Roman" w:eastAsia="Times New Roman" w:hAnsi="Times New Roman" w:cs="Times New Roman"/>
          <w:bCs/>
          <w:sz w:val="18"/>
          <w:szCs w:val="18"/>
        </w:rPr>
        <w:t>, LEAVING VDF) DESCRIBE DUTY DETAILS BELOW</w:t>
      </w:r>
    </w:p>
    <w:p w14:paraId="6C554756"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ab/>
      </w:r>
    </w:p>
    <w:p w14:paraId="1E9E9007" w14:textId="77777777" w:rsidR="0004215C" w:rsidRPr="0004215C" w:rsidRDefault="0004215C" w:rsidP="0004215C">
      <w:pPr>
        <w:spacing w:after="0" w:line="240" w:lineRule="auto"/>
        <w:ind w:firstLine="720"/>
        <w:rPr>
          <w:rFonts w:ascii="Times New Roman" w:eastAsia="Times New Roman" w:hAnsi="Times New Roman" w:cs="Times New Roman"/>
          <w:bCs/>
          <w:color w:val="FF0000"/>
          <w:sz w:val="18"/>
          <w:szCs w:val="18"/>
        </w:rPr>
      </w:pPr>
      <w:r w:rsidRPr="0004215C">
        <w:rPr>
          <w:rFonts w:ascii="Times New Roman" w:eastAsia="Times New Roman" w:hAnsi="Times New Roman" w:cs="Times New Roman"/>
          <w:bCs/>
          <w:color w:val="FF0000"/>
          <w:sz w:val="18"/>
          <w:szCs w:val="18"/>
        </w:rPr>
        <w:t>MTO “FROM” PARA AND LINE #:</w:t>
      </w:r>
    </w:p>
    <w:p w14:paraId="440811AB"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color w:val="FF0000"/>
          <w:sz w:val="18"/>
          <w:szCs w:val="18"/>
        </w:rPr>
        <w:tab/>
        <w:t>MTO “TO” PARA AND LINE#/ TO IRR/TO DISCHARGE OR TO RET:</w:t>
      </w:r>
    </w:p>
    <w:p w14:paraId="049A9EA6"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 MSC-LEVEL PROMOTION PACKAGE ATTACHED</w:t>
      </w:r>
    </w:p>
    <w:p w14:paraId="3AC4EB65"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2F875829"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 OTHER ADMIN ACTION AS DECRIBED BELOW, WITH DOCUMENTS AS DESCRIBED IN REGS</w:t>
      </w:r>
    </w:p>
    <w:p w14:paraId="764DE7E5"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25C63594" w14:textId="77777777" w:rsidR="0004215C" w:rsidRPr="0004215C" w:rsidRDefault="0004215C" w:rsidP="0004215C">
      <w:pPr>
        <w:spacing w:after="0" w:line="240" w:lineRule="auto"/>
        <w:rPr>
          <w:rFonts w:ascii="Times New Roman" w:eastAsia="Times New Roman" w:hAnsi="Times New Roman" w:cs="Times New Roman"/>
          <w:b/>
          <w:bCs/>
          <w:sz w:val="18"/>
          <w:szCs w:val="18"/>
        </w:rPr>
      </w:pPr>
      <w:r w:rsidRPr="0004215C">
        <w:rPr>
          <w:rFonts w:ascii="Times New Roman" w:eastAsia="Times New Roman" w:hAnsi="Times New Roman" w:cs="Times New Roman"/>
          <w:b/>
          <w:bCs/>
          <w:color w:val="FF0000"/>
          <w:sz w:val="18"/>
          <w:szCs w:val="18"/>
        </w:rPr>
        <w:t>NON ADMIN/PERSONNEL ACTIONS</w:t>
      </w:r>
      <w:r w:rsidRPr="0004215C">
        <w:rPr>
          <w:rFonts w:ascii="Times New Roman" w:eastAsia="Times New Roman" w:hAnsi="Times New Roman" w:cs="Times New Roman"/>
          <w:b/>
          <w:bCs/>
          <w:sz w:val="18"/>
          <w:szCs w:val="18"/>
        </w:rPr>
        <w:t xml:space="preserve"> (PLACE X NEXT TO ACTION TYPE AND HIGHLIGHT; (ATTACHMENTS PER APPLICABLE REGULATION)</w:t>
      </w:r>
    </w:p>
    <w:p w14:paraId="40022C22" w14:textId="77777777" w:rsidR="0004215C" w:rsidRPr="0004215C" w:rsidRDefault="0004215C" w:rsidP="0004215C">
      <w:pPr>
        <w:spacing w:after="0" w:line="240" w:lineRule="auto"/>
        <w:rPr>
          <w:rFonts w:ascii="Times New Roman" w:eastAsia="Times New Roman" w:hAnsi="Times New Roman" w:cs="Times New Roman"/>
          <w:b/>
          <w:bCs/>
          <w:sz w:val="18"/>
          <w:szCs w:val="18"/>
        </w:rPr>
      </w:pPr>
    </w:p>
    <w:p w14:paraId="2E63E520"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 APPLICATION PACKAGE ATTACHED FOR PME ENROLLMENT/CREDIT (SPECIFY)</w:t>
      </w:r>
    </w:p>
    <w:p w14:paraId="4959CF1F"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156BB194"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 TRAINNG SUPPORT REQUEST</w:t>
      </w:r>
    </w:p>
    <w:p w14:paraId="5F884205"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w:t>
      </w:r>
    </w:p>
    <w:p w14:paraId="0959B00F"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LOGISTICS REQUISTITION, VEHICLE OR FACILITY RESERVATION, ETC. (DECRIBE BELOW) </w:t>
      </w:r>
    </w:p>
    <w:p w14:paraId="50C3D4B0"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03C34858"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w:t>
      </w:r>
      <w:proofErr w:type="gramStart"/>
      <w:r w:rsidRPr="0004215C">
        <w:rPr>
          <w:rFonts w:ascii="Times New Roman" w:eastAsia="Times New Roman" w:hAnsi="Times New Roman" w:cs="Times New Roman"/>
          <w:bCs/>
          <w:sz w:val="18"/>
          <w:szCs w:val="18"/>
        </w:rPr>
        <w:t>]  REQUEST</w:t>
      </w:r>
      <w:proofErr w:type="gramEnd"/>
      <w:r w:rsidRPr="0004215C">
        <w:rPr>
          <w:rFonts w:ascii="Times New Roman" w:eastAsia="Times New Roman" w:hAnsi="Times New Roman" w:cs="Times New Roman"/>
          <w:bCs/>
          <w:sz w:val="18"/>
          <w:szCs w:val="18"/>
        </w:rPr>
        <w:t xml:space="preserve"> MAINTENANCE OF EQUIPMENT (DECRIBE BELOW)</w:t>
      </w:r>
    </w:p>
    <w:p w14:paraId="75BB1ABA"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25FD4BB5"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w:t>
      </w:r>
      <w:proofErr w:type="gramStart"/>
      <w:r w:rsidRPr="0004215C">
        <w:rPr>
          <w:rFonts w:ascii="Times New Roman" w:eastAsia="Times New Roman" w:hAnsi="Times New Roman" w:cs="Times New Roman"/>
          <w:bCs/>
          <w:sz w:val="18"/>
          <w:szCs w:val="18"/>
        </w:rPr>
        <w:t>]  REQUEST</w:t>
      </w:r>
      <w:proofErr w:type="gramEnd"/>
      <w:r w:rsidRPr="0004215C">
        <w:rPr>
          <w:rFonts w:ascii="Times New Roman" w:eastAsia="Times New Roman" w:hAnsi="Times New Roman" w:cs="Times New Roman"/>
          <w:bCs/>
          <w:sz w:val="18"/>
          <w:szCs w:val="18"/>
        </w:rPr>
        <w:t xml:space="preserve"> OTHER STAFF OR COMMAND ACTION </w:t>
      </w:r>
      <w:r w:rsidRPr="0004215C">
        <w:rPr>
          <w:rFonts w:ascii="Times New Roman" w:eastAsia="Times New Roman" w:hAnsi="Times New Roman" w:cs="Times New Roman"/>
          <w:bCs/>
          <w:i/>
          <w:sz w:val="18"/>
          <w:szCs w:val="18"/>
        </w:rPr>
        <w:t>AS SPECIFIED BELOW</w:t>
      </w:r>
      <w:r w:rsidRPr="0004215C">
        <w:rPr>
          <w:rFonts w:ascii="Times New Roman" w:eastAsia="Times New Roman" w:hAnsi="Times New Roman" w:cs="Times New Roman"/>
          <w:bCs/>
          <w:sz w:val="18"/>
          <w:szCs w:val="18"/>
        </w:rPr>
        <w:t xml:space="preserve"> FOR:</w:t>
      </w:r>
    </w:p>
    <w:p w14:paraId="014E153B"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2B912DEF"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 DECISION AUTHORITY FROM CG</w:t>
      </w:r>
    </w:p>
    <w:p w14:paraId="7B9BF7D3"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 xml:space="preserve">     [  </w:t>
      </w:r>
      <w:proofErr w:type="gramStart"/>
      <w:r w:rsidRPr="0004215C">
        <w:rPr>
          <w:rFonts w:ascii="Times New Roman" w:eastAsia="Times New Roman" w:hAnsi="Times New Roman" w:cs="Times New Roman"/>
          <w:bCs/>
          <w:sz w:val="18"/>
          <w:szCs w:val="18"/>
        </w:rPr>
        <w:t>]  DECISION</w:t>
      </w:r>
      <w:proofErr w:type="gramEnd"/>
      <w:r w:rsidRPr="0004215C">
        <w:rPr>
          <w:rFonts w:ascii="Times New Roman" w:eastAsia="Times New Roman" w:hAnsi="Times New Roman" w:cs="Times New Roman"/>
          <w:bCs/>
          <w:sz w:val="18"/>
          <w:szCs w:val="18"/>
        </w:rPr>
        <w:t xml:space="preserve"> BELOW CG, OR CONCUR/COMMENTS TO CG FROM: [ LIST POSITIONS REVIEWING]</w:t>
      </w:r>
    </w:p>
    <w:p w14:paraId="297F425E" w14:textId="77777777" w:rsidR="0004215C" w:rsidRPr="0004215C" w:rsidRDefault="0004215C" w:rsidP="0004215C">
      <w:pPr>
        <w:spacing w:after="0" w:line="240" w:lineRule="auto"/>
        <w:rPr>
          <w:rFonts w:ascii="Times New Roman" w:eastAsia="Times New Roman" w:hAnsi="Times New Roman" w:cs="Times New Roman"/>
          <w:b/>
          <w:bCs/>
          <w:sz w:val="18"/>
          <w:szCs w:val="18"/>
        </w:rPr>
      </w:pPr>
    </w:p>
    <w:p w14:paraId="1221D0D1" w14:textId="77777777" w:rsidR="0004215C" w:rsidRPr="0004215C" w:rsidRDefault="0004215C" w:rsidP="0004215C">
      <w:pPr>
        <w:spacing w:after="0" w:line="240" w:lineRule="auto"/>
        <w:rPr>
          <w:rFonts w:ascii="Times New Roman" w:eastAsia="Times New Roman" w:hAnsi="Times New Roman" w:cs="Times New Roman"/>
          <w:bCs/>
          <w:i/>
          <w:sz w:val="18"/>
          <w:szCs w:val="18"/>
        </w:rPr>
      </w:pPr>
      <w:r w:rsidRPr="0004215C">
        <w:rPr>
          <w:rFonts w:ascii="Times New Roman" w:eastAsia="Times New Roman" w:hAnsi="Times New Roman" w:cs="Times New Roman"/>
          <w:bCs/>
          <w:i/>
          <w:color w:val="FF0000"/>
          <w:sz w:val="18"/>
          <w:szCs w:val="18"/>
          <w:u w:val="single"/>
        </w:rPr>
        <w:t>B</w:t>
      </w:r>
      <w:r w:rsidRPr="0004215C">
        <w:rPr>
          <w:rFonts w:ascii="Times New Roman" w:eastAsia="Times New Roman" w:hAnsi="Times New Roman" w:cs="Times New Roman"/>
          <w:b/>
          <w:bCs/>
          <w:i/>
          <w:color w:val="FF0000"/>
          <w:sz w:val="18"/>
          <w:szCs w:val="18"/>
          <w:u w:val="single"/>
        </w:rPr>
        <w:t>RIEF DESCRIPTION OF REQUESTED ACTION &amp; SUSPENSE DATE, IF APPLICABLE</w:t>
      </w:r>
      <w:r w:rsidRPr="0004215C">
        <w:rPr>
          <w:rFonts w:ascii="Times New Roman" w:eastAsia="Times New Roman" w:hAnsi="Times New Roman" w:cs="Times New Roman"/>
          <w:b/>
          <w:bCs/>
          <w:i/>
          <w:color w:val="FF0000"/>
          <w:sz w:val="18"/>
          <w:szCs w:val="18"/>
        </w:rPr>
        <w:t>:</w:t>
      </w:r>
    </w:p>
    <w:p w14:paraId="36548C09" w14:textId="77777777" w:rsidR="0004215C" w:rsidRPr="0004215C" w:rsidRDefault="0004215C" w:rsidP="0004215C">
      <w:pPr>
        <w:spacing w:after="0" w:line="240" w:lineRule="auto"/>
        <w:rPr>
          <w:rFonts w:ascii="Times New Roman" w:eastAsia="Times New Roman" w:hAnsi="Times New Roman" w:cs="Times New Roman"/>
          <w:bCs/>
          <w:i/>
          <w:color w:val="FF0000"/>
          <w:sz w:val="18"/>
          <w:szCs w:val="18"/>
        </w:rPr>
      </w:pPr>
    </w:p>
    <w:p w14:paraId="648D1241" w14:textId="77777777" w:rsidR="0004215C" w:rsidRPr="0004215C" w:rsidRDefault="0004215C" w:rsidP="0004215C">
      <w:pPr>
        <w:spacing w:after="0" w:line="240" w:lineRule="auto"/>
        <w:rPr>
          <w:rFonts w:ascii="Times New Roman" w:eastAsia="Times New Roman" w:hAnsi="Times New Roman" w:cs="Times New Roman"/>
          <w:sz w:val="18"/>
          <w:szCs w:val="18"/>
        </w:rPr>
      </w:pPr>
    </w:p>
    <w:p w14:paraId="1302316A" w14:textId="77777777" w:rsidR="0004215C" w:rsidRPr="0004215C" w:rsidRDefault="0004215C" w:rsidP="0004215C">
      <w:pPr>
        <w:spacing w:after="0" w:line="240" w:lineRule="auto"/>
        <w:rPr>
          <w:rFonts w:ascii="Times New Roman" w:eastAsia="Times New Roman" w:hAnsi="Times New Roman" w:cs="Times New Roman"/>
          <w:b/>
          <w:sz w:val="18"/>
          <w:szCs w:val="18"/>
        </w:rPr>
      </w:pPr>
      <w:r w:rsidRPr="0004215C">
        <w:rPr>
          <w:rFonts w:ascii="Times New Roman" w:eastAsia="Times New Roman" w:hAnsi="Times New Roman" w:cs="Times New Roman"/>
          <w:b/>
          <w:sz w:val="18"/>
          <w:szCs w:val="18"/>
        </w:rPr>
        <w:t>ASSIGNED VAR #:</w:t>
      </w:r>
    </w:p>
    <w:p w14:paraId="562E7544" w14:textId="77777777" w:rsidR="0004215C" w:rsidRPr="0004215C" w:rsidRDefault="0004215C" w:rsidP="0004215C">
      <w:pPr>
        <w:spacing w:after="0" w:line="240" w:lineRule="auto"/>
        <w:rPr>
          <w:rFonts w:ascii="Times New Roman" w:eastAsia="Times New Roman" w:hAnsi="Times New Roman" w:cs="Times New Roman"/>
          <w:sz w:val="18"/>
          <w:szCs w:val="18"/>
        </w:rPr>
      </w:pPr>
    </w:p>
    <w:p w14:paraId="4F558FAA" w14:textId="77777777" w:rsidR="0004215C" w:rsidRPr="0004215C" w:rsidRDefault="0004215C" w:rsidP="0004215C">
      <w:pPr>
        <w:spacing w:after="0" w:line="240" w:lineRule="auto"/>
        <w:rPr>
          <w:rFonts w:ascii="Times New Roman" w:eastAsia="Times New Roman" w:hAnsi="Times New Roman" w:cs="Times New Roman"/>
          <w:sz w:val="18"/>
          <w:szCs w:val="18"/>
        </w:rPr>
      </w:pPr>
      <w:r w:rsidRPr="0004215C">
        <w:rPr>
          <w:rFonts w:ascii="Times New Roman" w:eastAsia="Times New Roman" w:hAnsi="Times New Roman" w:cs="Times New Roman"/>
          <w:b/>
          <w:sz w:val="18"/>
          <w:szCs w:val="18"/>
        </w:rPr>
        <w:t>DATE IN:</w:t>
      </w:r>
      <w:r w:rsidRPr="0004215C">
        <w:rPr>
          <w:rFonts w:ascii="Times New Roman" w:eastAsia="Times New Roman" w:hAnsi="Times New Roman" w:cs="Times New Roman"/>
          <w:sz w:val="18"/>
          <w:szCs w:val="18"/>
        </w:rPr>
        <w:tab/>
      </w:r>
      <w:r w:rsidRPr="0004215C">
        <w:rPr>
          <w:rFonts w:ascii="Times New Roman" w:eastAsia="Times New Roman" w:hAnsi="Times New Roman" w:cs="Times New Roman"/>
          <w:sz w:val="18"/>
          <w:szCs w:val="18"/>
        </w:rPr>
        <w:tab/>
      </w:r>
      <w:r w:rsidRPr="0004215C">
        <w:rPr>
          <w:rFonts w:ascii="Times New Roman" w:eastAsia="Times New Roman" w:hAnsi="Times New Roman" w:cs="Times New Roman"/>
          <w:sz w:val="18"/>
          <w:szCs w:val="18"/>
        </w:rPr>
        <w:tab/>
      </w:r>
      <w:r w:rsidRPr="0004215C">
        <w:rPr>
          <w:rFonts w:ascii="Times New Roman" w:eastAsia="Times New Roman" w:hAnsi="Times New Roman" w:cs="Times New Roman"/>
          <w:sz w:val="18"/>
          <w:szCs w:val="18"/>
        </w:rPr>
        <w:tab/>
      </w:r>
      <w:r w:rsidRPr="0004215C">
        <w:rPr>
          <w:rFonts w:ascii="Times New Roman" w:eastAsia="Times New Roman" w:hAnsi="Times New Roman" w:cs="Times New Roman"/>
          <w:b/>
          <w:sz w:val="18"/>
          <w:szCs w:val="18"/>
        </w:rPr>
        <w:t>DATE COMPLETE/RETURNED:</w:t>
      </w:r>
    </w:p>
    <w:p w14:paraId="20753E0F" w14:textId="77777777" w:rsidR="0004215C" w:rsidRPr="0004215C" w:rsidRDefault="0004215C" w:rsidP="0004215C">
      <w:pPr>
        <w:spacing w:after="0" w:line="240" w:lineRule="auto"/>
        <w:rPr>
          <w:rFonts w:ascii="Times New Roman" w:eastAsia="Times New Roman" w:hAnsi="Times New Roman" w:cs="Times New Roman"/>
          <w:sz w:val="18"/>
          <w:szCs w:val="18"/>
        </w:rPr>
      </w:pPr>
    </w:p>
    <w:p w14:paraId="4CDA7BFF"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
          <w:bCs/>
          <w:sz w:val="18"/>
          <w:szCs w:val="18"/>
        </w:rPr>
        <w:t>ACTION POC CONTACT INFORMATION, &amp; COMMENTS IF ANY)</w:t>
      </w:r>
      <w:r w:rsidRPr="0004215C">
        <w:rPr>
          <w:rFonts w:ascii="Times New Roman" w:eastAsia="Times New Roman" w:hAnsi="Times New Roman" w:cs="Times New Roman"/>
          <w:bCs/>
          <w:sz w:val="18"/>
          <w:szCs w:val="18"/>
        </w:rPr>
        <w:t xml:space="preserve">  </w:t>
      </w:r>
    </w:p>
    <w:p w14:paraId="74D3C877" w14:textId="77777777" w:rsidR="0004215C" w:rsidRPr="0004215C" w:rsidRDefault="0004215C" w:rsidP="0004215C">
      <w:pPr>
        <w:spacing w:after="0" w:line="240" w:lineRule="auto"/>
        <w:rPr>
          <w:rFonts w:ascii="Times New Roman" w:eastAsia="Times New Roman" w:hAnsi="Times New Roman" w:cs="Times New Roman"/>
          <w:bCs/>
          <w:sz w:val="18"/>
          <w:szCs w:val="18"/>
        </w:rPr>
      </w:pPr>
    </w:p>
    <w:p w14:paraId="7BBE6D78" w14:textId="77777777" w:rsidR="0004215C" w:rsidRPr="0004215C" w:rsidRDefault="0004215C" w:rsidP="0004215C">
      <w:pPr>
        <w:spacing w:after="0" w:line="240" w:lineRule="auto"/>
        <w:rPr>
          <w:rFonts w:ascii="Times New Roman" w:eastAsia="Times New Roman" w:hAnsi="Times New Roman" w:cs="Times New Roman"/>
          <w:bCs/>
          <w:sz w:val="18"/>
          <w:szCs w:val="18"/>
        </w:rPr>
      </w:pPr>
      <w:r w:rsidRPr="0004215C">
        <w:rPr>
          <w:rFonts w:ascii="Times New Roman" w:eastAsia="Times New Roman" w:hAnsi="Times New Roman" w:cs="Times New Roman"/>
          <w:bCs/>
          <w:sz w:val="18"/>
          <w:szCs w:val="18"/>
        </w:rPr>
        <w:t>____________________________________________________________________REV 5.2022</w:t>
      </w:r>
    </w:p>
    <w:p w14:paraId="2ECE8C1A" w14:textId="77777777" w:rsidR="007810B0" w:rsidRDefault="007810B0">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br w:type="page"/>
      </w:r>
    </w:p>
    <w:p w14:paraId="31054D77" w14:textId="77777777" w:rsidR="007810B0" w:rsidRPr="00F22D8B" w:rsidRDefault="007810B0" w:rsidP="007810B0">
      <w:pPr>
        <w:widowControl w:val="0"/>
        <w:autoSpaceDE w:val="0"/>
        <w:autoSpaceDN w:val="0"/>
        <w:adjustRightInd w:val="0"/>
        <w:spacing w:after="0" w:line="240" w:lineRule="auto"/>
        <w:rPr>
          <w:rFonts w:ascii="Times New Roman" w:eastAsia="Times New Roman" w:hAnsi="Times New Roman" w:cs="Times New Roman"/>
          <w:sz w:val="20"/>
          <w:szCs w:val="20"/>
        </w:rPr>
      </w:pPr>
      <w:r w:rsidRPr="00783D8C">
        <w:rPr>
          <w:rFonts w:ascii="Times New Roman" w:eastAsia="Calibri" w:hAnsi="Times New Roman" w:cs="Times New Roman"/>
          <w:bCs/>
          <w:spacing w:val="-2"/>
          <w:sz w:val="24"/>
          <w:szCs w:val="24"/>
        </w:rPr>
        <w:lastRenderedPageBreak/>
        <w:t xml:space="preserve">Enclosure (3) </w:t>
      </w:r>
      <w:r w:rsidRPr="00783D8C">
        <w:rPr>
          <w:rFonts w:ascii="Times New Roman" w:eastAsia="Times New Roman" w:hAnsi="Times New Roman" w:cs="Times New Roman"/>
          <w:sz w:val="24"/>
          <w:szCs w:val="24"/>
        </w:rPr>
        <w:t>VDF Form 638-1 (Awards)</w:t>
      </w:r>
      <w:r>
        <w:rPr>
          <w:rFonts w:ascii="Times New Roman" w:eastAsia="Times New Roman" w:hAnsi="Times New Roman" w:cs="Times New Roman"/>
          <w:sz w:val="24"/>
          <w:szCs w:val="24"/>
        </w:rPr>
        <w:t xml:space="preserve"> </w:t>
      </w:r>
      <w:r w:rsidRPr="00F22D8B">
        <w:rPr>
          <w:rFonts w:ascii="Times New Roman" w:eastAsia="Times New Roman" w:hAnsi="Times New Roman" w:cs="Times New Roman"/>
          <w:sz w:val="20"/>
          <w:szCs w:val="20"/>
        </w:rPr>
        <w:t>See https://vdf.virginia.gov/vdf-forms-and-publications/</w:t>
      </w:r>
    </w:p>
    <w:p w14:paraId="3379AEAA" w14:textId="77777777" w:rsidR="007810B0" w:rsidRPr="00783D8C" w:rsidRDefault="007810B0" w:rsidP="007810B0">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(4)</w:t>
      </w:r>
      <w:r w:rsidRPr="00783D8C">
        <w:rPr>
          <w:rFonts w:ascii="Times New Roman" w:eastAsia="Times New Roman" w:hAnsi="Times New Roman" w:cs="Times New Roman"/>
          <w:bCs/>
          <w:sz w:val="24"/>
          <w:szCs w:val="24"/>
        </w:rPr>
        <w:t xml:space="preserve"> </w:t>
      </w:r>
      <w:r w:rsidRPr="00783D8C">
        <w:rPr>
          <w:rFonts w:ascii="Times New Roman" w:eastAsia="Times New Roman" w:hAnsi="Times New Roman" w:cs="Times New Roman"/>
          <w:sz w:val="24"/>
          <w:szCs w:val="24"/>
        </w:rPr>
        <w:t>VDF Form 638-B (Badges)</w:t>
      </w:r>
      <w:r>
        <w:rPr>
          <w:rFonts w:ascii="Times New Roman" w:eastAsia="Times New Roman" w:hAnsi="Times New Roman" w:cs="Times New Roman"/>
          <w:sz w:val="24"/>
          <w:szCs w:val="24"/>
        </w:rPr>
        <w:t xml:space="preserve"> </w:t>
      </w:r>
      <w:r w:rsidRPr="00F22D8B">
        <w:rPr>
          <w:rFonts w:ascii="Times New Roman" w:eastAsia="Times New Roman" w:hAnsi="Times New Roman" w:cs="Times New Roman"/>
          <w:sz w:val="20"/>
          <w:szCs w:val="20"/>
        </w:rPr>
        <w:t>See https://vdf.virginia.gov/vdf-forms-and-publications/</w:t>
      </w:r>
    </w:p>
    <w:p w14:paraId="5BC936AF" w14:textId="77777777" w:rsidR="00F22D8B" w:rsidRPr="00F22D8B" w:rsidRDefault="00F22D8B" w:rsidP="00F22D8B">
      <w:pPr>
        <w:spacing w:after="0" w:line="240" w:lineRule="auto"/>
        <w:rPr>
          <w:rFonts w:ascii="Times New Roman" w:eastAsia="Times New Roman" w:hAnsi="Times New Roman" w:cs="Times New Roman"/>
          <w:bCs/>
          <w:sz w:val="18"/>
          <w:szCs w:val="18"/>
        </w:rPr>
      </w:pPr>
    </w:p>
    <w:p w14:paraId="569EA551" w14:textId="77777777" w:rsidR="00F22D8B" w:rsidRDefault="00F22D8B">
      <w:pPr>
        <w:rPr>
          <w:rFonts w:ascii="Arial" w:eastAsia="Times New Roman" w:hAnsi="Arial" w:cs="Arial"/>
          <w:b/>
          <w:bCs/>
          <w:sz w:val="24"/>
          <w:szCs w:val="24"/>
        </w:rPr>
      </w:pPr>
      <w:r>
        <w:rPr>
          <w:rFonts w:ascii="Arial" w:eastAsia="Times New Roman" w:hAnsi="Arial" w:cs="Arial"/>
          <w:b/>
          <w:bCs/>
          <w:sz w:val="24"/>
          <w:szCs w:val="24"/>
        </w:rPr>
        <w:br w:type="page"/>
      </w:r>
    </w:p>
    <w:p w14:paraId="2F7A5815" w14:textId="77777777" w:rsidR="0098560F" w:rsidRPr="001769B0" w:rsidRDefault="0098560F" w:rsidP="0098560F">
      <w:pPr>
        <w:spacing w:after="0" w:line="276" w:lineRule="auto"/>
        <w:rPr>
          <w:rFonts w:ascii="Times New Roman" w:eastAsia="Times New Roman" w:hAnsi="Times New Roman" w:cs="Times New Roman"/>
          <w:b/>
          <w:sz w:val="24"/>
          <w:szCs w:val="24"/>
        </w:rPr>
      </w:pPr>
      <w:bookmarkStart w:id="1" w:name="s1"/>
      <w:r w:rsidRPr="001769B0">
        <w:rPr>
          <w:rFonts w:ascii="Times New Roman" w:eastAsia="Times New Roman" w:hAnsi="Times New Roman" w:cs="Times New Roman"/>
          <w:b/>
          <w:sz w:val="24"/>
          <w:szCs w:val="24"/>
        </w:rPr>
        <w:lastRenderedPageBreak/>
        <w:t>Enclosure (</w:t>
      </w:r>
      <w:r>
        <w:rPr>
          <w:rFonts w:ascii="Times New Roman" w:eastAsia="Times New Roman" w:hAnsi="Times New Roman" w:cs="Times New Roman"/>
          <w:b/>
          <w:sz w:val="24"/>
          <w:szCs w:val="24"/>
        </w:rPr>
        <w:t>5</w:t>
      </w:r>
      <w:r w:rsidRPr="001769B0">
        <w:rPr>
          <w:rFonts w:ascii="Times New Roman" w:eastAsia="Times New Roman" w:hAnsi="Times New Roman" w:cs="Times New Roman"/>
          <w:b/>
          <w:sz w:val="24"/>
          <w:szCs w:val="24"/>
        </w:rPr>
        <w:t>)</w:t>
      </w:r>
    </w:p>
    <w:p w14:paraId="0391E411" w14:textId="29074279" w:rsidR="0098560F" w:rsidRDefault="0098560F" w:rsidP="0098560F">
      <w:pPr>
        <w:spacing w:after="0" w:line="276" w:lineRule="auto"/>
        <w:rPr>
          <w:rFonts w:ascii="Times New Roman" w:hAnsi="Times New Roman" w:cs="Times New Roman"/>
          <w:b/>
          <w:bCs/>
          <w:sz w:val="24"/>
          <w:szCs w:val="24"/>
        </w:rPr>
      </w:pPr>
      <w:r>
        <w:rPr>
          <w:rFonts w:ascii="Times New Roman" w:eastAsia="Times New Roman" w:hAnsi="Times New Roman" w:cs="Times New Roman"/>
          <w:b/>
          <w:sz w:val="24"/>
          <w:szCs w:val="24"/>
        </w:rPr>
        <w:t xml:space="preserve">Writing the </w:t>
      </w:r>
      <w:r w:rsidR="00267A21">
        <w:rPr>
          <w:rFonts w:ascii="Times New Roman" w:eastAsia="Times New Roman" w:hAnsi="Times New Roman" w:cs="Times New Roman"/>
          <w:b/>
          <w:sz w:val="24"/>
          <w:szCs w:val="24"/>
        </w:rPr>
        <w:t xml:space="preserve">Memorandum </w:t>
      </w:r>
      <w:proofErr w:type="gramStart"/>
      <w:r w:rsidR="00267A21">
        <w:rPr>
          <w:rFonts w:ascii="Times New Roman" w:eastAsia="Times New Roman" w:hAnsi="Times New Roman" w:cs="Times New Roman"/>
          <w:b/>
          <w:sz w:val="24"/>
          <w:szCs w:val="24"/>
        </w:rPr>
        <w:t>For</w:t>
      </w:r>
      <w:proofErr w:type="gramEnd"/>
      <w:r>
        <w:rPr>
          <w:rFonts w:ascii="Times New Roman" w:eastAsia="Times New Roman" w:hAnsi="Times New Roman" w:cs="Times New Roman"/>
          <w:b/>
          <w:sz w:val="24"/>
          <w:szCs w:val="24"/>
        </w:rPr>
        <w:t xml:space="preserve"> (“Memo For”)</w:t>
      </w:r>
    </w:p>
    <w:p w14:paraId="418941E0" w14:textId="77777777" w:rsidR="00063476" w:rsidRDefault="00063476" w:rsidP="0098560F">
      <w:pPr>
        <w:rPr>
          <w:rFonts w:ascii="Times New Roman" w:hAnsi="Times New Roman" w:cs="Times New Roman"/>
          <w:bCs/>
          <w:sz w:val="24"/>
          <w:szCs w:val="24"/>
        </w:rPr>
      </w:pPr>
    </w:p>
    <w:p w14:paraId="506E5069" w14:textId="4F2E6298" w:rsidR="0098560F" w:rsidRPr="0089355C" w:rsidRDefault="0098560F" w:rsidP="0098560F">
      <w:pPr>
        <w:rPr>
          <w:rFonts w:ascii="Times New Roman" w:hAnsi="Times New Roman" w:cs="Times New Roman"/>
          <w:sz w:val="24"/>
          <w:szCs w:val="24"/>
        </w:rPr>
      </w:pPr>
      <w:r w:rsidRPr="001769B0">
        <w:rPr>
          <w:rFonts w:ascii="Times New Roman" w:hAnsi="Times New Roman" w:cs="Times New Roman"/>
          <w:bCs/>
          <w:sz w:val="24"/>
          <w:szCs w:val="24"/>
        </w:rPr>
        <w:t>1.  INTRODUCTION</w:t>
      </w:r>
      <w:r w:rsidRPr="0089355C">
        <w:rPr>
          <w:rFonts w:ascii="Times New Roman" w:hAnsi="Times New Roman" w:cs="Times New Roman"/>
          <w:b/>
          <w:bCs/>
          <w:sz w:val="24"/>
          <w:szCs w:val="24"/>
        </w:rPr>
        <w:t>.</w:t>
      </w:r>
      <w:bookmarkEnd w:id="1"/>
      <w:r w:rsidRPr="0089355C">
        <w:rPr>
          <w:rFonts w:ascii="Times New Roman" w:hAnsi="Times New Roman" w:cs="Times New Roman"/>
          <w:sz w:val="24"/>
          <w:szCs w:val="24"/>
        </w:rPr>
        <w:t> </w:t>
      </w:r>
      <w:r>
        <w:rPr>
          <w:rFonts w:ascii="Times New Roman" w:hAnsi="Times New Roman" w:cs="Times New Roman"/>
          <w:sz w:val="24"/>
          <w:szCs w:val="24"/>
        </w:rPr>
        <w:t xml:space="preserve"> </w:t>
      </w:r>
      <w:r w:rsidRPr="0089355C">
        <w:rPr>
          <w:rFonts w:ascii="Times New Roman" w:hAnsi="Times New Roman" w:cs="Times New Roman"/>
          <w:sz w:val="24"/>
          <w:szCs w:val="24"/>
        </w:rPr>
        <w:t xml:space="preserve">Army Regulation </w:t>
      </w:r>
      <w:r>
        <w:rPr>
          <w:rFonts w:ascii="Times New Roman" w:hAnsi="Times New Roman" w:cs="Times New Roman"/>
          <w:sz w:val="24"/>
          <w:szCs w:val="24"/>
        </w:rPr>
        <w:t xml:space="preserve">(AR) </w:t>
      </w:r>
      <w:r w:rsidRPr="0089355C">
        <w:rPr>
          <w:rFonts w:ascii="Times New Roman" w:hAnsi="Times New Roman" w:cs="Times New Roman"/>
          <w:sz w:val="24"/>
          <w:szCs w:val="24"/>
        </w:rPr>
        <w:t>25-50, </w:t>
      </w:r>
      <w:r w:rsidRPr="0089355C">
        <w:rPr>
          <w:rFonts w:ascii="Times New Roman" w:hAnsi="Times New Roman" w:cs="Times New Roman"/>
          <w:i/>
          <w:iCs/>
          <w:sz w:val="24"/>
          <w:szCs w:val="24"/>
        </w:rPr>
        <w:t>Preparing and Managing Correspondence</w:t>
      </w:r>
      <w:r w:rsidRPr="0089355C">
        <w:rPr>
          <w:rFonts w:ascii="Times New Roman" w:hAnsi="Times New Roman" w:cs="Times New Roman"/>
          <w:sz w:val="24"/>
          <w:szCs w:val="24"/>
        </w:rPr>
        <w:t xml:space="preserve">, gives specific guidance on the many correspondence formats used by the Army. </w:t>
      </w:r>
      <w:bookmarkStart w:id="2" w:name="s2"/>
      <w:r>
        <w:rPr>
          <w:rFonts w:ascii="Times New Roman" w:hAnsi="Times New Roman" w:cs="Times New Roman"/>
          <w:sz w:val="24"/>
          <w:szCs w:val="24"/>
        </w:rPr>
        <w:t xml:space="preserve"> This below guidance explains the basics and will use and explain features common to the Memo For.</w:t>
      </w:r>
    </w:p>
    <w:p w14:paraId="330FAC6E" w14:textId="77777777" w:rsidR="0098560F" w:rsidRPr="002D192D" w:rsidRDefault="0098560F" w:rsidP="0098560F">
      <w:pPr>
        <w:rPr>
          <w:rFonts w:ascii="Times New Roman" w:hAnsi="Times New Roman" w:cs="Times New Roman"/>
          <w:color w:val="FF0000"/>
          <w:sz w:val="24"/>
          <w:szCs w:val="24"/>
        </w:rPr>
      </w:pPr>
      <w:r w:rsidRPr="001769B0">
        <w:rPr>
          <w:rFonts w:ascii="Times New Roman" w:hAnsi="Times New Roman" w:cs="Times New Roman"/>
          <w:bCs/>
          <w:sz w:val="24"/>
          <w:szCs w:val="24"/>
        </w:rPr>
        <w:t>2.  MEMORANDUMS.</w:t>
      </w:r>
      <w:bookmarkEnd w:id="2"/>
      <w:r>
        <w:rPr>
          <w:rFonts w:ascii="Times New Roman" w:hAnsi="Times New Roman" w:cs="Times New Roman"/>
          <w:bCs/>
          <w:sz w:val="24"/>
          <w:szCs w:val="24"/>
        </w:rPr>
        <w:t xml:space="preserve"> </w:t>
      </w:r>
      <w:r>
        <w:rPr>
          <w:rFonts w:ascii="Times New Roman" w:hAnsi="Times New Roman" w:cs="Times New Roman"/>
          <w:bCs/>
          <w:color w:val="FF0000"/>
          <w:sz w:val="24"/>
          <w:szCs w:val="24"/>
        </w:rPr>
        <w:t>[Numbered paragraphs are capitalized, but not underlined]</w:t>
      </w:r>
    </w:p>
    <w:p w14:paraId="7B56BB18"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i/>
          <w:iCs/>
          <w:sz w:val="24"/>
          <w:szCs w:val="24"/>
        </w:rPr>
        <w:t xml:space="preserve">    a</w:t>
      </w:r>
      <w:r w:rsidRPr="0089355C">
        <w:rPr>
          <w:rFonts w:ascii="Times New Roman" w:hAnsi="Times New Roman" w:cs="Times New Roman"/>
          <w:sz w:val="24"/>
          <w:szCs w:val="24"/>
        </w:rPr>
        <w:t>.</w:t>
      </w:r>
      <w:proofErr w:type="gramStart"/>
      <w:r w:rsidRPr="0089355C">
        <w:rPr>
          <w:rFonts w:ascii="Times New Roman" w:hAnsi="Times New Roman" w:cs="Times New Roman"/>
          <w:sz w:val="24"/>
          <w:szCs w:val="24"/>
        </w:rPr>
        <w:t>  The</w:t>
      </w:r>
      <w:proofErr w:type="gramEnd"/>
      <w:r w:rsidRPr="0089355C">
        <w:rPr>
          <w:rFonts w:ascii="Times New Roman" w:hAnsi="Times New Roman" w:cs="Times New Roman"/>
          <w:sz w:val="24"/>
          <w:szCs w:val="24"/>
        </w:rPr>
        <w:t xml:space="preserve"> basic format for Army correspondence is the formal memorandum. It is used to correspond formally (internally and externally) with any command, staff, or activity within the </w:t>
      </w:r>
      <w:r>
        <w:rPr>
          <w:rFonts w:ascii="Times New Roman" w:hAnsi="Times New Roman" w:cs="Times New Roman"/>
          <w:sz w:val="24"/>
          <w:szCs w:val="24"/>
        </w:rPr>
        <w:t xml:space="preserve">Virginia Department of Military Affairs. </w:t>
      </w:r>
    </w:p>
    <w:p w14:paraId="49547E54"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i/>
          <w:iCs/>
          <w:sz w:val="24"/>
          <w:szCs w:val="24"/>
        </w:rPr>
        <w:t xml:space="preserve">    b</w:t>
      </w:r>
      <w:bookmarkStart w:id="3" w:name="2b"/>
      <w:r w:rsidRPr="0089355C">
        <w:rPr>
          <w:rFonts w:ascii="Times New Roman" w:hAnsi="Times New Roman" w:cs="Times New Roman"/>
          <w:sz w:val="24"/>
          <w:szCs w:val="24"/>
        </w:rPr>
        <w:t>.</w:t>
      </w:r>
      <w:proofErr w:type="gramStart"/>
      <w:r w:rsidRPr="0089355C">
        <w:rPr>
          <w:rFonts w:ascii="Times New Roman" w:hAnsi="Times New Roman" w:cs="Times New Roman"/>
          <w:sz w:val="24"/>
          <w:szCs w:val="24"/>
        </w:rPr>
        <w:t>  You</w:t>
      </w:r>
      <w:proofErr w:type="gramEnd"/>
      <w:r w:rsidRPr="0089355C">
        <w:rPr>
          <w:rFonts w:ascii="Times New Roman" w:hAnsi="Times New Roman" w:cs="Times New Roman"/>
          <w:sz w:val="24"/>
          <w:szCs w:val="24"/>
        </w:rPr>
        <w:t xml:space="preserve"> can modify the basic format to create the various other types of memorandums</w:t>
      </w:r>
      <w:r>
        <w:rPr>
          <w:rFonts w:ascii="Times New Roman" w:hAnsi="Times New Roman" w:cs="Times New Roman"/>
          <w:sz w:val="24"/>
          <w:szCs w:val="24"/>
        </w:rPr>
        <w:t>, but generally the Virginia Defense Force (VDF) only uses</w:t>
      </w:r>
      <w:r w:rsidRPr="0089355C">
        <w:rPr>
          <w:rFonts w:ascii="Times New Roman" w:hAnsi="Times New Roman" w:cs="Times New Roman"/>
          <w:sz w:val="24"/>
          <w:szCs w:val="24"/>
        </w:rPr>
        <w:t xml:space="preserve"> </w:t>
      </w:r>
      <w:r>
        <w:rPr>
          <w:rFonts w:ascii="Times New Roman" w:hAnsi="Times New Roman" w:cs="Times New Roman"/>
          <w:sz w:val="24"/>
          <w:szCs w:val="24"/>
        </w:rPr>
        <w:t>the Memo For, and directives formatting as explained in AR 25-50</w:t>
      </w:r>
      <w:r w:rsidRPr="0089355C">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89355C">
        <w:rPr>
          <w:rFonts w:ascii="Times New Roman" w:hAnsi="Times New Roman" w:cs="Times New Roman"/>
          <w:sz w:val="24"/>
          <w:szCs w:val="24"/>
        </w:rPr>
        <w:t xml:space="preserve">ritical reasoning, creative thinking, the five steps of effective writing, and elements of style are common to all memorandums. </w:t>
      </w:r>
      <w:bookmarkEnd w:id="3"/>
      <w:r>
        <w:rPr>
          <w:rFonts w:ascii="Times New Roman" w:hAnsi="Times New Roman" w:cs="Times New Roman"/>
          <w:sz w:val="24"/>
          <w:szCs w:val="24"/>
        </w:rPr>
        <w:t xml:space="preserve"> The most key aspect of good writing is short sentences, formed into short paragraphs, which feature more information and less passive, indirect, long-winded explanations.</w:t>
      </w:r>
    </w:p>
    <w:p w14:paraId="497F4B09"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xml:space="preserve">        (1)  </w:t>
      </w:r>
      <w:r w:rsidRPr="0089355C">
        <w:rPr>
          <w:rFonts w:ascii="Times New Roman" w:hAnsi="Times New Roman" w:cs="Times New Roman"/>
          <w:sz w:val="24"/>
          <w:szCs w:val="24"/>
          <w:u w:val="single"/>
        </w:rPr>
        <w:t>The Informal Memorandum</w:t>
      </w:r>
      <w:r w:rsidRPr="0089355C">
        <w:rPr>
          <w:rFonts w:ascii="Times New Roman" w:hAnsi="Times New Roman" w:cs="Times New Roman"/>
          <w:sz w:val="24"/>
          <w:szCs w:val="24"/>
        </w:rPr>
        <w:t>. Commands use the </w:t>
      </w:r>
      <w:r w:rsidRPr="0089355C">
        <w:rPr>
          <w:rFonts w:ascii="Times New Roman" w:hAnsi="Times New Roman" w:cs="Times New Roman"/>
          <w:i/>
          <w:iCs/>
          <w:sz w:val="24"/>
          <w:szCs w:val="24"/>
        </w:rPr>
        <w:t>informal memorandum</w:t>
      </w:r>
      <w:r w:rsidRPr="0089355C">
        <w:rPr>
          <w:rFonts w:ascii="Times New Roman" w:hAnsi="Times New Roman" w:cs="Times New Roman"/>
          <w:sz w:val="24"/>
          <w:szCs w:val="24"/>
        </w:rPr>
        <w:t> to communicate informally within a unit, organization, or agency. Its format is the same as the formal memorandum, except that you do not use letterhead stationery.</w:t>
      </w:r>
    </w:p>
    <w:p w14:paraId="336E6F0A"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xml:space="preserve">        (2)  </w:t>
      </w:r>
      <w:r w:rsidRPr="0089355C">
        <w:rPr>
          <w:rFonts w:ascii="Times New Roman" w:hAnsi="Times New Roman" w:cs="Times New Roman"/>
          <w:sz w:val="24"/>
          <w:szCs w:val="24"/>
          <w:u w:val="single"/>
        </w:rPr>
        <w:t>The Memorandum for Record</w:t>
      </w:r>
      <w:r w:rsidRPr="0089355C">
        <w:rPr>
          <w:rFonts w:ascii="Times New Roman" w:hAnsi="Times New Roman" w:cs="Times New Roman"/>
          <w:sz w:val="24"/>
          <w:szCs w:val="24"/>
        </w:rPr>
        <w:t>. The purpose of the Memorandum for Record (MFR) is to document conversations, meetings, and other events for future reference. Its format is the same as the </w:t>
      </w:r>
      <w:r w:rsidRPr="0089355C">
        <w:rPr>
          <w:rFonts w:ascii="Times New Roman" w:hAnsi="Times New Roman" w:cs="Times New Roman"/>
          <w:i/>
          <w:iCs/>
          <w:sz w:val="24"/>
          <w:szCs w:val="24"/>
        </w:rPr>
        <w:t>informal memorandum</w:t>
      </w:r>
      <w:r w:rsidRPr="0089355C">
        <w:rPr>
          <w:rFonts w:ascii="Times New Roman" w:hAnsi="Times New Roman" w:cs="Times New Roman"/>
          <w:sz w:val="24"/>
          <w:szCs w:val="24"/>
        </w:rPr>
        <w:t>, except the word "RECORD" appears in the place of the addressee.</w:t>
      </w:r>
    </w:p>
    <w:p w14:paraId="2EA69326"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xml:space="preserve">        (3)  </w:t>
      </w:r>
      <w:r w:rsidRPr="0089355C">
        <w:rPr>
          <w:rFonts w:ascii="Times New Roman" w:hAnsi="Times New Roman" w:cs="Times New Roman"/>
          <w:sz w:val="24"/>
          <w:szCs w:val="24"/>
          <w:u w:val="single"/>
        </w:rPr>
        <w:t>The Memorandum of Agreement (or Understanding)</w:t>
      </w:r>
      <w:r w:rsidRPr="0089355C">
        <w:rPr>
          <w:rFonts w:ascii="Times New Roman" w:hAnsi="Times New Roman" w:cs="Times New Roman"/>
          <w:sz w:val="24"/>
          <w:szCs w:val="24"/>
        </w:rPr>
        <w:t>. The </w:t>
      </w:r>
      <w:r w:rsidRPr="0089355C">
        <w:rPr>
          <w:rFonts w:ascii="Times New Roman" w:hAnsi="Times New Roman" w:cs="Times New Roman"/>
          <w:i/>
          <w:iCs/>
          <w:sz w:val="24"/>
          <w:szCs w:val="24"/>
        </w:rPr>
        <w:t>Memorandum of Agreement</w:t>
      </w:r>
      <w:r w:rsidRPr="0089355C">
        <w:rPr>
          <w:rFonts w:ascii="Times New Roman" w:hAnsi="Times New Roman" w:cs="Times New Roman"/>
          <w:sz w:val="24"/>
          <w:szCs w:val="24"/>
        </w:rPr>
        <w:t> (or the </w:t>
      </w:r>
      <w:r w:rsidRPr="0089355C">
        <w:rPr>
          <w:rFonts w:ascii="Times New Roman" w:hAnsi="Times New Roman" w:cs="Times New Roman"/>
          <w:i/>
          <w:iCs/>
          <w:sz w:val="24"/>
          <w:szCs w:val="24"/>
        </w:rPr>
        <w:t>Memorandum of Understanding)</w:t>
      </w:r>
      <w:r w:rsidRPr="0089355C">
        <w:rPr>
          <w:rFonts w:ascii="Times New Roman" w:hAnsi="Times New Roman" w:cs="Times New Roman"/>
          <w:sz w:val="24"/>
          <w:szCs w:val="24"/>
        </w:rPr>
        <w:t> is to document agreements or understandings. The format is the same as the </w:t>
      </w:r>
      <w:r w:rsidRPr="0089355C">
        <w:rPr>
          <w:rFonts w:ascii="Times New Roman" w:hAnsi="Times New Roman" w:cs="Times New Roman"/>
          <w:i/>
          <w:iCs/>
          <w:sz w:val="24"/>
          <w:szCs w:val="24"/>
        </w:rPr>
        <w:t>memorandum</w:t>
      </w:r>
      <w:r w:rsidRPr="0089355C">
        <w:rPr>
          <w:rFonts w:ascii="Times New Roman" w:hAnsi="Times New Roman" w:cs="Times New Roman"/>
          <w:sz w:val="24"/>
          <w:szCs w:val="24"/>
        </w:rPr>
        <w:t> except for two changes. First the phrase "MEMORANDUM OF AGREEMENT" or "MEMORANDUM OF UNDERSTANDING" appears on the second line below the seal. Second, a signature block appears for each party entering into the agreement or understanding.</w:t>
      </w:r>
    </w:p>
    <w:p w14:paraId="4767DB57" w14:textId="4723E492" w:rsidR="0098560F" w:rsidRPr="00D06E7A" w:rsidRDefault="0098560F" w:rsidP="0098560F">
      <w:pPr>
        <w:rPr>
          <w:rFonts w:ascii="Times New Roman" w:hAnsi="Times New Roman" w:cs="Times New Roman"/>
          <w:color w:val="FF0000"/>
          <w:sz w:val="24"/>
          <w:szCs w:val="24"/>
        </w:rPr>
      </w:pPr>
      <w:r w:rsidRPr="00D06E7A">
        <w:rPr>
          <w:rFonts w:ascii="Times New Roman" w:hAnsi="Times New Roman" w:cs="Times New Roman"/>
          <w:iCs/>
          <w:sz w:val="24"/>
          <w:szCs w:val="24"/>
        </w:rPr>
        <w:t xml:space="preserve">    c.</w:t>
      </w:r>
      <w:proofErr w:type="gramStart"/>
      <w:r w:rsidRPr="00D06E7A">
        <w:rPr>
          <w:rFonts w:ascii="Times New Roman" w:hAnsi="Times New Roman" w:cs="Times New Roman"/>
          <w:iCs/>
          <w:sz w:val="24"/>
          <w:szCs w:val="24"/>
        </w:rPr>
        <w:t>  </w:t>
      </w:r>
      <w:r>
        <w:rPr>
          <w:rFonts w:ascii="Times New Roman" w:hAnsi="Times New Roman" w:cs="Times New Roman"/>
          <w:iCs/>
          <w:sz w:val="24"/>
          <w:szCs w:val="24"/>
          <w:u w:val="single"/>
        </w:rPr>
        <w:t>Format</w:t>
      </w:r>
      <w:proofErr w:type="gramEnd"/>
      <w:r>
        <w:rPr>
          <w:rFonts w:ascii="Times New Roman" w:hAnsi="Times New Roman" w:cs="Times New Roman"/>
          <w:iCs/>
          <w:sz w:val="24"/>
          <w:szCs w:val="24"/>
          <w:u w:val="single"/>
        </w:rPr>
        <w:t xml:space="preserve"> Rules for a M</w:t>
      </w:r>
      <w:r w:rsidRPr="00D06E7A">
        <w:rPr>
          <w:rFonts w:ascii="Times New Roman" w:hAnsi="Times New Roman" w:cs="Times New Roman"/>
          <w:iCs/>
          <w:sz w:val="24"/>
          <w:szCs w:val="24"/>
          <w:u w:val="single"/>
        </w:rPr>
        <w:t>emorandum</w:t>
      </w:r>
      <w:r w:rsidRPr="00D06E7A">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iCs/>
          <w:color w:val="FF0000"/>
          <w:sz w:val="24"/>
          <w:szCs w:val="24"/>
        </w:rPr>
        <w:t xml:space="preserve">[Not all sub-paragraphs need </w:t>
      </w:r>
      <w:r w:rsidR="00524441">
        <w:rPr>
          <w:rFonts w:ascii="Times New Roman" w:hAnsi="Times New Roman" w:cs="Times New Roman"/>
          <w:iCs/>
          <w:color w:val="FF0000"/>
          <w:sz w:val="24"/>
          <w:szCs w:val="24"/>
        </w:rPr>
        <w:t>headings but</w:t>
      </w:r>
      <w:r>
        <w:rPr>
          <w:rFonts w:ascii="Times New Roman" w:hAnsi="Times New Roman" w:cs="Times New Roman"/>
          <w:iCs/>
          <w:color w:val="FF0000"/>
          <w:sz w:val="24"/>
          <w:szCs w:val="24"/>
        </w:rPr>
        <w:t xml:space="preserve"> use them when they aid understanding.  Underline, and end with a period, not underlined.]</w:t>
      </w:r>
    </w:p>
    <w:p w14:paraId="76567DD5"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xml:space="preserve">        (1)  </w:t>
      </w:r>
      <w:r w:rsidRPr="0089355C">
        <w:rPr>
          <w:rFonts w:ascii="Times New Roman" w:hAnsi="Times New Roman" w:cs="Times New Roman"/>
          <w:sz w:val="24"/>
          <w:szCs w:val="24"/>
          <w:u w:val="single"/>
        </w:rPr>
        <w:t>The Heading</w:t>
      </w:r>
      <w:r w:rsidRPr="0089355C">
        <w:rPr>
          <w:rFonts w:ascii="Times New Roman" w:hAnsi="Times New Roman" w:cs="Times New Roman"/>
          <w:sz w:val="24"/>
          <w:szCs w:val="24"/>
        </w:rPr>
        <w:t>.</w:t>
      </w:r>
    </w:p>
    <w:p w14:paraId="6F263D6D"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(a)  Use letterhead stationery for the first page only. If not available, use plain white paper</w:t>
      </w:r>
      <w:r>
        <w:rPr>
          <w:rFonts w:ascii="Times New Roman" w:hAnsi="Times New Roman" w:cs="Times New Roman"/>
          <w:sz w:val="24"/>
          <w:szCs w:val="24"/>
        </w:rPr>
        <w:t xml:space="preserve"> and type the unit title and address in</w:t>
      </w:r>
      <w:r w:rsidRPr="0089355C">
        <w:rPr>
          <w:rFonts w:ascii="Times New Roman" w:hAnsi="Times New Roman" w:cs="Times New Roman"/>
          <w:sz w:val="24"/>
          <w:szCs w:val="24"/>
        </w:rPr>
        <w:t>.</w:t>
      </w:r>
    </w:p>
    <w:p w14:paraId="290F71EA"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(b)  Put the suspense date at the right margin on the same line as the "Reply to Attention Of" or one clear space above the date of the memorandum.</w:t>
      </w:r>
    </w:p>
    <w:p w14:paraId="5091E676"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lastRenderedPageBreak/>
        <w:tab/>
        <w:t>(c)  List the office symbol of the originating office or unit flush left two lines below the seal, three lines above the MEMORANDUM FOR line.</w:t>
      </w:r>
    </w:p>
    <w:p w14:paraId="08432F83"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(d)  In parenthesis two spaces after the office symbol add a Modern Army Recordkeeping System (MARKS) number. This number indicates where to file the document.</w:t>
      </w:r>
    </w:p>
    <w:p w14:paraId="1482649F" w14:textId="1A9A5D3F"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(e)  Type the date of signature flush right on the same line as the office symbol. Use military dates in memorandums. For example: 23 June </w:t>
      </w:r>
      <w:r>
        <w:rPr>
          <w:rFonts w:ascii="Times New Roman" w:hAnsi="Times New Roman" w:cs="Times New Roman"/>
          <w:sz w:val="24"/>
          <w:szCs w:val="24"/>
        </w:rPr>
        <w:t>2021</w:t>
      </w:r>
      <w:r w:rsidRPr="0089355C">
        <w:rPr>
          <w:rFonts w:ascii="Times New Roman" w:hAnsi="Times New Roman" w:cs="Times New Roman"/>
          <w:sz w:val="24"/>
          <w:szCs w:val="24"/>
        </w:rPr>
        <w:t xml:space="preserve">. If you abbreviate the </w:t>
      </w:r>
      <w:r w:rsidR="00524441" w:rsidRPr="0089355C">
        <w:rPr>
          <w:rFonts w:ascii="Times New Roman" w:hAnsi="Times New Roman" w:cs="Times New Roman"/>
          <w:sz w:val="24"/>
          <w:szCs w:val="24"/>
        </w:rPr>
        <w:t>month,</w:t>
      </w:r>
      <w:r w:rsidRPr="0089355C">
        <w:rPr>
          <w:rFonts w:ascii="Times New Roman" w:hAnsi="Times New Roman" w:cs="Times New Roman"/>
          <w:sz w:val="24"/>
          <w:szCs w:val="24"/>
        </w:rPr>
        <w:t xml:space="preserve"> use upper and lower case letters and also abbreviate the year. For example: 23 Jun </w:t>
      </w:r>
      <w:r>
        <w:rPr>
          <w:rFonts w:ascii="Times New Roman" w:hAnsi="Times New Roman" w:cs="Times New Roman"/>
          <w:sz w:val="24"/>
          <w:szCs w:val="24"/>
        </w:rPr>
        <w:t>21</w:t>
      </w:r>
      <w:r w:rsidRPr="0089355C">
        <w:rPr>
          <w:rFonts w:ascii="Times New Roman" w:hAnsi="Times New Roman" w:cs="Times New Roman"/>
          <w:sz w:val="24"/>
          <w:szCs w:val="24"/>
        </w:rPr>
        <w:t>.</w:t>
      </w:r>
    </w:p>
    <w:p w14:paraId="695AEBCB" w14:textId="77777777" w:rsidR="0098560F" w:rsidRPr="0089355C" w:rsidRDefault="0098560F" w:rsidP="0098560F">
      <w:pPr>
        <w:rPr>
          <w:rFonts w:ascii="Times New Roman" w:hAnsi="Times New Roman" w:cs="Times New Roman"/>
          <w:sz w:val="24"/>
          <w:szCs w:val="24"/>
        </w:rPr>
      </w:pPr>
      <w:bookmarkStart w:id="4" w:name="2c(1)(f)"/>
      <w:r w:rsidRPr="0089355C">
        <w:rPr>
          <w:rFonts w:ascii="Times New Roman" w:hAnsi="Times New Roman" w:cs="Times New Roman"/>
          <w:sz w:val="24"/>
          <w:szCs w:val="24"/>
        </w:rPr>
        <w:tab/>
        <w:t>(f)  Three lines below the office symbol line and beginning at the left margin type MEMORANDUM FOR followed by the address line. If the address line extends to a second line, indent the second line to start under the third letter of the word after FOR. For example:</w:t>
      </w:r>
      <w:bookmarkEnd w:id="4"/>
    </w:p>
    <w:p w14:paraId="6014C840" w14:textId="3A0677E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MEMORANDUM FOR Commander, Combined Arms Center and Fort Leavenworth, Fort Leavenworth, KS 66027</w:t>
      </w:r>
      <w:r>
        <w:rPr>
          <w:rFonts w:ascii="Times New Roman" w:hAnsi="Times New Roman" w:cs="Times New Roman"/>
          <w:sz w:val="24"/>
          <w:szCs w:val="24"/>
        </w:rPr>
        <w:t xml:space="preserve"> </w:t>
      </w:r>
      <w:r w:rsidRPr="00D06E7A">
        <w:rPr>
          <w:rFonts w:ascii="Times New Roman" w:hAnsi="Times New Roman" w:cs="Times New Roman"/>
          <w:color w:val="FF0000"/>
          <w:sz w:val="24"/>
          <w:szCs w:val="24"/>
        </w:rPr>
        <w:t>[note what is and is not capitalized]</w:t>
      </w:r>
    </w:p>
    <w:p w14:paraId="1853229C" w14:textId="77777777" w:rsidR="0098560F" w:rsidRPr="0089355C" w:rsidRDefault="0098560F" w:rsidP="0098560F">
      <w:pPr>
        <w:rPr>
          <w:rFonts w:ascii="Times New Roman" w:hAnsi="Times New Roman" w:cs="Times New Roman"/>
          <w:sz w:val="24"/>
          <w:szCs w:val="24"/>
        </w:rPr>
      </w:pPr>
      <w:bookmarkStart w:id="5" w:name="2c(1)(g)"/>
      <w:r w:rsidRPr="0089355C">
        <w:rPr>
          <w:rFonts w:ascii="Times New Roman" w:hAnsi="Times New Roman" w:cs="Times New Roman"/>
          <w:sz w:val="24"/>
          <w:szCs w:val="24"/>
        </w:rPr>
        <w:tab/>
        <w:t>(g)  Type SUBJECT: flush left on the second line MEMORANDUM FOR. Skip two spaces and begin typing your subject. Identify your subject clearly. Use a noun phrase.</w:t>
      </w:r>
      <w:bookmarkEnd w:id="5"/>
      <w:r>
        <w:rPr>
          <w:rFonts w:ascii="Times New Roman" w:hAnsi="Times New Roman" w:cs="Times New Roman"/>
          <w:sz w:val="24"/>
          <w:szCs w:val="24"/>
        </w:rPr>
        <w:t xml:space="preserve"> Do not indent if the second line is needed.</w:t>
      </w:r>
    </w:p>
    <w:p w14:paraId="4863689A"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xml:space="preserve">        (2)  </w:t>
      </w:r>
      <w:r w:rsidRPr="0089355C">
        <w:rPr>
          <w:rFonts w:ascii="Times New Roman" w:hAnsi="Times New Roman" w:cs="Times New Roman"/>
          <w:sz w:val="24"/>
          <w:szCs w:val="24"/>
          <w:u w:val="single"/>
        </w:rPr>
        <w:t>The Body</w:t>
      </w:r>
      <w:r w:rsidRPr="0089355C">
        <w:rPr>
          <w:rFonts w:ascii="Times New Roman" w:hAnsi="Times New Roman" w:cs="Times New Roman"/>
          <w:sz w:val="24"/>
          <w:szCs w:val="24"/>
        </w:rPr>
        <w:t>.</w:t>
      </w:r>
    </w:p>
    <w:p w14:paraId="28B0C30C" w14:textId="77777777" w:rsidR="0098560F" w:rsidRPr="0089355C" w:rsidRDefault="0098560F" w:rsidP="0098560F">
      <w:pPr>
        <w:rPr>
          <w:rFonts w:ascii="Times New Roman" w:hAnsi="Times New Roman" w:cs="Times New Roman"/>
          <w:sz w:val="24"/>
          <w:szCs w:val="24"/>
        </w:rPr>
      </w:pPr>
      <w:bookmarkStart w:id="6" w:name="2c(2)(a)"/>
      <w:r w:rsidRPr="0089355C">
        <w:rPr>
          <w:rFonts w:ascii="Times New Roman" w:hAnsi="Times New Roman" w:cs="Times New Roman"/>
          <w:sz w:val="24"/>
          <w:szCs w:val="24"/>
        </w:rPr>
        <w:tab/>
        <w:t>(a)  Begin the first paragraph on the third line below the subject line.</w:t>
      </w:r>
      <w:bookmarkEnd w:id="6"/>
    </w:p>
    <w:p w14:paraId="20377ACE"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(b)  Maintain 1-inch margins all around.</w:t>
      </w:r>
    </w:p>
    <w:p w14:paraId="0B6EE357" w14:textId="7B2B59FE"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(c)  Single-space the </w:t>
      </w:r>
      <w:r w:rsidR="00524441" w:rsidRPr="0089355C">
        <w:rPr>
          <w:rFonts w:ascii="Times New Roman" w:hAnsi="Times New Roman" w:cs="Times New Roman"/>
          <w:sz w:val="24"/>
          <w:szCs w:val="24"/>
        </w:rPr>
        <w:t>text and</w:t>
      </w:r>
      <w:r w:rsidRPr="0089355C">
        <w:rPr>
          <w:rFonts w:ascii="Times New Roman" w:hAnsi="Times New Roman" w:cs="Times New Roman"/>
          <w:sz w:val="24"/>
          <w:szCs w:val="24"/>
        </w:rPr>
        <w:t xml:space="preserve"> double-space between paragraphs.</w:t>
      </w:r>
    </w:p>
    <w:p w14:paraId="3814446B"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(d)  Acronyms, abbreviations, and brevity codes.</w:t>
      </w:r>
    </w:p>
    <w:p w14:paraId="7C917F1B"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1</w:t>
      </w:r>
      <w:r w:rsidRPr="0089355C">
        <w:rPr>
          <w:rFonts w:ascii="Times New Roman" w:hAnsi="Times New Roman" w:cs="Times New Roman"/>
          <w:sz w:val="24"/>
          <w:szCs w:val="24"/>
        </w:rPr>
        <w:t>.  Use only those acronyms, abbreviations, and brevity codes your reader will understand. The first time an acronym is used in a document, spell it out and follow it with the acronym in parenthesis.</w:t>
      </w:r>
    </w:p>
    <w:p w14:paraId="74C61E86"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2</w:t>
      </w:r>
      <w:r w:rsidRPr="0089355C">
        <w:rPr>
          <w:rFonts w:ascii="Times New Roman" w:hAnsi="Times New Roman" w:cs="Times New Roman"/>
          <w:sz w:val="24"/>
          <w:szCs w:val="24"/>
        </w:rPr>
        <w:t>.  Type acronyms in upper case letters without periods. Don't use apostrophes to form the plurals.</w:t>
      </w:r>
    </w:p>
    <w:p w14:paraId="6F8DF449" w14:textId="77777777" w:rsidR="0098560F" w:rsidRPr="0089355C" w:rsidRDefault="0098560F" w:rsidP="0098560F">
      <w:pPr>
        <w:rPr>
          <w:rFonts w:ascii="Times New Roman" w:hAnsi="Times New Roman" w:cs="Times New Roman"/>
          <w:sz w:val="24"/>
          <w:szCs w:val="24"/>
        </w:rPr>
      </w:pPr>
      <w:bookmarkStart w:id="7" w:name="2c(2)(e)"/>
      <w:r w:rsidRPr="0089355C">
        <w:rPr>
          <w:rFonts w:ascii="Times New Roman" w:hAnsi="Times New Roman" w:cs="Times New Roman"/>
          <w:sz w:val="24"/>
          <w:szCs w:val="24"/>
        </w:rPr>
        <w:tab/>
        <w:t>(e)  Separate each major section by using numbered paragraphs and lettered or numbered subparagraphs with clear headers. All major sections begin at the left margin.</w:t>
      </w:r>
      <w:bookmarkEnd w:id="7"/>
    </w:p>
    <w:p w14:paraId="33E18D3B"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(f)  Subparagraphs.</w:t>
      </w:r>
    </w:p>
    <w:p w14:paraId="6EF3DBE2"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1</w:t>
      </w:r>
      <w:bookmarkStart w:id="8" w:name="2c(2)(f)1"/>
      <w:r w:rsidRPr="0089355C">
        <w:rPr>
          <w:rFonts w:ascii="Times New Roman" w:hAnsi="Times New Roman" w:cs="Times New Roman"/>
          <w:sz w:val="24"/>
          <w:szCs w:val="24"/>
        </w:rPr>
        <w:t>.  Indent all first level subparagraphs four spaces and begin typing on the fifth space.  Indent second level subparagraphs eight spaces. Wrap all second and succeeding lines to the left margin.</w:t>
      </w:r>
      <w:bookmarkEnd w:id="8"/>
    </w:p>
    <w:p w14:paraId="1C4769EF" w14:textId="59AC999E" w:rsidR="0098560F" w:rsidRPr="00D06E7A" w:rsidRDefault="0098560F" w:rsidP="0098560F">
      <w:pPr>
        <w:rPr>
          <w:rFonts w:ascii="Times New Roman" w:hAnsi="Times New Roman" w:cs="Times New Roman"/>
          <w:sz w:val="24"/>
          <w:szCs w:val="24"/>
        </w:rPr>
      </w:pPr>
      <w:r w:rsidRPr="0089355C">
        <w:rPr>
          <w:rFonts w:ascii="Times New Roman" w:hAnsi="Times New Roman" w:cs="Times New Roman"/>
          <w:sz w:val="24"/>
          <w:szCs w:val="24"/>
        </w:rPr>
        <w:lastRenderedPageBreak/>
        <w:tab/>
        <w:t xml:space="preserve">    </w:t>
      </w:r>
      <w:r w:rsidRPr="0089355C">
        <w:rPr>
          <w:rFonts w:ascii="Times New Roman" w:hAnsi="Times New Roman" w:cs="Times New Roman"/>
          <w:sz w:val="24"/>
          <w:szCs w:val="24"/>
          <w:u w:val="single"/>
        </w:rPr>
        <w:t>2</w:t>
      </w:r>
      <w:r w:rsidRPr="0089355C">
        <w:rPr>
          <w:rFonts w:ascii="Times New Roman" w:hAnsi="Times New Roman" w:cs="Times New Roman"/>
          <w:sz w:val="24"/>
          <w:szCs w:val="24"/>
        </w:rPr>
        <w:t xml:space="preserve">.  If you create an "a" subparagraph, you must also have at least a "b" subparagraph. If you have a "(1)," you must also have a "(2)." </w:t>
      </w:r>
      <w:r>
        <w:rPr>
          <w:rFonts w:ascii="Times New Roman" w:hAnsi="Times New Roman" w:cs="Times New Roman"/>
          <w:sz w:val="24"/>
          <w:szCs w:val="24"/>
        </w:rPr>
        <w:t xml:space="preserve"> Generally d</w:t>
      </w:r>
      <w:r w:rsidRPr="0089355C">
        <w:rPr>
          <w:rFonts w:ascii="Times New Roman" w:hAnsi="Times New Roman" w:cs="Times New Roman"/>
          <w:sz w:val="24"/>
          <w:szCs w:val="24"/>
        </w:rPr>
        <w:t>o not subdivide paragraphs beyond the third subdivision; however, do not indent any further than the second subdivision.</w:t>
      </w:r>
      <w:r>
        <w:rPr>
          <w:rFonts w:ascii="Times New Roman" w:hAnsi="Times New Roman" w:cs="Times New Roman"/>
          <w:sz w:val="24"/>
          <w:szCs w:val="24"/>
        </w:rPr>
        <w:t xml:space="preserve">  Sequence would be like this: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524441">
        <w:rPr>
          <w:rFonts w:ascii="Times New Roman" w:hAnsi="Times New Roman" w:cs="Times New Roman"/>
          <w:sz w:val="24"/>
          <w:szCs w:val="24"/>
        </w:rPr>
        <w:t>a.;</w:t>
      </w:r>
      <w:r>
        <w:rPr>
          <w:rFonts w:ascii="Times New Roman" w:hAnsi="Times New Roman" w:cs="Times New Roman"/>
          <w:sz w:val="24"/>
          <w:szCs w:val="24"/>
        </w:rPr>
        <w:t xml:space="preserve"> (1); (a</w:t>
      </w:r>
      <w:r w:rsidR="0052444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1</w:t>
      </w:r>
      <w:r>
        <w:rPr>
          <w:rFonts w:ascii="Times New Roman" w:hAnsi="Times New Roman" w:cs="Times New Roman"/>
          <w:sz w:val="24"/>
          <w:szCs w:val="24"/>
        </w:rPr>
        <w:t>”</w:t>
      </w:r>
    </w:p>
    <w:p w14:paraId="7AB7C0F9"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(g)  Continuation pages.</w:t>
      </w:r>
    </w:p>
    <w:p w14:paraId="767317C6"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1</w:t>
      </w:r>
      <w:bookmarkStart w:id="9" w:name="2c(2)(g)1"/>
      <w:r w:rsidRPr="0089355C">
        <w:rPr>
          <w:rFonts w:ascii="Times New Roman" w:hAnsi="Times New Roman" w:cs="Times New Roman"/>
          <w:sz w:val="24"/>
          <w:szCs w:val="24"/>
        </w:rPr>
        <w:t>.  Put the office symbol at the left margin on line eight of each continuation page. Do not type the date.</w:t>
      </w:r>
      <w:bookmarkEnd w:id="9"/>
    </w:p>
    <w:p w14:paraId="386408EE"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2</w:t>
      </w:r>
      <w:r w:rsidRPr="0089355C">
        <w:rPr>
          <w:rFonts w:ascii="Times New Roman" w:hAnsi="Times New Roman" w:cs="Times New Roman"/>
          <w:sz w:val="24"/>
          <w:szCs w:val="24"/>
        </w:rPr>
        <w:t xml:space="preserve">.  Type the subject line (worded exactly as on page 1) on the line immediately </w:t>
      </w:r>
      <w:r>
        <w:rPr>
          <w:rFonts w:ascii="Times New Roman" w:hAnsi="Times New Roman" w:cs="Times New Roman"/>
          <w:sz w:val="24"/>
          <w:szCs w:val="24"/>
        </w:rPr>
        <w:t>below</w:t>
      </w:r>
      <w:r w:rsidRPr="0089355C">
        <w:rPr>
          <w:rFonts w:ascii="Times New Roman" w:hAnsi="Times New Roman" w:cs="Times New Roman"/>
          <w:sz w:val="24"/>
          <w:szCs w:val="24"/>
        </w:rPr>
        <w:t xml:space="preserve"> the office symbol (don't skip a line).</w:t>
      </w:r>
    </w:p>
    <w:p w14:paraId="70B771FE"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 xml:space="preserve">    </w:t>
      </w:r>
      <w:r w:rsidRPr="0089355C">
        <w:rPr>
          <w:rFonts w:ascii="Times New Roman" w:hAnsi="Times New Roman" w:cs="Times New Roman"/>
          <w:sz w:val="24"/>
          <w:szCs w:val="24"/>
          <w:u w:val="single"/>
        </w:rPr>
        <w:t>3</w:t>
      </w:r>
      <w:bookmarkStart w:id="10" w:name="2c(2)(g)3"/>
      <w:r w:rsidRPr="0089355C">
        <w:rPr>
          <w:rFonts w:ascii="Times New Roman" w:hAnsi="Times New Roman" w:cs="Times New Roman"/>
          <w:sz w:val="24"/>
          <w:szCs w:val="24"/>
        </w:rPr>
        <w:t xml:space="preserve">.  Center the page number 1 inch from the bottom of the page </w:t>
      </w:r>
      <w:r w:rsidRPr="00D06E7A">
        <w:rPr>
          <w:rFonts w:ascii="Times New Roman" w:hAnsi="Times New Roman" w:cs="Times New Roman"/>
          <w:i/>
          <w:sz w:val="24"/>
          <w:szCs w:val="24"/>
        </w:rPr>
        <w:t>starting with page 2</w:t>
      </w:r>
      <w:r w:rsidRPr="0089355C">
        <w:rPr>
          <w:rFonts w:ascii="Times New Roman" w:hAnsi="Times New Roman" w:cs="Times New Roman"/>
          <w:sz w:val="24"/>
          <w:szCs w:val="24"/>
        </w:rPr>
        <w:t>.</w:t>
      </w:r>
      <w:bookmarkEnd w:id="10"/>
    </w:p>
    <w:p w14:paraId="489D0DD1"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(3)  </w:t>
      </w:r>
      <w:r w:rsidRPr="0089355C">
        <w:rPr>
          <w:rFonts w:ascii="Times New Roman" w:hAnsi="Times New Roman" w:cs="Times New Roman"/>
          <w:sz w:val="24"/>
          <w:szCs w:val="24"/>
          <w:u w:val="single"/>
        </w:rPr>
        <w:t>Point of contact</w:t>
      </w:r>
      <w:r w:rsidRPr="008935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355C">
        <w:rPr>
          <w:rFonts w:ascii="Times New Roman" w:hAnsi="Times New Roman" w:cs="Times New Roman"/>
          <w:sz w:val="24"/>
          <w:szCs w:val="24"/>
        </w:rPr>
        <w:t>If you have a point of contact (POC), list the rank, name, office, and telephone number in the last paragraph.</w:t>
      </w:r>
    </w:p>
    <w:p w14:paraId="4C27DE2C"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(4)  </w:t>
      </w:r>
      <w:r w:rsidRPr="0089355C">
        <w:rPr>
          <w:rFonts w:ascii="Times New Roman" w:hAnsi="Times New Roman" w:cs="Times New Roman"/>
          <w:sz w:val="24"/>
          <w:szCs w:val="24"/>
          <w:u w:val="single"/>
        </w:rPr>
        <w:t>Authority line</w:t>
      </w:r>
      <w:r w:rsidRPr="0089355C">
        <w:rPr>
          <w:rFonts w:ascii="Times New Roman" w:hAnsi="Times New Roman" w:cs="Times New Roman"/>
          <w:sz w:val="24"/>
          <w:szCs w:val="24"/>
        </w:rPr>
        <w:t xml:space="preserve">. Use an </w:t>
      </w:r>
      <w:r>
        <w:rPr>
          <w:rFonts w:ascii="Times New Roman" w:hAnsi="Times New Roman" w:cs="Times New Roman"/>
          <w:sz w:val="24"/>
          <w:szCs w:val="24"/>
        </w:rPr>
        <w:t>“AUTHORITY LINE”</w:t>
      </w:r>
      <w:r w:rsidRPr="0089355C">
        <w:rPr>
          <w:rFonts w:ascii="Times New Roman" w:hAnsi="Times New Roman" w:cs="Times New Roman"/>
          <w:sz w:val="24"/>
          <w:szCs w:val="24"/>
        </w:rPr>
        <w:t xml:space="preserve"> (</w:t>
      </w:r>
      <w:r>
        <w:rPr>
          <w:rFonts w:ascii="Times New Roman" w:hAnsi="Times New Roman" w:cs="Times New Roman"/>
          <w:sz w:val="24"/>
          <w:szCs w:val="24"/>
        </w:rPr>
        <w:t>if commander is not signing</w:t>
      </w:r>
      <w:r w:rsidRPr="0089355C">
        <w:rPr>
          <w:rFonts w:ascii="Times New Roman" w:hAnsi="Times New Roman" w:cs="Times New Roman"/>
          <w:sz w:val="24"/>
          <w:szCs w:val="24"/>
        </w:rPr>
        <w:t>) if applicable. The authority line is flush left on the second line below the last paragraph.</w:t>
      </w:r>
    </w:p>
    <w:p w14:paraId="30831042" w14:textId="6264E4BB" w:rsidR="0098560F" w:rsidRPr="0089355C" w:rsidRDefault="0098560F" w:rsidP="0098560F">
      <w:pPr>
        <w:rPr>
          <w:rFonts w:ascii="Times New Roman" w:hAnsi="Times New Roman" w:cs="Times New Roman"/>
          <w:sz w:val="24"/>
          <w:szCs w:val="24"/>
        </w:rPr>
      </w:pPr>
      <w:bookmarkStart w:id="11" w:name="2c(5)"/>
      <w:r w:rsidRPr="0089355C">
        <w:rPr>
          <w:rFonts w:ascii="Times New Roman" w:hAnsi="Times New Roman" w:cs="Times New Roman"/>
          <w:sz w:val="24"/>
          <w:szCs w:val="24"/>
        </w:rPr>
        <w:tab/>
        <w:t>(5)  </w:t>
      </w:r>
      <w:r w:rsidRPr="0089355C">
        <w:rPr>
          <w:rFonts w:ascii="Times New Roman" w:hAnsi="Times New Roman" w:cs="Times New Roman"/>
          <w:sz w:val="24"/>
          <w:szCs w:val="24"/>
          <w:u w:val="single"/>
        </w:rPr>
        <w:t>Signature block</w:t>
      </w:r>
      <w:bookmarkEnd w:id="11"/>
      <w:r w:rsidRPr="0089355C">
        <w:rPr>
          <w:rFonts w:ascii="Times New Roman" w:hAnsi="Times New Roman" w:cs="Times New Roman"/>
          <w:sz w:val="24"/>
          <w:szCs w:val="24"/>
        </w:rPr>
        <w:t xml:space="preserve">. Type the signature block on the fifth line below the last paragraph or the authority line (if included). The signature block starts at the center of the page. Spell out the name of the signing official in all </w:t>
      </w:r>
      <w:r w:rsidR="00524441" w:rsidRPr="0089355C">
        <w:rPr>
          <w:rFonts w:ascii="Times New Roman" w:hAnsi="Times New Roman" w:cs="Times New Roman"/>
          <w:sz w:val="24"/>
          <w:szCs w:val="24"/>
        </w:rPr>
        <w:t>upper-case</w:t>
      </w:r>
      <w:r w:rsidRPr="0089355C">
        <w:rPr>
          <w:rFonts w:ascii="Times New Roman" w:hAnsi="Times New Roman" w:cs="Times New Roman"/>
          <w:sz w:val="24"/>
          <w:szCs w:val="24"/>
        </w:rPr>
        <w:t xml:space="preserve"> letters. Rank and branch may be all upper case or, if spelled out, upper and lower case. For example:</w:t>
      </w:r>
    </w:p>
    <w:p w14:paraId="2F137863"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2333"/>
        <w:gridCol w:w="3110"/>
        <w:gridCol w:w="3197"/>
      </w:tblGrid>
      <w:tr w:rsidR="0098560F" w:rsidRPr="0089355C" w14:paraId="404991F2" w14:textId="77777777" w:rsidTr="00A8264A">
        <w:trPr>
          <w:tblCellSpacing w:w="0" w:type="dxa"/>
        </w:trPr>
        <w:tc>
          <w:tcPr>
            <w:tcW w:w="1350" w:type="pct"/>
            <w:hideMark/>
          </w:tcPr>
          <w:p w14:paraId="18FE4196"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1800" w:type="pct"/>
            <w:hideMark/>
          </w:tcPr>
          <w:p w14:paraId="6D26E63D"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JOHNNY P. JONES, JR.</w:t>
            </w:r>
          </w:p>
        </w:tc>
        <w:tc>
          <w:tcPr>
            <w:tcW w:w="1900" w:type="pct"/>
            <w:hideMark/>
          </w:tcPr>
          <w:p w14:paraId="085BAEB2"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JOHNNY P. JONES, JR.</w:t>
            </w:r>
          </w:p>
        </w:tc>
      </w:tr>
      <w:tr w:rsidR="0098560F" w:rsidRPr="0089355C" w14:paraId="7B21416C" w14:textId="77777777" w:rsidTr="00A8264A">
        <w:trPr>
          <w:tblCellSpacing w:w="0" w:type="dxa"/>
        </w:trPr>
        <w:tc>
          <w:tcPr>
            <w:tcW w:w="0" w:type="auto"/>
            <w:hideMark/>
          </w:tcPr>
          <w:p w14:paraId="6170BBFE"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3CE8D943"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2LT, FA</w:t>
            </w:r>
          </w:p>
        </w:tc>
        <w:tc>
          <w:tcPr>
            <w:tcW w:w="0" w:type="auto"/>
            <w:hideMark/>
          </w:tcPr>
          <w:p w14:paraId="4BE3BEF3"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Second Lieutenant, Field Artillery</w:t>
            </w:r>
          </w:p>
        </w:tc>
      </w:tr>
      <w:tr w:rsidR="0098560F" w:rsidRPr="0089355C" w14:paraId="09BF202C" w14:textId="77777777" w:rsidTr="00A8264A">
        <w:trPr>
          <w:tblCellSpacing w:w="0" w:type="dxa"/>
        </w:trPr>
        <w:tc>
          <w:tcPr>
            <w:tcW w:w="0" w:type="auto"/>
            <w:hideMark/>
          </w:tcPr>
          <w:p w14:paraId="45D7C192"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0129E944"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Co. FSO</w:t>
            </w:r>
          </w:p>
        </w:tc>
        <w:tc>
          <w:tcPr>
            <w:tcW w:w="0" w:type="auto"/>
            <w:hideMark/>
          </w:tcPr>
          <w:p w14:paraId="3FE68668" w14:textId="77777777" w:rsidR="0098560F" w:rsidRPr="0089355C" w:rsidRDefault="0098560F" w:rsidP="007810B0">
            <w:pPr>
              <w:spacing w:after="0" w:line="240" w:lineRule="auto"/>
              <w:rPr>
                <w:rFonts w:ascii="Times New Roman" w:hAnsi="Times New Roman" w:cs="Times New Roman"/>
                <w:sz w:val="24"/>
                <w:szCs w:val="24"/>
              </w:rPr>
            </w:pPr>
            <w:r w:rsidRPr="0089355C">
              <w:rPr>
                <w:rFonts w:ascii="Times New Roman" w:hAnsi="Times New Roman" w:cs="Times New Roman"/>
                <w:sz w:val="24"/>
                <w:szCs w:val="24"/>
              </w:rPr>
              <w:t>Company Fire Support Officer</w:t>
            </w:r>
          </w:p>
        </w:tc>
      </w:tr>
    </w:tbl>
    <w:p w14:paraId="0441F581" w14:textId="77777777" w:rsidR="0098560F" w:rsidRPr="0089355C" w:rsidRDefault="0098560F" w:rsidP="0098560F">
      <w:pPr>
        <w:rPr>
          <w:rFonts w:ascii="Times New Roman" w:hAnsi="Times New Roman" w:cs="Times New Roman"/>
          <w:sz w:val="24"/>
          <w:szCs w:val="24"/>
        </w:rPr>
      </w:pPr>
      <w:bookmarkStart w:id="12" w:name="2c(6)"/>
      <w:r w:rsidRPr="0089355C">
        <w:rPr>
          <w:rFonts w:ascii="Times New Roman" w:hAnsi="Times New Roman" w:cs="Times New Roman"/>
          <w:sz w:val="24"/>
          <w:szCs w:val="24"/>
        </w:rPr>
        <w:tab/>
        <w:t>(6)  </w:t>
      </w:r>
      <w:r w:rsidRPr="0089355C">
        <w:rPr>
          <w:rFonts w:ascii="Times New Roman" w:hAnsi="Times New Roman" w:cs="Times New Roman"/>
          <w:sz w:val="24"/>
          <w:szCs w:val="24"/>
          <w:u w:val="single"/>
        </w:rPr>
        <w:t>Enclosures</w:t>
      </w:r>
      <w:bookmarkEnd w:id="12"/>
      <w:r w:rsidRPr="0089355C">
        <w:rPr>
          <w:rFonts w:ascii="Times New Roman" w:hAnsi="Times New Roman" w:cs="Times New Roman"/>
          <w:sz w:val="24"/>
          <w:szCs w:val="24"/>
        </w:rPr>
        <w:t>. Type the number of enclosures and the word "</w:t>
      </w:r>
      <w:proofErr w:type="spellStart"/>
      <w:r w:rsidRPr="0089355C">
        <w:rPr>
          <w:rFonts w:ascii="Times New Roman" w:hAnsi="Times New Roman" w:cs="Times New Roman"/>
          <w:sz w:val="24"/>
          <w:szCs w:val="24"/>
        </w:rPr>
        <w:t>Encls</w:t>
      </w:r>
      <w:proofErr w:type="spellEnd"/>
      <w:r w:rsidRPr="0089355C">
        <w:rPr>
          <w:rFonts w:ascii="Times New Roman" w:hAnsi="Times New Roman" w:cs="Times New Roman"/>
          <w:sz w:val="24"/>
          <w:szCs w:val="24"/>
        </w:rPr>
        <w:t>" flush left on the same line on which the signature block begins. Number and attach enclosures in the order they appear in the text. Identify them in the text (</w:t>
      </w:r>
      <w:proofErr w:type="spellStart"/>
      <w:r w:rsidRPr="0089355C">
        <w:rPr>
          <w:rFonts w:ascii="Times New Roman" w:hAnsi="Times New Roman" w:cs="Times New Roman"/>
          <w:sz w:val="24"/>
          <w:szCs w:val="24"/>
        </w:rPr>
        <w:t>Encl</w:t>
      </w:r>
      <w:proofErr w:type="spellEnd"/>
      <w:r w:rsidRPr="0089355C">
        <w:rPr>
          <w:rFonts w:ascii="Times New Roman" w:hAnsi="Times New Roman" w:cs="Times New Roman"/>
          <w:sz w:val="24"/>
          <w:szCs w:val="24"/>
        </w:rPr>
        <w:t xml:space="preserve"> 1, </w:t>
      </w:r>
      <w:proofErr w:type="spellStart"/>
      <w:r w:rsidRPr="0089355C">
        <w:rPr>
          <w:rFonts w:ascii="Times New Roman" w:hAnsi="Times New Roman" w:cs="Times New Roman"/>
          <w:sz w:val="24"/>
          <w:szCs w:val="24"/>
        </w:rPr>
        <w:t>Encl</w:t>
      </w:r>
      <w:proofErr w:type="spellEnd"/>
      <w:r w:rsidRPr="0089355C">
        <w:rPr>
          <w:rFonts w:ascii="Times New Roman" w:hAnsi="Times New Roman" w:cs="Times New Roman"/>
          <w:sz w:val="24"/>
          <w:szCs w:val="24"/>
        </w:rPr>
        <w:t xml:space="preserve"> 2, etc.) and list them after the enclosure line. List them in the same way you would a reference. If you have only one enclosure, use the word "</w:t>
      </w:r>
      <w:proofErr w:type="spellStart"/>
      <w:r w:rsidRPr="0089355C">
        <w:rPr>
          <w:rFonts w:ascii="Times New Roman" w:hAnsi="Times New Roman" w:cs="Times New Roman"/>
          <w:sz w:val="24"/>
          <w:szCs w:val="24"/>
        </w:rPr>
        <w:t>Encl</w:t>
      </w:r>
      <w:proofErr w:type="spellEnd"/>
      <w:r w:rsidRPr="0089355C">
        <w:rPr>
          <w:rFonts w:ascii="Times New Roman" w:hAnsi="Times New Roman" w:cs="Times New Roman"/>
          <w:sz w:val="24"/>
          <w:szCs w:val="24"/>
        </w:rPr>
        <w:t>," and do not number it. For example:</w:t>
      </w:r>
    </w:p>
    <w:tbl>
      <w:tblPr>
        <w:tblW w:w="5000" w:type="pct"/>
        <w:tblCellSpacing w:w="0" w:type="dxa"/>
        <w:tblCellMar>
          <w:left w:w="0" w:type="dxa"/>
          <w:right w:w="0" w:type="dxa"/>
        </w:tblCellMar>
        <w:tblLook w:val="04A0" w:firstRow="1" w:lastRow="0" w:firstColumn="1" w:lastColumn="0" w:noHBand="0" w:noVBand="1"/>
      </w:tblPr>
      <w:tblGrid>
        <w:gridCol w:w="1135"/>
        <w:gridCol w:w="4014"/>
        <w:gridCol w:w="3491"/>
      </w:tblGrid>
      <w:tr w:rsidR="0098560F" w:rsidRPr="0089355C" w14:paraId="51D59F59" w14:textId="77777777" w:rsidTr="00A8264A">
        <w:trPr>
          <w:tblCellSpacing w:w="0" w:type="dxa"/>
        </w:trPr>
        <w:tc>
          <w:tcPr>
            <w:tcW w:w="650" w:type="pct"/>
            <w:hideMark/>
          </w:tcPr>
          <w:p w14:paraId="71740E35"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2300" w:type="pct"/>
            <w:hideMark/>
          </w:tcPr>
          <w:p w14:paraId="0C51F7E0"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xml:space="preserve">3 </w:t>
            </w:r>
            <w:proofErr w:type="spellStart"/>
            <w:r w:rsidRPr="0089355C">
              <w:rPr>
                <w:rFonts w:ascii="Times New Roman" w:hAnsi="Times New Roman" w:cs="Times New Roman"/>
                <w:sz w:val="24"/>
                <w:szCs w:val="24"/>
              </w:rPr>
              <w:t>Encls</w:t>
            </w:r>
            <w:proofErr w:type="spellEnd"/>
          </w:p>
        </w:tc>
        <w:tc>
          <w:tcPr>
            <w:tcW w:w="2000" w:type="pct"/>
            <w:hideMark/>
          </w:tcPr>
          <w:p w14:paraId="3F9F0027"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NAME</w:t>
            </w:r>
          </w:p>
        </w:tc>
      </w:tr>
      <w:tr w:rsidR="0098560F" w:rsidRPr="0089355C" w14:paraId="6937F586" w14:textId="77777777" w:rsidTr="00A8264A">
        <w:trPr>
          <w:tblCellSpacing w:w="0" w:type="dxa"/>
        </w:trPr>
        <w:tc>
          <w:tcPr>
            <w:tcW w:w="0" w:type="auto"/>
            <w:hideMark/>
          </w:tcPr>
          <w:p w14:paraId="0B4F089B"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7209CBAB"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1. Memo, office symbol, date, subject</w:t>
            </w:r>
          </w:p>
        </w:tc>
        <w:tc>
          <w:tcPr>
            <w:tcW w:w="0" w:type="auto"/>
            <w:hideMark/>
          </w:tcPr>
          <w:p w14:paraId="7CD74326"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RANK, BRANCH (or Rank, Branch)</w:t>
            </w:r>
          </w:p>
        </w:tc>
      </w:tr>
      <w:tr w:rsidR="0098560F" w:rsidRPr="0089355C" w14:paraId="2BE50B99" w14:textId="77777777" w:rsidTr="00A8264A">
        <w:trPr>
          <w:tblCellSpacing w:w="0" w:type="dxa"/>
        </w:trPr>
        <w:tc>
          <w:tcPr>
            <w:tcW w:w="0" w:type="auto"/>
            <w:hideMark/>
          </w:tcPr>
          <w:p w14:paraId="22D3051A"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14776DBF"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2. DA Form</w:t>
            </w:r>
          </w:p>
        </w:tc>
        <w:tc>
          <w:tcPr>
            <w:tcW w:w="0" w:type="auto"/>
            <w:hideMark/>
          </w:tcPr>
          <w:p w14:paraId="44B9EDD0"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Duty Position</w:t>
            </w:r>
          </w:p>
        </w:tc>
      </w:tr>
      <w:tr w:rsidR="0098560F" w:rsidRPr="0089355C" w14:paraId="4E4A682B" w14:textId="77777777" w:rsidTr="00A8264A">
        <w:trPr>
          <w:tblCellSpacing w:w="0" w:type="dxa"/>
        </w:trPr>
        <w:tc>
          <w:tcPr>
            <w:tcW w:w="0" w:type="auto"/>
            <w:hideMark/>
          </w:tcPr>
          <w:p w14:paraId="0CFAA78E"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06FAA431"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3. AR #-##</w:t>
            </w:r>
          </w:p>
        </w:tc>
        <w:tc>
          <w:tcPr>
            <w:tcW w:w="0" w:type="auto"/>
            <w:hideMark/>
          </w:tcPr>
          <w:p w14:paraId="5879A8B7"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r>
      <w:tr w:rsidR="0098560F" w:rsidRPr="0089355C" w14:paraId="02837BF3" w14:textId="77777777" w:rsidTr="00A8264A">
        <w:trPr>
          <w:tblCellSpacing w:w="0" w:type="dxa"/>
        </w:trPr>
        <w:tc>
          <w:tcPr>
            <w:tcW w:w="0" w:type="auto"/>
            <w:hideMark/>
          </w:tcPr>
          <w:p w14:paraId="178B24D9"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lastRenderedPageBreak/>
              <w:t> </w:t>
            </w:r>
          </w:p>
        </w:tc>
        <w:tc>
          <w:tcPr>
            <w:tcW w:w="0" w:type="auto"/>
            <w:hideMark/>
          </w:tcPr>
          <w:p w14:paraId="50114989"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423EE928"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r>
      <w:tr w:rsidR="0098560F" w:rsidRPr="0089355C" w14:paraId="5E010291" w14:textId="77777777" w:rsidTr="00A8264A">
        <w:trPr>
          <w:tblCellSpacing w:w="0" w:type="dxa"/>
        </w:trPr>
        <w:tc>
          <w:tcPr>
            <w:tcW w:w="0" w:type="auto"/>
            <w:hideMark/>
          </w:tcPr>
          <w:p w14:paraId="0936D9A5"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1848438C" w14:textId="77777777" w:rsidR="0098560F" w:rsidRPr="0089355C" w:rsidRDefault="0098560F" w:rsidP="00A8264A">
            <w:pPr>
              <w:rPr>
                <w:rFonts w:ascii="Times New Roman" w:hAnsi="Times New Roman" w:cs="Times New Roman"/>
                <w:sz w:val="24"/>
                <w:szCs w:val="24"/>
              </w:rPr>
            </w:pPr>
            <w:proofErr w:type="spellStart"/>
            <w:r w:rsidRPr="0089355C">
              <w:rPr>
                <w:rFonts w:ascii="Times New Roman" w:hAnsi="Times New Roman" w:cs="Times New Roman"/>
                <w:sz w:val="24"/>
                <w:szCs w:val="24"/>
              </w:rPr>
              <w:t>Encl</w:t>
            </w:r>
            <w:proofErr w:type="spellEnd"/>
          </w:p>
        </w:tc>
        <w:tc>
          <w:tcPr>
            <w:tcW w:w="0" w:type="auto"/>
            <w:hideMark/>
          </w:tcPr>
          <w:p w14:paraId="27540999"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NAME</w:t>
            </w:r>
          </w:p>
        </w:tc>
      </w:tr>
      <w:tr w:rsidR="0098560F" w:rsidRPr="0089355C" w14:paraId="7E337ACA" w14:textId="77777777" w:rsidTr="00A8264A">
        <w:trPr>
          <w:tblCellSpacing w:w="0" w:type="dxa"/>
        </w:trPr>
        <w:tc>
          <w:tcPr>
            <w:tcW w:w="0" w:type="auto"/>
            <w:hideMark/>
          </w:tcPr>
          <w:p w14:paraId="67CC5DE9"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263BA516"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DA Form</w:t>
            </w:r>
          </w:p>
        </w:tc>
        <w:tc>
          <w:tcPr>
            <w:tcW w:w="0" w:type="auto"/>
            <w:hideMark/>
          </w:tcPr>
          <w:p w14:paraId="593916FB"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RANK, BRANCH (or Rank, Branch)</w:t>
            </w:r>
          </w:p>
        </w:tc>
      </w:tr>
      <w:tr w:rsidR="0098560F" w:rsidRPr="0089355C" w14:paraId="7CD373E6" w14:textId="77777777" w:rsidTr="00A8264A">
        <w:trPr>
          <w:tblCellSpacing w:w="0" w:type="dxa"/>
        </w:trPr>
        <w:tc>
          <w:tcPr>
            <w:tcW w:w="0" w:type="auto"/>
            <w:hideMark/>
          </w:tcPr>
          <w:p w14:paraId="17FA8EE5"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0248B63F"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 </w:t>
            </w:r>
          </w:p>
        </w:tc>
        <w:tc>
          <w:tcPr>
            <w:tcW w:w="0" w:type="auto"/>
            <w:hideMark/>
          </w:tcPr>
          <w:p w14:paraId="3A843434" w14:textId="77777777" w:rsidR="0098560F" w:rsidRPr="0089355C" w:rsidRDefault="0098560F" w:rsidP="00A8264A">
            <w:pPr>
              <w:rPr>
                <w:rFonts w:ascii="Times New Roman" w:hAnsi="Times New Roman" w:cs="Times New Roman"/>
                <w:sz w:val="24"/>
                <w:szCs w:val="24"/>
              </w:rPr>
            </w:pPr>
            <w:r w:rsidRPr="0089355C">
              <w:rPr>
                <w:rFonts w:ascii="Times New Roman" w:hAnsi="Times New Roman" w:cs="Times New Roman"/>
                <w:sz w:val="24"/>
                <w:szCs w:val="24"/>
              </w:rPr>
              <w:t>Duty Position</w:t>
            </w:r>
          </w:p>
        </w:tc>
      </w:tr>
    </w:tbl>
    <w:p w14:paraId="57123A8F" w14:textId="77777777" w:rsidR="0098560F" w:rsidRPr="0089355C" w:rsidRDefault="0098560F" w:rsidP="0098560F">
      <w:pPr>
        <w:rPr>
          <w:rFonts w:ascii="Times New Roman" w:hAnsi="Times New Roman" w:cs="Times New Roman"/>
          <w:sz w:val="24"/>
          <w:szCs w:val="24"/>
        </w:rPr>
      </w:pPr>
      <w:r w:rsidRPr="0089355C">
        <w:rPr>
          <w:rFonts w:ascii="Times New Roman" w:hAnsi="Times New Roman" w:cs="Times New Roman"/>
          <w:sz w:val="24"/>
          <w:szCs w:val="24"/>
        </w:rPr>
        <w:tab/>
        <w:t>(7)  </w:t>
      </w:r>
      <w:r w:rsidRPr="0089355C">
        <w:rPr>
          <w:rFonts w:ascii="Times New Roman" w:hAnsi="Times New Roman" w:cs="Times New Roman"/>
          <w:sz w:val="24"/>
          <w:szCs w:val="24"/>
          <w:u w:val="single"/>
        </w:rPr>
        <w:t>Distribution</w:t>
      </w:r>
      <w:r w:rsidRPr="0089355C">
        <w:rPr>
          <w:rFonts w:ascii="Times New Roman" w:hAnsi="Times New Roman" w:cs="Times New Roman"/>
          <w:sz w:val="24"/>
          <w:szCs w:val="24"/>
        </w:rPr>
        <w:t>. Type DISTRIBUTION: flush left on the second line after the signature block or the last listed enclosure (whichever is lower on the page). To use the distribution line, you must have stated MEMORANDUM FOR SEE DISTRIBUTION in your MEMORANDUM FOR line. List the addressees in logical order, each on a separate line immediately below the word DISTRIBUTION.</w:t>
      </w:r>
    </w:p>
    <w:p w14:paraId="715D7177" w14:textId="77777777" w:rsidR="0098560F" w:rsidRPr="00267A21" w:rsidRDefault="0098560F" w:rsidP="0098560F">
      <w:pPr>
        <w:rPr>
          <w:rFonts w:ascii="Times New Roman" w:hAnsi="Times New Roman" w:cs="Times New Roman"/>
          <w:sz w:val="24"/>
          <w:szCs w:val="24"/>
        </w:rPr>
      </w:pPr>
      <w:r w:rsidRPr="00267A21">
        <w:rPr>
          <w:rFonts w:ascii="Times New Roman" w:hAnsi="Times New Roman" w:cs="Times New Roman"/>
          <w:sz w:val="24"/>
          <w:szCs w:val="24"/>
        </w:rPr>
        <w:tab/>
        <w:t>(8)  </w:t>
      </w:r>
      <w:r w:rsidRPr="00267A21">
        <w:rPr>
          <w:rFonts w:ascii="Times New Roman" w:hAnsi="Times New Roman" w:cs="Times New Roman"/>
          <w:sz w:val="24"/>
          <w:szCs w:val="24"/>
          <w:u w:val="single"/>
        </w:rPr>
        <w:t>Copies furnished</w:t>
      </w:r>
      <w:r w:rsidRPr="00267A21">
        <w:rPr>
          <w:rFonts w:ascii="Times New Roman" w:hAnsi="Times New Roman" w:cs="Times New Roman"/>
          <w:sz w:val="24"/>
          <w:szCs w:val="24"/>
        </w:rPr>
        <w:t>. Type CF: on the second line after the signature block, the last listed enclosure, or the last addressee in the distribution list (whichever is lower on the page). List all addresses in logical order, each on a separate line immediately below the word CF. Show whether or not enclosures are included by adding either "(w/</w:t>
      </w:r>
      <w:proofErr w:type="spellStart"/>
      <w:r w:rsidRPr="00267A21">
        <w:rPr>
          <w:rFonts w:ascii="Times New Roman" w:hAnsi="Times New Roman" w:cs="Times New Roman"/>
          <w:sz w:val="24"/>
          <w:szCs w:val="24"/>
        </w:rPr>
        <w:t>encls</w:t>
      </w:r>
      <w:proofErr w:type="spellEnd"/>
      <w:r w:rsidRPr="00267A21">
        <w:rPr>
          <w:rFonts w:ascii="Times New Roman" w:hAnsi="Times New Roman" w:cs="Times New Roman"/>
          <w:sz w:val="24"/>
          <w:szCs w:val="24"/>
        </w:rPr>
        <w:t>)" or (wo/</w:t>
      </w:r>
      <w:proofErr w:type="spellStart"/>
      <w:r w:rsidRPr="00267A21">
        <w:rPr>
          <w:rFonts w:ascii="Times New Roman" w:hAnsi="Times New Roman" w:cs="Times New Roman"/>
          <w:sz w:val="24"/>
          <w:szCs w:val="24"/>
        </w:rPr>
        <w:t>encls</w:t>
      </w:r>
      <w:proofErr w:type="spellEnd"/>
      <w:r w:rsidRPr="00267A21">
        <w:rPr>
          <w:rFonts w:ascii="Times New Roman" w:hAnsi="Times New Roman" w:cs="Times New Roman"/>
          <w:sz w:val="24"/>
          <w:szCs w:val="24"/>
        </w:rPr>
        <w:t>)" at the end of each CF address.</w:t>
      </w:r>
    </w:p>
    <w:p w14:paraId="28D6C330" w14:textId="77777777" w:rsidR="0098560F" w:rsidRPr="00267A21" w:rsidRDefault="0098560F" w:rsidP="0098560F">
      <w:pPr>
        <w:rPr>
          <w:rFonts w:ascii="Times New Roman" w:hAnsi="Times New Roman" w:cs="Times New Roman"/>
          <w:sz w:val="24"/>
          <w:szCs w:val="24"/>
        </w:rPr>
      </w:pPr>
      <w:r w:rsidRPr="00267A21">
        <w:rPr>
          <w:rFonts w:ascii="Times New Roman" w:hAnsi="Times New Roman" w:cs="Times New Roman"/>
          <w:sz w:val="24"/>
          <w:szCs w:val="24"/>
        </w:rPr>
        <w:tab/>
        <w:t>(9)  </w:t>
      </w:r>
      <w:hyperlink r:id="rId18" w:anchor="fig%205-1" w:history="1">
        <w:r w:rsidRPr="00267A21">
          <w:rPr>
            <w:rStyle w:val="Hyperlink"/>
            <w:rFonts w:ascii="Times New Roman" w:hAnsi="Times New Roman" w:cs="Times New Roman"/>
            <w:sz w:val="24"/>
            <w:szCs w:val="24"/>
          </w:rPr>
          <w:t>Figure 5-1</w:t>
        </w:r>
      </w:hyperlink>
      <w:r w:rsidRPr="00267A21">
        <w:rPr>
          <w:rFonts w:ascii="Times New Roman" w:hAnsi="Times New Roman" w:cs="Times New Roman"/>
          <w:sz w:val="24"/>
          <w:szCs w:val="24"/>
        </w:rPr>
        <w:t> gives a sample of the memorandum format.</w:t>
      </w:r>
    </w:p>
    <w:p w14:paraId="520AE413" w14:textId="77777777" w:rsidR="0098560F" w:rsidRPr="0089355C" w:rsidRDefault="0098560F" w:rsidP="0098560F">
      <w:pPr>
        <w:rPr>
          <w:rFonts w:ascii="Times New Roman" w:hAnsi="Times New Roman" w:cs="Times New Roman"/>
          <w:sz w:val="24"/>
          <w:szCs w:val="24"/>
        </w:rPr>
      </w:pPr>
      <w:bookmarkStart w:id="13" w:name="fig_5-1"/>
      <w:bookmarkEnd w:id="13"/>
      <w:r w:rsidRPr="0089355C">
        <w:rPr>
          <w:rFonts w:ascii="Times New Roman" w:hAnsi="Times New Roman" w:cs="Times New Roman"/>
          <w:noProof/>
          <w:sz w:val="24"/>
          <w:szCs w:val="24"/>
        </w:rPr>
        <w:lastRenderedPageBreak/>
        <w:drawing>
          <wp:inline distT="0" distB="0" distL="0" distR="0" wp14:anchorId="0DC1FC63" wp14:editId="65FC23E6">
            <wp:extent cx="5181600" cy="5553075"/>
            <wp:effectExtent l="0" t="0" r="0" b="9525"/>
            <wp:docPr id="1" name="Picture 1" descr="https://rdl.train.army.mil/catalog-ws/view/100.ATSC/5D2BDA88-E8E5-4119-89D1-3FC243778F94-1308929329079/is1460/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l.train.army.mil/catalog-ws/view/100.ATSC/5D2BDA88-E8E5-4119-89D1-3FC243778F94-1308929329079/is1460/image4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5553075"/>
                    </a:xfrm>
                    <a:prstGeom prst="rect">
                      <a:avLst/>
                    </a:prstGeom>
                    <a:noFill/>
                    <a:ln>
                      <a:noFill/>
                    </a:ln>
                  </pic:spPr>
                </pic:pic>
              </a:graphicData>
            </a:graphic>
          </wp:inline>
        </w:drawing>
      </w:r>
    </w:p>
    <w:p w14:paraId="06DC8C5D" w14:textId="77777777" w:rsidR="0098560F" w:rsidRDefault="0098560F" w:rsidP="0098560F">
      <w:pPr>
        <w:rPr>
          <w:rFonts w:ascii="Times New Roman" w:hAnsi="Times New Roman" w:cs="Times New Roman"/>
          <w:i/>
          <w:iCs/>
          <w:sz w:val="24"/>
          <w:szCs w:val="24"/>
        </w:rPr>
      </w:pPr>
      <w:r w:rsidRPr="0089355C">
        <w:rPr>
          <w:rFonts w:ascii="Times New Roman" w:hAnsi="Times New Roman" w:cs="Times New Roman"/>
          <w:i/>
          <w:iCs/>
          <w:sz w:val="24"/>
          <w:szCs w:val="24"/>
        </w:rPr>
        <w:t>Figure 5-1. Memorandum format.</w:t>
      </w:r>
    </w:p>
    <w:p w14:paraId="56018EFF" w14:textId="77777777" w:rsidR="0098560F" w:rsidRDefault="0098560F" w:rsidP="0098560F">
      <w:pPr>
        <w:rPr>
          <w:rFonts w:ascii="Times New Roman" w:hAnsi="Times New Roman" w:cs="Times New Roman"/>
          <w:i/>
          <w:iCs/>
          <w:sz w:val="24"/>
          <w:szCs w:val="24"/>
        </w:rPr>
      </w:pPr>
      <w:r>
        <w:rPr>
          <w:rFonts w:ascii="Times New Roman" w:hAnsi="Times New Roman" w:cs="Times New Roman"/>
          <w:i/>
          <w:iCs/>
          <w:sz w:val="24"/>
          <w:szCs w:val="24"/>
        </w:rPr>
        <w:br w:type="page"/>
      </w:r>
    </w:p>
    <w:p w14:paraId="14D7A3DB" w14:textId="77777777" w:rsidR="0098560F" w:rsidRPr="00705A31" w:rsidRDefault="0098560F" w:rsidP="0098560F">
      <w:pPr>
        <w:spacing w:after="0" w:line="276"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lastRenderedPageBreak/>
        <w:t>VIRGINIA DEFENSE FORCE</w:t>
      </w:r>
    </w:p>
    <w:p w14:paraId="2FB5CC85" w14:textId="77777777" w:rsidR="0098560F" w:rsidRPr="00705A31" w:rsidRDefault="0098560F" w:rsidP="0098560F">
      <w:pPr>
        <w:spacing w:after="0" w:line="276"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DEPARTMENT OF MILITARY AFFAIRS</w:t>
      </w:r>
    </w:p>
    <w:p w14:paraId="6C73DA7D" w14:textId="77777777" w:rsidR="0098560F" w:rsidRPr="00705A31" w:rsidRDefault="0098560F" w:rsidP="0098560F">
      <w:pPr>
        <w:spacing w:after="0" w:line="276"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COMMONWEALTH OF VIRGINIA</w:t>
      </w:r>
    </w:p>
    <w:p w14:paraId="3391D4E3" w14:textId="77777777" w:rsidR="0098560F" w:rsidRPr="00705A31" w:rsidRDefault="0098560F" w:rsidP="0098560F">
      <w:pPr>
        <w:tabs>
          <w:tab w:val="left" w:pos="6345"/>
        </w:tabs>
        <w:spacing w:after="0" w:line="276"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5001 Waller Road</w:t>
      </w:r>
    </w:p>
    <w:p w14:paraId="7CA0DC75" w14:textId="77777777" w:rsidR="0098560F" w:rsidRPr="00705A31" w:rsidRDefault="0098560F" w:rsidP="0098560F">
      <w:pPr>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Richmond, VA, 23230</w:t>
      </w:r>
    </w:p>
    <w:p w14:paraId="42366618" w14:textId="77777777" w:rsidR="0098560F" w:rsidRPr="00705A31" w:rsidRDefault="0098560F" w:rsidP="0098560F">
      <w:pPr>
        <w:spacing w:after="0" w:line="240" w:lineRule="auto"/>
        <w:jc w:val="center"/>
        <w:rPr>
          <w:rFonts w:ascii="Times New Roman" w:eastAsia="Times New Roman" w:hAnsi="Times New Roman" w:cs="Times New Roman"/>
          <w:b/>
          <w:bCs/>
          <w:sz w:val="24"/>
          <w:szCs w:val="24"/>
        </w:rPr>
      </w:pPr>
    </w:p>
    <w:p w14:paraId="3BF78EA5"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VDF</w:t>
      </w:r>
      <w:r>
        <w:rPr>
          <w:rFonts w:ascii="Times New Roman" w:eastAsia="Times New Roman" w:hAnsi="Times New Roman" w:cs="Times New Roman"/>
          <w:sz w:val="24"/>
          <w:szCs w:val="24"/>
        </w:rPr>
        <w:t>HDC</w:t>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16</w:t>
      </w:r>
      <w:r>
        <w:rPr>
          <w:rFonts w:ascii="Times New Roman" w:eastAsia="Times New Roman" w:hAnsi="Times New Roman" w:cs="Times New Roman"/>
          <w:bCs/>
          <w:sz w:val="24"/>
          <w:szCs w:val="24"/>
        </w:rPr>
        <w:t xml:space="preserve"> January 2021</w:t>
      </w:r>
    </w:p>
    <w:p w14:paraId="2328274F" w14:textId="77777777" w:rsidR="0098560F" w:rsidRPr="00705A31" w:rsidRDefault="0098560F" w:rsidP="0098560F">
      <w:pPr>
        <w:spacing w:after="0" w:line="240" w:lineRule="auto"/>
        <w:rPr>
          <w:rFonts w:ascii="Times New Roman" w:eastAsia="Times New Roman" w:hAnsi="Times New Roman" w:cs="Times New Roman"/>
          <w:bCs/>
          <w:sz w:val="24"/>
          <w:szCs w:val="24"/>
        </w:rPr>
      </w:pPr>
    </w:p>
    <w:p w14:paraId="5678D398" w14:textId="77777777" w:rsidR="0098560F" w:rsidRPr="00705A31" w:rsidRDefault="0098560F" w:rsidP="0098560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MEMORANDUM </w:t>
      </w:r>
      <w:r w:rsidRPr="00705A31">
        <w:rPr>
          <w:rFonts w:ascii="Times New Roman" w:eastAsia="Times New Roman" w:hAnsi="Times New Roman" w:cs="Times New Roman"/>
          <w:bCs/>
          <w:sz w:val="24"/>
          <w:szCs w:val="24"/>
        </w:rPr>
        <w:t>FOR VDF C</w:t>
      </w:r>
      <w:r>
        <w:rPr>
          <w:rFonts w:ascii="Times New Roman" w:eastAsia="Times New Roman" w:hAnsi="Times New Roman" w:cs="Times New Roman"/>
          <w:bCs/>
          <w:sz w:val="24"/>
          <w:szCs w:val="24"/>
        </w:rPr>
        <w:t>ommanding General</w:t>
      </w:r>
    </w:p>
    <w:p w14:paraId="745A5C83" w14:textId="77777777" w:rsidR="0098560F" w:rsidRPr="00705A31" w:rsidRDefault="0098560F" w:rsidP="0098560F">
      <w:pPr>
        <w:spacing w:after="0" w:line="240" w:lineRule="auto"/>
        <w:rPr>
          <w:rFonts w:ascii="Times New Roman" w:eastAsia="Times New Roman" w:hAnsi="Times New Roman" w:cs="Times New Roman"/>
          <w:bCs/>
          <w:sz w:val="24"/>
          <w:szCs w:val="24"/>
        </w:rPr>
      </w:pPr>
    </w:p>
    <w:p w14:paraId="499BF5D1"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bCs/>
          <w:sz w:val="24"/>
          <w:szCs w:val="24"/>
        </w:rPr>
        <w:t xml:space="preserve">SUBJECT:  </w:t>
      </w:r>
      <w:r w:rsidRPr="00705A31">
        <w:rPr>
          <w:rFonts w:ascii="Times New Roman" w:eastAsia="Times New Roman" w:hAnsi="Times New Roman" w:cs="Times New Roman"/>
          <w:sz w:val="24"/>
          <w:szCs w:val="24"/>
        </w:rPr>
        <w:t>State the Title of the Decision Paper</w:t>
      </w:r>
    </w:p>
    <w:p w14:paraId="7F321FE0"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40FDC31F" w14:textId="77777777" w:rsidR="0098560F" w:rsidRPr="00705A31" w:rsidRDefault="0098560F" w:rsidP="0098560F">
      <w:pPr>
        <w:spacing w:after="0" w:line="240" w:lineRule="auto"/>
        <w:rPr>
          <w:rFonts w:ascii="Times New Roman" w:eastAsia="Times New Roman" w:hAnsi="Times New Roman" w:cs="Times New Roman"/>
          <w:color w:val="26282A"/>
          <w:sz w:val="24"/>
          <w:szCs w:val="24"/>
          <w:shd w:val="clear" w:color="auto" w:fill="FFFFFF"/>
        </w:rPr>
      </w:pPr>
      <w:r w:rsidRPr="00705A31">
        <w:rPr>
          <w:rFonts w:ascii="Times New Roman" w:eastAsia="Times New Roman" w:hAnsi="Times New Roman" w:cs="Times New Roman"/>
          <w:sz w:val="24"/>
          <w:szCs w:val="24"/>
        </w:rPr>
        <w:t xml:space="preserve">1.  PROBLEM:  State the nature of the problem and how it affects the </w:t>
      </w:r>
      <w:r w:rsidRPr="00705A31">
        <w:rPr>
          <w:rFonts w:ascii="Times New Roman" w:eastAsia="Times New Roman" w:hAnsi="Times New Roman" w:cs="Times New Roman"/>
          <w:color w:val="26282A"/>
          <w:sz w:val="24"/>
          <w:szCs w:val="24"/>
          <w:shd w:val="clear" w:color="auto" w:fill="FFFFFF"/>
        </w:rPr>
        <w:t xml:space="preserve">Virginia Defense Force (VDF) </w:t>
      </w:r>
    </w:p>
    <w:p w14:paraId="623341B8"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636D184B"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2.  RECOMMENDATION: Bottom line up front (BLUF) is that COA 3 meets all of the stated Evaluation Criteria and solves the problem.   Implement a VDF [fill in the recommendation] </w:t>
      </w:r>
    </w:p>
    <w:p w14:paraId="6B49D706"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0ACB02F6"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3. BACKGROUND:</w:t>
      </w:r>
      <w:r w:rsidRPr="00705A31">
        <w:rPr>
          <w:rFonts w:ascii="Times New Roman" w:eastAsia="Times New Roman" w:hAnsi="Times New Roman" w:cs="Times New Roman"/>
          <w:b/>
          <w:sz w:val="24"/>
          <w:szCs w:val="24"/>
        </w:rPr>
        <w:t xml:space="preserve"> </w:t>
      </w:r>
      <w:r w:rsidRPr="00705A31">
        <w:rPr>
          <w:rFonts w:ascii="Times New Roman" w:eastAsia="Times New Roman" w:hAnsi="Times New Roman" w:cs="Times New Roman"/>
          <w:sz w:val="24"/>
          <w:szCs w:val="24"/>
        </w:rPr>
        <w:t xml:space="preserve"> Give the nature of VDF problem and why it needs solving.   </w:t>
      </w:r>
    </w:p>
    <w:p w14:paraId="293D3B8F"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2D22AC86"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4.  FACTS: </w:t>
      </w:r>
    </w:p>
    <w:p w14:paraId="264166C6"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36108875"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a.  The</w:t>
      </w:r>
      <w:proofErr w:type="gramEnd"/>
      <w:r w:rsidRPr="00705A31">
        <w:rPr>
          <w:rFonts w:ascii="Times New Roman" w:eastAsia="Times New Roman" w:hAnsi="Times New Roman" w:cs="Times New Roman"/>
          <w:sz w:val="24"/>
          <w:szCs w:val="24"/>
        </w:rPr>
        <w:t xml:space="preserve"> VDF Officer [fill in the key facts to help frame the recommendation] </w:t>
      </w:r>
    </w:p>
    <w:p w14:paraId="334FB1C4"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3638E10"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b</w:t>
      </w:r>
      <w:proofErr w:type="gramEnd"/>
      <w:r w:rsidRPr="00705A31">
        <w:rPr>
          <w:rFonts w:ascii="Times New Roman" w:eastAsia="Times New Roman" w:hAnsi="Times New Roman" w:cs="Times New Roman"/>
          <w:sz w:val="24"/>
          <w:szCs w:val="24"/>
        </w:rPr>
        <w:t xml:space="preserve">.  ***************** </w:t>
      </w:r>
    </w:p>
    <w:p w14:paraId="6D4DB7D4" w14:textId="77777777" w:rsidR="0098560F" w:rsidRPr="00705A31" w:rsidRDefault="0098560F" w:rsidP="0098560F">
      <w:pPr>
        <w:spacing w:after="0" w:line="240" w:lineRule="auto"/>
        <w:rPr>
          <w:rFonts w:ascii="Times New Roman" w:eastAsia="Times New Roman" w:hAnsi="Times New Roman" w:cs="Times New Roman"/>
          <w:b/>
          <w:sz w:val="24"/>
          <w:szCs w:val="24"/>
        </w:rPr>
      </w:pPr>
    </w:p>
    <w:p w14:paraId="59922CCF"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5. ASSUMPTIONS: </w:t>
      </w:r>
    </w:p>
    <w:p w14:paraId="57CDF783"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39D2F2A"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a.  The</w:t>
      </w:r>
      <w:proofErr w:type="gramEnd"/>
      <w:r w:rsidRPr="00705A31">
        <w:rPr>
          <w:rFonts w:ascii="Times New Roman" w:eastAsia="Times New Roman" w:hAnsi="Times New Roman" w:cs="Times New Roman"/>
          <w:sz w:val="24"/>
          <w:szCs w:val="24"/>
        </w:rPr>
        <w:t xml:space="preserve"> agency’s funding is not likely to [[fill in the assumptions showing how the problem is framed, and how the solution will inevitably be framed]  </w:t>
      </w:r>
    </w:p>
    <w:p w14:paraId="1027182E"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46D75FD9"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b</w:t>
      </w:r>
      <w:proofErr w:type="gramEnd"/>
      <w:r w:rsidRPr="00705A31">
        <w:rPr>
          <w:rFonts w:ascii="Times New Roman" w:eastAsia="Times New Roman" w:hAnsi="Times New Roman" w:cs="Times New Roman"/>
          <w:sz w:val="24"/>
          <w:szCs w:val="24"/>
        </w:rPr>
        <w:t>.  ****************</w:t>
      </w:r>
    </w:p>
    <w:p w14:paraId="4F84D814"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
    <w:p w14:paraId="366265B6"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6. COURSES OF ACTION: </w:t>
      </w:r>
    </w:p>
    <w:p w14:paraId="77E4C6EA"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EAFEA02"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a. COA 1 – Maintain the status quo.</w:t>
      </w:r>
    </w:p>
    <w:p w14:paraId="5DB110E3"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6CE1BD36"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b. COA 2 – Continue to search for ***** </w:t>
      </w:r>
    </w:p>
    <w:p w14:paraId="2B24BE46"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3BA44E6F"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c.  COA</w:t>
      </w:r>
      <w:proofErr w:type="gramEnd"/>
      <w:r w:rsidRPr="00705A31">
        <w:rPr>
          <w:rFonts w:ascii="Times New Roman" w:eastAsia="Times New Roman" w:hAnsi="Times New Roman" w:cs="Times New Roman"/>
          <w:sz w:val="24"/>
          <w:szCs w:val="24"/>
        </w:rPr>
        <w:t xml:space="preserve"> 3 – Implement the proposed ******.  </w:t>
      </w:r>
    </w:p>
    <w:p w14:paraId="2961CB59"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27C2D2B3"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7. SCREENING CRITERIA FOR COURSES OF ACTION (COAs): </w:t>
      </w:r>
    </w:p>
    <w:p w14:paraId="7819EDCC"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5C4A3F9"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lastRenderedPageBreak/>
        <w:t xml:space="preserve">    </w:t>
      </w:r>
      <w:proofErr w:type="gramStart"/>
      <w:r w:rsidRPr="00705A31">
        <w:rPr>
          <w:rFonts w:ascii="Times New Roman" w:eastAsia="Times New Roman" w:hAnsi="Times New Roman" w:cs="Times New Roman"/>
          <w:sz w:val="24"/>
          <w:szCs w:val="24"/>
        </w:rPr>
        <w:t>a.  Evaluation</w:t>
      </w:r>
      <w:proofErr w:type="gramEnd"/>
      <w:r w:rsidRPr="00705A31">
        <w:rPr>
          <w:rFonts w:ascii="Times New Roman" w:eastAsia="Times New Roman" w:hAnsi="Times New Roman" w:cs="Times New Roman"/>
          <w:sz w:val="24"/>
          <w:szCs w:val="24"/>
        </w:rPr>
        <w:t xml:space="preserve"> Criteria </w:t>
      </w:r>
    </w:p>
    <w:p w14:paraId="33D33A7C"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49777546"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ab/>
        <w:t xml:space="preserve">(1) No or very little cost. </w:t>
      </w:r>
    </w:p>
    <w:p w14:paraId="06DACA30"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28B390E"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ab/>
        <w:t xml:space="preserve">(2)  Viable and credible manpower requirements, etc. </w:t>
      </w:r>
    </w:p>
    <w:p w14:paraId="0218889C"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023D76D5"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ab/>
      </w:r>
    </w:p>
    <w:p w14:paraId="0B0478AA" w14:textId="77777777" w:rsidR="0098560F" w:rsidRPr="00705A31" w:rsidRDefault="0098560F" w:rsidP="0098560F">
      <w:pPr>
        <w:spacing w:after="0" w:line="240" w:lineRule="auto"/>
        <w:rPr>
          <w:rFonts w:ascii="Times New Roman" w:eastAsia="Times New Roman" w:hAnsi="Times New Roman" w:cs="Times New Roman"/>
          <w:b/>
          <w:sz w:val="24"/>
          <w:szCs w:val="24"/>
        </w:rPr>
      </w:pPr>
      <w:r w:rsidRPr="00705A31">
        <w:rPr>
          <w:rFonts w:ascii="Times New Roman" w:eastAsia="Times New Roman" w:hAnsi="Times New Roman" w:cs="Times New Roman"/>
          <w:sz w:val="24"/>
          <w:szCs w:val="24"/>
        </w:rPr>
        <w:t xml:space="preserve">    b. Weighting Criteria (between alternative COAs.)</w:t>
      </w:r>
      <w:r w:rsidRPr="00705A31">
        <w:rPr>
          <w:rFonts w:ascii="Times New Roman" w:eastAsia="Times New Roman" w:hAnsi="Times New Roman" w:cs="Times New Roman"/>
          <w:b/>
          <w:sz w:val="24"/>
          <w:szCs w:val="24"/>
        </w:rPr>
        <w:t xml:space="preserve">. </w:t>
      </w:r>
    </w:p>
    <w:p w14:paraId="4595CD79" w14:textId="77777777" w:rsidR="0098560F" w:rsidRPr="00705A31" w:rsidRDefault="0098560F" w:rsidP="0098560F">
      <w:pPr>
        <w:spacing w:after="0" w:line="240" w:lineRule="auto"/>
        <w:rPr>
          <w:rFonts w:ascii="Times New Roman" w:eastAsia="Times New Roman" w:hAnsi="Times New Roman" w:cs="Times New Roman"/>
          <w:b/>
          <w:sz w:val="24"/>
          <w:szCs w:val="24"/>
        </w:rPr>
      </w:pPr>
    </w:p>
    <w:p w14:paraId="1EF86442"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(1) Explain how different COAs are weighted, such as cost, or manpower restrictions.</w:t>
      </w:r>
    </w:p>
    <w:p w14:paraId="3A2AFC50"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1E1E55B7"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(2) ***********</w:t>
      </w:r>
    </w:p>
    <w:p w14:paraId="0CCB205B"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67A4F27C"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8.  ANALYSIS OF COURSES OF ACTION: </w:t>
      </w:r>
    </w:p>
    <w:p w14:paraId="3DF77E6D"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5AB9ED58"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a. COAs screened out based on application of Evaluation Criteria: COA 1 (Maintain </w:t>
      </w:r>
    </w:p>
    <w:p w14:paraId="29D32954" w14:textId="77777777" w:rsidR="0098560F" w:rsidRPr="00705A31" w:rsidRDefault="0098560F" w:rsidP="0098560F">
      <w:pPr>
        <w:spacing w:after="0" w:line="240" w:lineRule="auto"/>
        <w:rPr>
          <w:rFonts w:ascii="Times New Roman" w:eastAsia="Times New Roman" w:hAnsi="Times New Roman" w:cs="Times New Roman"/>
          <w:sz w:val="24"/>
          <w:szCs w:val="24"/>
        </w:rPr>
      </w:pPr>
      <w:proofErr w:type="gramStart"/>
      <w:r w:rsidRPr="00705A31">
        <w:rPr>
          <w:rFonts w:ascii="Times New Roman" w:eastAsia="Times New Roman" w:hAnsi="Times New Roman" w:cs="Times New Roman"/>
          <w:sz w:val="24"/>
          <w:szCs w:val="24"/>
        </w:rPr>
        <w:t>the</w:t>
      </w:r>
      <w:proofErr w:type="gramEnd"/>
      <w:r w:rsidRPr="00705A31">
        <w:rPr>
          <w:rFonts w:ascii="Times New Roman" w:eastAsia="Times New Roman" w:hAnsi="Times New Roman" w:cs="Times New Roman"/>
          <w:sz w:val="24"/>
          <w:szCs w:val="24"/>
        </w:rPr>
        <w:t xml:space="preserve"> status quo.); and COA 2 (Continue to search for ***.) </w:t>
      </w:r>
    </w:p>
    <w:p w14:paraId="24E5459F"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0AACB0E4"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b</w:t>
      </w:r>
      <w:proofErr w:type="gramEnd"/>
      <w:r w:rsidRPr="00705A31">
        <w:rPr>
          <w:rFonts w:ascii="Times New Roman" w:eastAsia="Times New Roman" w:hAnsi="Times New Roman" w:cs="Times New Roman"/>
          <w:sz w:val="24"/>
          <w:szCs w:val="24"/>
        </w:rPr>
        <w:t xml:space="preserve">. Achievable COA which solves the stated problem:  COA 3 (Implement the proposed***.) </w:t>
      </w:r>
    </w:p>
    <w:p w14:paraId="1E0AE349"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
    <w:p w14:paraId="22BE33CC"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c.  COA</w:t>
      </w:r>
      <w:proofErr w:type="gramEnd"/>
      <w:r w:rsidRPr="00705A31">
        <w:rPr>
          <w:rFonts w:ascii="Times New Roman" w:eastAsia="Times New Roman" w:hAnsi="Times New Roman" w:cs="Times New Roman"/>
          <w:sz w:val="24"/>
          <w:szCs w:val="24"/>
        </w:rPr>
        <w:t xml:space="preserve"> 3 Advantages:</w:t>
      </w:r>
    </w:p>
    <w:p w14:paraId="75D5EF80"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2B51EBE6" w14:textId="60E5372B"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r w:rsidRPr="00705A31">
        <w:rPr>
          <w:rFonts w:ascii="Times New Roman" w:eastAsia="Times New Roman" w:hAnsi="Times New Roman" w:cs="Times New Roman"/>
          <w:sz w:val="24"/>
          <w:szCs w:val="24"/>
        </w:rPr>
        <w:tab/>
        <w:t xml:space="preserve">(1) No or little cost to the VDF. </w:t>
      </w:r>
      <w:r w:rsidR="007810B0">
        <w:rPr>
          <w:rFonts w:ascii="Times New Roman" w:eastAsia="Times New Roman" w:hAnsi="Times New Roman" w:cs="Times New Roman"/>
          <w:sz w:val="24"/>
          <w:szCs w:val="24"/>
        </w:rPr>
        <w:t xml:space="preserve">Etc. </w:t>
      </w:r>
    </w:p>
    <w:p w14:paraId="00D3ADB3"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64A259BC" w14:textId="77777777" w:rsidR="0098560F" w:rsidRPr="00705A31" w:rsidRDefault="0098560F" w:rsidP="0098560F">
      <w:pPr>
        <w:spacing w:after="0" w:line="240" w:lineRule="auto"/>
        <w:rPr>
          <w:rFonts w:ascii="Times New Roman" w:eastAsia="Times New Roman" w:hAnsi="Times New Roman" w:cs="Times New Roman"/>
          <w:b/>
          <w:sz w:val="24"/>
          <w:szCs w:val="24"/>
        </w:rPr>
      </w:pPr>
      <w:r w:rsidRPr="00705A31">
        <w:rPr>
          <w:rFonts w:ascii="Times New Roman" w:eastAsia="Times New Roman" w:hAnsi="Times New Roman" w:cs="Times New Roman"/>
          <w:sz w:val="24"/>
          <w:szCs w:val="24"/>
        </w:rPr>
        <w:t xml:space="preserve">    </w:t>
      </w:r>
      <w:proofErr w:type="gramStart"/>
      <w:r w:rsidRPr="00705A31">
        <w:rPr>
          <w:rFonts w:ascii="Times New Roman" w:eastAsia="Times New Roman" w:hAnsi="Times New Roman" w:cs="Times New Roman"/>
          <w:sz w:val="24"/>
          <w:szCs w:val="24"/>
        </w:rPr>
        <w:t>d.  COA</w:t>
      </w:r>
      <w:proofErr w:type="gramEnd"/>
      <w:r w:rsidRPr="00705A31">
        <w:rPr>
          <w:rFonts w:ascii="Times New Roman" w:eastAsia="Times New Roman" w:hAnsi="Times New Roman" w:cs="Times New Roman"/>
          <w:sz w:val="24"/>
          <w:szCs w:val="24"/>
        </w:rPr>
        <w:t xml:space="preserve"> 3 Disadvantages</w:t>
      </w:r>
      <w:r w:rsidRPr="00705A31">
        <w:rPr>
          <w:rFonts w:ascii="Times New Roman" w:eastAsia="Times New Roman" w:hAnsi="Times New Roman" w:cs="Times New Roman"/>
          <w:b/>
          <w:sz w:val="24"/>
          <w:szCs w:val="24"/>
        </w:rPr>
        <w:t xml:space="preserve">: </w:t>
      </w:r>
    </w:p>
    <w:p w14:paraId="43597716"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062936EB" w14:textId="534C505A" w:rsidR="0098560F" w:rsidRPr="00705A31" w:rsidRDefault="0098560F" w:rsidP="007810B0">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 </w:t>
      </w:r>
      <w:r w:rsidRPr="00705A31">
        <w:rPr>
          <w:rFonts w:ascii="Times New Roman" w:eastAsia="Times New Roman" w:hAnsi="Times New Roman" w:cs="Times New Roman"/>
          <w:sz w:val="24"/>
          <w:szCs w:val="24"/>
        </w:rPr>
        <w:tab/>
        <w:t xml:space="preserve">(1) ********. </w:t>
      </w:r>
      <w:r w:rsidR="007810B0">
        <w:rPr>
          <w:rFonts w:ascii="Times New Roman" w:eastAsia="Times New Roman" w:hAnsi="Times New Roman" w:cs="Times New Roman"/>
          <w:sz w:val="24"/>
          <w:szCs w:val="24"/>
        </w:rPr>
        <w:t xml:space="preserve">Etc. </w:t>
      </w:r>
    </w:p>
    <w:p w14:paraId="762C97E8"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27CC8483" w14:textId="77777777" w:rsidR="0098560F"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9.  CONCLUSION:  COA 3 meets all of the stated Evaluation Criteria and solves the problem.   Implement a VDF ******** Enclosure (1).  </w:t>
      </w:r>
      <w:r>
        <w:rPr>
          <w:rFonts w:ascii="Times New Roman" w:eastAsia="Times New Roman" w:hAnsi="Times New Roman" w:cs="Times New Roman"/>
          <w:sz w:val="24"/>
          <w:szCs w:val="24"/>
        </w:rPr>
        <w:t>This was coordinated with the staff and senior leaders.</w:t>
      </w:r>
    </w:p>
    <w:p w14:paraId="6C045859"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7DBE4876" w14:textId="77777777" w:rsidR="0098560F" w:rsidRPr="00705A31" w:rsidRDefault="0098560F" w:rsidP="0098560F">
      <w:pPr>
        <w:spacing w:after="0" w:line="240" w:lineRule="auto"/>
        <w:jc w:val="both"/>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10. VDF CG Decision: CONCUR/NONCONCUR__________________ DATE: ___________</w:t>
      </w:r>
    </w:p>
    <w:p w14:paraId="07EEDA12" w14:textId="77777777" w:rsidR="0098560F" w:rsidRPr="00705A31" w:rsidRDefault="0098560F" w:rsidP="0098560F">
      <w:pPr>
        <w:spacing w:after="0" w:line="240" w:lineRule="auto"/>
        <w:jc w:val="both"/>
        <w:rPr>
          <w:rFonts w:ascii="Times New Roman" w:eastAsia="Times New Roman" w:hAnsi="Times New Roman" w:cs="Times New Roman"/>
          <w:sz w:val="24"/>
          <w:szCs w:val="24"/>
        </w:rPr>
      </w:pPr>
    </w:p>
    <w:p w14:paraId="71309A1C" w14:textId="77777777" w:rsidR="0098560F" w:rsidRPr="00705A31" w:rsidRDefault="0098560F" w:rsidP="0098560F">
      <w:pPr>
        <w:spacing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11. POINT OF CONTACT: Questions may be directed to [NAME AND NUMBER/EMAIL].</w:t>
      </w:r>
    </w:p>
    <w:p w14:paraId="70951F80" w14:textId="77777777" w:rsidR="0098560F" w:rsidRPr="00705A31" w:rsidRDefault="0098560F" w:rsidP="0098560F">
      <w:pPr>
        <w:spacing w:after="0" w:line="240" w:lineRule="auto"/>
        <w:rPr>
          <w:rFonts w:ascii="Times New Roman" w:eastAsia="Times New Roman" w:hAnsi="Times New Roman" w:cs="Times New Roman"/>
          <w:sz w:val="24"/>
          <w:szCs w:val="24"/>
        </w:rPr>
      </w:pPr>
    </w:p>
    <w:p w14:paraId="23E6711B" w14:textId="77777777" w:rsidR="0098560F" w:rsidRPr="00705A31" w:rsidRDefault="0098560F" w:rsidP="0098560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Encls</w:t>
      </w:r>
      <w:proofErr w:type="spellEnd"/>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Calibri" w:hAnsi="Times New Roman" w:cs="Times New Roman"/>
          <w:sz w:val="24"/>
          <w:szCs w:val="24"/>
        </w:rPr>
        <w:tab/>
        <w:t xml:space="preserve">INITIALS LAST </w:t>
      </w:r>
    </w:p>
    <w:p w14:paraId="5A8DD92C" w14:textId="77777777" w:rsidR="0098560F" w:rsidRPr="00705A31" w:rsidRDefault="0098560F" w:rsidP="0098560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1. </w:t>
      </w:r>
      <w:r w:rsidRPr="00705A31">
        <w:rPr>
          <w:rFonts w:ascii="Times New Roman" w:eastAsia="Calibri" w:hAnsi="Times New Roman" w:cs="Times New Roman"/>
          <w:sz w:val="24"/>
          <w:szCs w:val="24"/>
        </w:rPr>
        <w:t xml:space="preserve">Title of Enclosure </w:t>
      </w:r>
      <w:r w:rsidRPr="00705A31">
        <w:rPr>
          <w:rFonts w:ascii="Times New Roman" w:eastAsia="Calibri"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Calibri" w:hAnsi="Times New Roman" w:cs="Times New Roman"/>
          <w:sz w:val="24"/>
          <w:szCs w:val="24"/>
        </w:rPr>
        <w:t xml:space="preserve">         </w:t>
      </w:r>
      <w:r w:rsidRPr="00705A31">
        <w:rPr>
          <w:rFonts w:ascii="Times New Roman" w:eastAsia="Calibri" w:hAnsi="Times New Roman" w:cs="Times New Roman"/>
          <w:sz w:val="24"/>
          <w:szCs w:val="24"/>
        </w:rPr>
        <w:tab/>
      </w:r>
      <w:r w:rsidRPr="00705A31">
        <w:rPr>
          <w:rFonts w:ascii="Times New Roman" w:eastAsia="Calibri" w:hAnsi="Times New Roman" w:cs="Times New Roman"/>
          <w:sz w:val="24"/>
          <w:szCs w:val="24"/>
        </w:rPr>
        <w:tab/>
        <w:t>RANK</w:t>
      </w:r>
      <w:r w:rsidRPr="00705A31">
        <w:rPr>
          <w:rFonts w:ascii="Times New Roman" w:eastAsia="Times New Roman" w:hAnsi="Times New Roman" w:cs="Times New Roman"/>
          <w:sz w:val="24"/>
          <w:szCs w:val="24"/>
        </w:rPr>
        <w:t xml:space="preserve"> (VA)</w:t>
      </w:r>
    </w:p>
    <w:p w14:paraId="492E742D" w14:textId="5476A83F" w:rsidR="00F22D8B" w:rsidRDefault="0098560F" w:rsidP="007810B0">
      <w:pPr>
        <w:spacing w:after="0" w:line="240" w:lineRule="auto"/>
        <w:ind w:left="10" w:hanging="10"/>
        <w:rPr>
          <w:rFonts w:ascii="Times New Roman" w:eastAsia="Times New Roman" w:hAnsi="Times New Roman" w:cs="Times New Roman"/>
          <w:b/>
          <w:bCs/>
          <w:sz w:val="24"/>
          <w:szCs w:val="24"/>
        </w:rPr>
      </w:pP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t>T</w:t>
      </w:r>
      <w:r>
        <w:rPr>
          <w:rFonts w:ascii="Times New Roman" w:eastAsia="Times New Roman" w:hAnsi="Times New Roman" w:cs="Times New Roman"/>
          <w:sz w:val="24"/>
          <w:szCs w:val="24"/>
        </w:rPr>
        <w:t>itle (lower case)</w:t>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B291908" w14:textId="77777777" w:rsidR="007810B0" w:rsidRPr="007810B0" w:rsidRDefault="007810B0" w:rsidP="007810B0">
      <w:pPr>
        <w:spacing w:after="0" w:line="276" w:lineRule="auto"/>
        <w:rPr>
          <w:rFonts w:ascii="Arial Narrow" w:eastAsia="Times New Roman" w:hAnsi="Arial Narrow" w:cs="Times New Roman"/>
          <w:b/>
          <w:bCs/>
          <w:sz w:val="20"/>
          <w:szCs w:val="24"/>
        </w:rPr>
      </w:pPr>
      <w:bookmarkStart w:id="14" w:name="_Hlk512174074"/>
      <w:r w:rsidRPr="007810B0">
        <w:rPr>
          <w:rFonts w:ascii="Times New Roman" w:eastAsia="Times New Roman" w:hAnsi="Times New Roman" w:cs="Times New Roman"/>
          <w:b/>
          <w:sz w:val="24"/>
          <w:szCs w:val="24"/>
        </w:rPr>
        <w:lastRenderedPageBreak/>
        <w:t xml:space="preserve">Enclosure (6) </w:t>
      </w:r>
      <w:r w:rsidRPr="007810B0">
        <w:rPr>
          <w:rFonts w:ascii="Times New Roman" w:eastAsia="Times New Roman" w:hAnsi="Times New Roman" w:cs="Times New Roman"/>
          <w:b/>
          <w:bCs/>
          <w:sz w:val="24"/>
          <w:szCs w:val="24"/>
        </w:rPr>
        <w:t>Email Protocols</w:t>
      </w:r>
    </w:p>
    <w:p w14:paraId="62B20485" w14:textId="77777777" w:rsidR="007810B0" w:rsidRPr="007810B0" w:rsidRDefault="007810B0" w:rsidP="007810B0">
      <w:pPr>
        <w:spacing w:after="0" w:line="240" w:lineRule="auto"/>
        <w:ind w:left="14" w:hanging="14"/>
        <w:jc w:val="center"/>
        <w:rPr>
          <w:rFonts w:ascii="Times New Roman" w:eastAsia="Calibri" w:hAnsi="Times New Roman" w:cs="Times New Roman"/>
        </w:rPr>
      </w:pPr>
      <w:r w:rsidRPr="007810B0">
        <w:rPr>
          <w:rFonts w:ascii="Times New Roman" w:eastAsia="Calibri" w:hAnsi="Times New Roman" w:cs="Times New Roman"/>
        </w:rPr>
        <w:t>VIRGINIA DEFENSE FORCE</w:t>
      </w:r>
    </w:p>
    <w:p w14:paraId="6264607E" w14:textId="77777777" w:rsidR="007810B0" w:rsidRPr="007810B0" w:rsidRDefault="007810B0" w:rsidP="007810B0">
      <w:pPr>
        <w:spacing w:after="0" w:line="240" w:lineRule="auto"/>
        <w:ind w:left="14" w:hanging="14"/>
        <w:jc w:val="center"/>
        <w:rPr>
          <w:rFonts w:ascii="Times New Roman" w:eastAsia="Calibri" w:hAnsi="Times New Roman" w:cs="Times New Roman"/>
        </w:rPr>
      </w:pPr>
      <w:r w:rsidRPr="007810B0">
        <w:rPr>
          <w:rFonts w:ascii="Times New Roman" w:eastAsia="Calibri" w:hAnsi="Times New Roman" w:cs="Times New Roman"/>
        </w:rPr>
        <w:t>DEPARTMENT OF MILITARY AFFAIRS</w:t>
      </w:r>
    </w:p>
    <w:p w14:paraId="3FD6BD7B" w14:textId="77777777" w:rsidR="007810B0" w:rsidRPr="007810B0" w:rsidRDefault="007810B0" w:rsidP="007810B0">
      <w:pPr>
        <w:spacing w:after="0" w:line="240" w:lineRule="auto"/>
        <w:ind w:left="14" w:hanging="14"/>
        <w:jc w:val="center"/>
        <w:rPr>
          <w:rFonts w:ascii="Times New Roman" w:eastAsia="Calibri" w:hAnsi="Times New Roman" w:cs="Times New Roman"/>
        </w:rPr>
      </w:pPr>
      <w:r w:rsidRPr="007810B0">
        <w:rPr>
          <w:rFonts w:ascii="Times New Roman" w:eastAsia="Calibri" w:hAnsi="Times New Roman" w:cs="Times New Roman"/>
        </w:rPr>
        <w:t>COMMONWEALTH OF VIRGINIA</w:t>
      </w:r>
    </w:p>
    <w:p w14:paraId="2C2FED41" w14:textId="77777777" w:rsidR="007810B0" w:rsidRPr="007810B0" w:rsidRDefault="007810B0" w:rsidP="007810B0">
      <w:pPr>
        <w:tabs>
          <w:tab w:val="left" w:pos="6345"/>
        </w:tabs>
        <w:spacing w:after="0" w:line="240" w:lineRule="auto"/>
        <w:ind w:left="14" w:hanging="14"/>
        <w:jc w:val="center"/>
        <w:rPr>
          <w:rFonts w:ascii="Times New Roman" w:eastAsia="Calibri" w:hAnsi="Times New Roman" w:cs="Times New Roman"/>
        </w:rPr>
      </w:pPr>
      <w:r w:rsidRPr="007810B0">
        <w:rPr>
          <w:rFonts w:ascii="Times New Roman" w:eastAsia="Calibri" w:hAnsi="Times New Roman" w:cs="Times New Roman"/>
        </w:rPr>
        <w:t>5001 Waller Road</w:t>
      </w:r>
    </w:p>
    <w:p w14:paraId="45AD9AB9" w14:textId="77777777" w:rsidR="007810B0" w:rsidRPr="007810B0" w:rsidRDefault="007810B0" w:rsidP="007810B0">
      <w:pPr>
        <w:spacing w:after="0" w:line="240" w:lineRule="auto"/>
        <w:ind w:left="14" w:hanging="14"/>
        <w:jc w:val="center"/>
        <w:rPr>
          <w:rFonts w:ascii="Times New Roman" w:eastAsia="Calibri" w:hAnsi="Times New Roman" w:cs="Times New Roman"/>
        </w:rPr>
      </w:pPr>
      <w:r w:rsidRPr="007810B0">
        <w:rPr>
          <w:rFonts w:ascii="Times New Roman" w:eastAsia="Calibri" w:hAnsi="Times New Roman" w:cs="Times New Roman"/>
        </w:rPr>
        <w:t>Richmond, VA, 23230</w:t>
      </w:r>
    </w:p>
    <w:p w14:paraId="30158951" w14:textId="77777777" w:rsidR="007810B0" w:rsidRPr="007810B0" w:rsidRDefault="007810B0" w:rsidP="007810B0">
      <w:pPr>
        <w:spacing w:after="0" w:line="240" w:lineRule="auto"/>
        <w:jc w:val="center"/>
        <w:rPr>
          <w:rFonts w:ascii="Times New Roman" w:eastAsia="Times New Roman" w:hAnsi="Times New Roman" w:cs="Times New Roman"/>
          <w:b/>
          <w:bCs/>
          <w:sz w:val="24"/>
          <w:szCs w:val="24"/>
        </w:rPr>
      </w:pPr>
    </w:p>
    <w:p w14:paraId="4541C7A9"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HQVDF</w:t>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
          <w:bCs/>
          <w:sz w:val="24"/>
          <w:szCs w:val="24"/>
        </w:rPr>
        <w:tab/>
      </w:r>
      <w:r w:rsidRPr="007810B0">
        <w:rPr>
          <w:rFonts w:ascii="Times New Roman" w:eastAsia="Times New Roman" w:hAnsi="Times New Roman" w:cs="Times New Roman"/>
          <w:bCs/>
          <w:sz w:val="24"/>
          <w:szCs w:val="24"/>
        </w:rPr>
        <w:t>1 January 2021</w:t>
      </w:r>
      <w:r w:rsidRPr="007810B0">
        <w:rPr>
          <w:rFonts w:ascii="Times New Roman" w:eastAsia="Times New Roman" w:hAnsi="Times New Roman" w:cs="Times New Roman"/>
          <w:sz w:val="24"/>
          <w:szCs w:val="24"/>
        </w:rPr>
        <w:tab/>
      </w:r>
    </w:p>
    <w:p w14:paraId="07957311" w14:textId="77777777" w:rsidR="007810B0" w:rsidRPr="007810B0" w:rsidRDefault="007810B0" w:rsidP="007810B0">
      <w:pPr>
        <w:spacing w:after="0" w:line="240" w:lineRule="auto"/>
        <w:rPr>
          <w:rFonts w:ascii="Times New Roman" w:eastAsia="Times New Roman" w:hAnsi="Times New Roman" w:cs="Times New Roman"/>
          <w:bCs/>
          <w:sz w:val="24"/>
          <w:szCs w:val="24"/>
        </w:rPr>
      </w:pPr>
    </w:p>
    <w:p w14:paraId="0B6C1065" w14:textId="77777777" w:rsidR="007810B0" w:rsidRPr="007810B0" w:rsidRDefault="007810B0" w:rsidP="007810B0">
      <w:pPr>
        <w:spacing w:after="0" w:line="240" w:lineRule="auto"/>
        <w:rPr>
          <w:rFonts w:ascii="Times New Roman" w:eastAsia="Times New Roman" w:hAnsi="Times New Roman" w:cs="Times New Roman"/>
          <w:bCs/>
          <w:sz w:val="24"/>
          <w:szCs w:val="24"/>
        </w:rPr>
      </w:pPr>
      <w:r w:rsidRPr="007810B0">
        <w:rPr>
          <w:rFonts w:ascii="Times New Roman" w:eastAsia="Times New Roman" w:hAnsi="Times New Roman" w:cs="Times New Roman"/>
          <w:bCs/>
          <w:sz w:val="24"/>
          <w:szCs w:val="24"/>
        </w:rPr>
        <w:t xml:space="preserve">MEMORANDUM FOR DISTRIBUTION </w:t>
      </w:r>
    </w:p>
    <w:p w14:paraId="4BBDB587" w14:textId="77777777" w:rsidR="007810B0" w:rsidRPr="007810B0" w:rsidRDefault="007810B0" w:rsidP="007810B0">
      <w:pPr>
        <w:spacing w:after="0" w:line="240" w:lineRule="auto"/>
        <w:rPr>
          <w:rFonts w:ascii="Times New Roman" w:eastAsia="Times New Roman" w:hAnsi="Times New Roman" w:cs="Times New Roman"/>
          <w:bCs/>
          <w:sz w:val="24"/>
          <w:szCs w:val="24"/>
        </w:rPr>
      </w:pPr>
    </w:p>
    <w:p w14:paraId="47E9D6C8" w14:textId="77777777" w:rsidR="007810B0" w:rsidRPr="007810B0" w:rsidRDefault="007810B0" w:rsidP="007810B0">
      <w:pPr>
        <w:spacing w:after="0" w:line="240" w:lineRule="auto"/>
        <w:rPr>
          <w:rFonts w:ascii="Times New Roman" w:eastAsia="Times New Roman" w:hAnsi="Times New Roman" w:cs="Times New Roman"/>
          <w:bCs/>
          <w:sz w:val="24"/>
          <w:szCs w:val="24"/>
        </w:rPr>
      </w:pPr>
      <w:r w:rsidRPr="007810B0">
        <w:rPr>
          <w:rFonts w:ascii="Times New Roman" w:eastAsia="Times New Roman" w:hAnsi="Times New Roman" w:cs="Times New Roman"/>
          <w:bCs/>
          <w:sz w:val="24"/>
          <w:szCs w:val="24"/>
        </w:rPr>
        <w:t>SUBJECT:  Email Protocols</w:t>
      </w:r>
    </w:p>
    <w:p w14:paraId="70E18F38" w14:textId="77777777" w:rsidR="007810B0" w:rsidRPr="007810B0" w:rsidRDefault="007810B0" w:rsidP="007810B0">
      <w:pPr>
        <w:spacing w:after="0" w:line="240" w:lineRule="auto"/>
        <w:rPr>
          <w:rFonts w:ascii="Times New Roman" w:eastAsia="Times New Roman" w:hAnsi="Times New Roman" w:cs="Times New Roman"/>
          <w:b/>
          <w:sz w:val="24"/>
          <w:szCs w:val="24"/>
        </w:rPr>
      </w:pPr>
    </w:p>
    <w:p w14:paraId="18404C03"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1.  PURPOSE:  This provides </w:t>
      </w:r>
      <w:r w:rsidRPr="007810B0">
        <w:rPr>
          <w:rFonts w:ascii="Times New Roman" w:eastAsia="Times New Roman" w:hAnsi="Times New Roman" w:cs="Times New Roman"/>
          <w:color w:val="26282A"/>
          <w:sz w:val="24"/>
          <w:szCs w:val="24"/>
          <w:shd w:val="clear" w:color="auto" w:fill="FFFFFF"/>
        </w:rPr>
        <w:t>Virginia Defense Force (VDF) personnel protocols and best practices for emails</w:t>
      </w:r>
      <w:r w:rsidRPr="007810B0">
        <w:rPr>
          <w:rFonts w:ascii="Times New Roman" w:eastAsia="Times New Roman" w:hAnsi="Times New Roman" w:cs="Times New Roman"/>
          <w:bCs/>
          <w:sz w:val="24"/>
          <w:szCs w:val="24"/>
        </w:rPr>
        <w:t xml:space="preserve">.  </w:t>
      </w:r>
      <w:r w:rsidRPr="007810B0">
        <w:rPr>
          <w:rFonts w:ascii="Times New Roman" w:eastAsia="Times New Roman" w:hAnsi="Times New Roman" w:cs="Times New Roman"/>
          <w:sz w:val="24"/>
          <w:szCs w:val="24"/>
        </w:rPr>
        <w:t>Emails are the most common form of intra-VDF and external communications.  The following protocols and best practices should be widely promulgated to</w:t>
      </w:r>
      <w:r w:rsidRPr="007810B0">
        <w:rPr>
          <w:rFonts w:ascii="Times New Roman" w:eastAsia="Times New Roman" w:hAnsi="Times New Roman" w:cs="Times New Roman"/>
          <w:color w:val="FF0000"/>
          <w:sz w:val="24"/>
          <w:szCs w:val="24"/>
        </w:rPr>
        <w:t xml:space="preserve"> </w:t>
      </w:r>
      <w:r w:rsidRPr="007810B0">
        <w:rPr>
          <w:rFonts w:ascii="Times New Roman" w:eastAsia="Times New Roman" w:hAnsi="Times New Roman" w:cs="Times New Roman"/>
          <w:sz w:val="24"/>
          <w:szCs w:val="24"/>
        </w:rPr>
        <w:t xml:space="preserve">VDF members to promote the clearest and most professional email product. A professional product helps communication and impresses personnel outside VDF </w:t>
      </w:r>
    </w:p>
    <w:p w14:paraId="75B0BB85"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1816D282"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2.  PROTOCOLS AND BEST PRACTICES:  </w:t>
      </w:r>
    </w:p>
    <w:p w14:paraId="3E967C00"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
    <w:p w14:paraId="2E1FDD60"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a.  </w:t>
      </w:r>
      <w:r w:rsidRPr="007810B0">
        <w:rPr>
          <w:rFonts w:ascii="Times New Roman" w:eastAsia="Times New Roman" w:hAnsi="Times New Roman" w:cs="Times New Roman"/>
          <w:sz w:val="24"/>
          <w:szCs w:val="24"/>
          <w:u w:val="single"/>
        </w:rPr>
        <w:t>To</w:t>
      </w:r>
      <w:proofErr w:type="gramEnd"/>
      <w:r w:rsidRPr="007810B0">
        <w:rPr>
          <w:rFonts w:ascii="Times New Roman" w:eastAsia="Times New Roman" w:hAnsi="Times New Roman" w:cs="Times New Roman"/>
          <w:sz w:val="24"/>
          <w:szCs w:val="24"/>
          <w:u w:val="single"/>
        </w:rPr>
        <w:t xml:space="preserve"> line</w:t>
      </w:r>
      <w:r w:rsidRPr="007810B0">
        <w:rPr>
          <w:rFonts w:ascii="Times New Roman" w:eastAsia="Times New Roman" w:hAnsi="Times New Roman" w:cs="Times New Roman"/>
          <w:sz w:val="24"/>
          <w:szCs w:val="24"/>
        </w:rPr>
        <w:t>.  Limit addressees to only those who MUST be on the email. If the email has sensitive or contentious material (or if string starts in that direction), less people is better.</w:t>
      </w:r>
    </w:p>
    <w:p w14:paraId="177C6965"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1AE4000A" w14:textId="685CEE69"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(1)  </w:t>
      </w:r>
      <w:r w:rsidRPr="007810B0">
        <w:rPr>
          <w:rFonts w:ascii="Times New Roman" w:eastAsia="Times New Roman" w:hAnsi="Times New Roman" w:cs="Times New Roman"/>
          <w:sz w:val="24"/>
          <w:szCs w:val="24"/>
          <w:u w:val="single"/>
        </w:rPr>
        <w:t>Counselling (dirty laundry)</w:t>
      </w:r>
      <w:r w:rsidRPr="007810B0">
        <w:rPr>
          <w:rFonts w:ascii="Times New Roman" w:eastAsia="Times New Roman" w:hAnsi="Times New Roman" w:cs="Times New Roman"/>
          <w:sz w:val="24"/>
          <w:szCs w:val="24"/>
        </w:rPr>
        <w:t xml:space="preserve">. Use the VDF counseling form for formal counseling.  But even informal corrections via email should follow the rule of “Commend in </w:t>
      </w:r>
      <w:r w:rsidR="00524441" w:rsidRPr="007810B0">
        <w:rPr>
          <w:rFonts w:ascii="Times New Roman" w:eastAsia="Times New Roman" w:hAnsi="Times New Roman" w:cs="Times New Roman"/>
          <w:sz w:val="24"/>
          <w:szCs w:val="24"/>
        </w:rPr>
        <w:t>public and</w:t>
      </w:r>
      <w:r w:rsidRPr="007810B0">
        <w:rPr>
          <w:rFonts w:ascii="Times New Roman" w:eastAsia="Times New Roman" w:hAnsi="Times New Roman" w:cs="Times New Roman"/>
          <w:sz w:val="24"/>
          <w:szCs w:val="24"/>
        </w:rPr>
        <w:t xml:space="preserve"> condemn in private.”  Strictly limit extra addressees, if any, to “need to know.”</w:t>
      </w:r>
    </w:p>
    <w:p w14:paraId="37E249E3"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7F396386"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(2) </w:t>
      </w:r>
      <w:r w:rsidRPr="007810B0">
        <w:rPr>
          <w:rFonts w:ascii="Times New Roman" w:eastAsia="Times New Roman" w:hAnsi="Times New Roman" w:cs="Times New Roman"/>
          <w:sz w:val="24"/>
          <w:szCs w:val="24"/>
          <w:u w:val="single"/>
        </w:rPr>
        <w:t>Follow the Chain of Command</w:t>
      </w:r>
      <w:r w:rsidRPr="007810B0">
        <w:rPr>
          <w:rFonts w:ascii="Times New Roman" w:eastAsia="Times New Roman" w:hAnsi="Times New Roman" w:cs="Times New Roman"/>
          <w:sz w:val="24"/>
          <w:szCs w:val="24"/>
        </w:rPr>
        <w:t xml:space="preserve">. </w:t>
      </w:r>
      <w:r w:rsidRPr="007810B0">
        <w:rPr>
          <w:rFonts w:ascii="Times New Roman" w:eastAsia="Times New Roman" w:hAnsi="Times New Roman" w:cs="Times New Roman"/>
          <w:sz w:val="24"/>
          <w:szCs w:val="24"/>
          <w:u w:val="single"/>
        </w:rPr>
        <w:t>Use the Chain of Command</w:t>
      </w:r>
      <w:r w:rsidRPr="007810B0">
        <w:rPr>
          <w:rFonts w:ascii="Times New Roman" w:eastAsia="Times New Roman" w:hAnsi="Times New Roman" w:cs="Times New Roman"/>
          <w:sz w:val="24"/>
          <w:szCs w:val="24"/>
        </w:rPr>
        <w:t xml:space="preserve">. Under military protocol individuals may freely communicate with immediate subordinates, immediate senior (usually your rater) and peers.  This includes emails to the staff or Active Detachment.  </w:t>
      </w:r>
    </w:p>
    <w:p w14:paraId="57AC189E"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Exceptions to the rule include express permission from the higher-level senior for direct contact (with immediate senior concurrence); or regulatory permission (e.g., Inspector General for complaints, or Serious Incident Report to Joint Operations Center.  General subordinates should not be included when requesting to a senior, and a senior should not be included when commanders are sending information to their subordinates.</w:t>
      </w:r>
    </w:p>
    <w:p w14:paraId="003958DE" w14:textId="77777777" w:rsidR="007810B0" w:rsidRPr="007810B0" w:rsidRDefault="007810B0" w:rsidP="007810B0">
      <w:pPr>
        <w:spacing w:after="0" w:line="240" w:lineRule="auto"/>
        <w:rPr>
          <w:rFonts w:ascii="Times New Roman" w:eastAsia="Calibri" w:hAnsi="Times New Roman" w:cs="Times New Roman"/>
          <w:sz w:val="24"/>
          <w:szCs w:val="24"/>
        </w:rPr>
      </w:pPr>
    </w:p>
    <w:p w14:paraId="3312EC9B" w14:textId="77777777" w:rsidR="007810B0" w:rsidRPr="007810B0" w:rsidRDefault="007810B0" w:rsidP="007810B0">
      <w:pPr>
        <w:spacing w:after="0" w:line="240" w:lineRule="auto"/>
        <w:rPr>
          <w:rFonts w:ascii="Times New Roman" w:eastAsia="Calibri" w:hAnsi="Times New Roman" w:cs="Times New Roman"/>
          <w:sz w:val="24"/>
          <w:szCs w:val="24"/>
        </w:rPr>
      </w:pPr>
      <w:r w:rsidRPr="007810B0">
        <w:rPr>
          <w:rFonts w:ascii="Times New Roman" w:eastAsia="Calibri" w:hAnsi="Times New Roman" w:cs="Times New Roman"/>
          <w:sz w:val="24"/>
          <w:szCs w:val="24"/>
        </w:rPr>
        <w:t xml:space="preserve">        (4) Emails to higher Headquarters (DMA/VANG) should only be sent when those emails are within your authority/ specialty, or otherwise when expressly allowed by a commander.</w:t>
      </w:r>
      <w:r w:rsidRPr="007810B0">
        <w:rPr>
          <w:rFonts w:ascii="Calibri" w:eastAsia="Calibri" w:hAnsi="Calibri" w:cs="Times New Roman"/>
          <w:color w:val="FF0000"/>
          <w:szCs w:val="21"/>
        </w:rPr>
        <w:t xml:space="preserve"> </w:t>
      </w:r>
    </w:p>
    <w:p w14:paraId="780BB360" w14:textId="77777777" w:rsidR="007810B0" w:rsidRPr="007810B0" w:rsidRDefault="007810B0" w:rsidP="007810B0">
      <w:pPr>
        <w:spacing w:after="0" w:line="240" w:lineRule="auto"/>
        <w:rPr>
          <w:rFonts w:ascii="Times New Roman" w:eastAsia="Calibri" w:hAnsi="Times New Roman" w:cs="Times New Roman"/>
          <w:sz w:val="24"/>
          <w:szCs w:val="24"/>
        </w:rPr>
      </w:pPr>
    </w:p>
    <w:p w14:paraId="73ED5385" w14:textId="77777777" w:rsidR="007810B0" w:rsidRPr="007810B0" w:rsidRDefault="007810B0" w:rsidP="007810B0">
      <w:pPr>
        <w:spacing w:after="0" w:line="240" w:lineRule="auto"/>
        <w:rPr>
          <w:rFonts w:ascii="Times New Roman" w:eastAsia="Calibri" w:hAnsi="Times New Roman" w:cs="Times New Roman"/>
          <w:sz w:val="24"/>
          <w:szCs w:val="24"/>
        </w:rPr>
      </w:pPr>
      <w:r w:rsidRPr="007810B0">
        <w:rPr>
          <w:rFonts w:ascii="Times New Roman" w:eastAsia="Calibri" w:hAnsi="Times New Roman" w:cs="Times New Roman"/>
          <w:sz w:val="24"/>
          <w:szCs w:val="24"/>
        </w:rPr>
        <w:lastRenderedPageBreak/>
        <w:t xml:space="preserve">       (5) If you lack time to respond in detail, at least let the sender know you received the email. Use an “out of office” response and alternate person to contact if you will be gone.</w:t>
      </w:r>
    </w:p>
    <w:p w14:paraId="72AA1A03"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02B4D94F"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b.  </w:t>
      </w:r>
      <w:r w:rsidRPr="007810B0">
        <w:rPr>
          <w:rFonts w:ascii="Times New Roman" w:eastAsia="Times New Roman" w:hAnsi="Times New Roman" w:cs="Times New Roman"/>
          <w:sz w:val="24"/>
          <w:szCs w:val="24"/>
          <w:u w:val="single"/>
        </w:rPr>
        <w:t>cc</w:t>
      </w:r>
      <w:proofErr w:type="gramEnd"/>
      <w:r w:rsidRPr="007810B0">
        <w:rPr>
          <w:rFonts w:ascii="Times New Roman" w:eastAsia="Times New Roman" w:hAnsi="Times New Roman" w:cs="Times New Roman"/>
          <w:sz w:val="24"/>
          <w:szCs w:val="24"/>
          <w:u w:val="single"/>
        </w:rPr>
        <w:t xml:space="preserve"> line</w:t>
      </w:r>
      <w:r w:rsidRPr="007810B0">
        <w:rPr>
          <w:rFonts w:ascii="Times New Roman" w:eastAsia="Times New Roman" w:hAnsi="Times New Roman" w:cs="Times New Roman"/>
          <w:sz w:val="24"/>
          <w:szCs w:val="24"/>
        </w:rPr>
        <w:t xml:space="preserve">.  Limit addressees to only those who MUST be on the email.  “Might be interested” is a terrible reason to include as a cc.  </w:t>
      </w:r>
    </w:p>
    <w:p w14:paraId="6F0154AF"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211AA521"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c</w:t>
      </w:r>
      <w:proofErr w:type="gramEnd"/>
      <w:r w:rsidRPr="007810B0">
        <w:rPr>
          <w:rFonts w:ascii="Times New Roman" w:eastAsia="Times New Roman" w:hAnsi="Times New Roman" w:cs="Times New Roman"/>
          <w:sz w:val="24"/>
          <w:szCs w:val="24"/>
        </w:rPr>
        <w:t xml:space="preserve">. </w:t>
      </w:r>
      <w:r w:rsidRPr="007810B0">
        <w:rPr>
          <w:rFonts w:ascii="Times New Roman" w:eastAsia="Times New Roman" w:hAnsi="Times New Roman" w:cs="Times New Roman"/>
          <w:sz w:val="24"/>
          <w:szCs w:val="24"/>
          <w:u w:val="single"/>
        </w:rPr>
        <w:t>bcc line</w:t>
      </w:r>
      <w:r w:rsidRPr="007810B0">
        <w:rPr>
          <w:rFonts w:ascii="Times New Roman" w:eastAsia="Times New Roman" w:hAnsi="Times New Roman" w:cs="Times New Roman"/>
          <w:sz w:val="24"/>
          <w:szCs w:val="24"/>
        </w:rPr>
        <w:t>. This might rarely be let the bcc addressee know about a conversation without others on the email also knowing. Be careful, as this can blow up when the bcc does not notice that is her status and replies to all.  Instead, forward the email to the “offline” addressee.</w:t>
      </w:r>
    </w:p>
    <w:p w14:paraId="163DAE98"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575FBB42"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c.  </w:t>
      </w:r>
      <w:r w:rsidRPr="007810B0">
        <w:rPr>
          <w:rFonts w:ascii="Times New Roman" w:eastAsia="Times New Roman" w:hAnsi="Times New Roman" w:cs="Times New Roman"/>
          <w:sz w:val="24"/>
          <w:szCs w:val="24"/>
          <w:u w:val="single"/>
        </w:rPr>
        <w:t>Subject</w:t>
      </w:r>
      <w:proofErr w:type="gramEnd"/>
      <w:r w:rsidRPr="007810B0">
        <w:rPr>
          <w:rFonts w:ascii="Times New Roman" w:eastAsia="Times New Roman" w:hAnsi="Times New Roman" w:cs="Times New Roman"/>
          <w:sz w:val="24"/>
          <w:szCs w:val="24"/>
          <w:u w:val="single"/>
        </w:rPr>
        <w:t xml:space="preserve"> line</w:t>
      </w:r>
      <w:r w:rsidRPr="007810B0">
        <w:rPr>
          <w:rFonts w:ascii="Times New Roman" w:eastAsia="Times New Roman" w:hAnsi="Times New Roman" w:cs="Times New Roman"/>
          <w:sz w:val="24"/>
          <w:szCs w:val="24"/>
        </w:rPr>
        <w:t xml:space="preserve">.  Make the Subject line as descriptive as possible and as short as possible.  Help the recipient have as concise and descriptive Subject by which to save the email.  </w:t>
      </w:r>
    </w:p>
    <w:p w14:paraId="0E9FBC1B"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21000538" w14:textId="5DED74F5"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(1) </w:t>
      </w:r>
      <w:r w:rsidRPr="007810B0">
        <w:rPr>
          <w:rFonts w:ascii="Times New Roman" w:eastAsia="Times New Roman" w:hAnsi="Times New Roman" w:cs="Times New Roman"/>
          <w:sz w:val="24"/>
          <w:szCs w:val="24"/>
          <w:u w:val="single"/>
        </w:rPr>
        <w:t>One Subject</w:t>
      </w:r>
      <w:r w:rsidRPr="007810B0">
        <w:rPr>
          <w:rFonts w:ascii="Times New Roman" w:eastAsia="Times New Roman" w:hAnsi="Times New Roman" w:cs="Times New Roman"/>
          <w:sz w:val="24"/>
          <w:szCs w:val="24"/>
        </w:rPr>
        <w:t xml:space="preserve">.   Limit any email to one subject so the </w:t>
      </w:r>
      <w:r w:rsidR="00267A21" w:rsidRPr="007810B0">
        <w:rPr>
          <w:rFonts w:ascii="Times New Roman" w:eastAsia="Times New Roman" w:hAnsi="Times New Roman" w:cs="Times New Roman"/>
          <w:sz w:val="24"/>
          <w:szCs w:val="24"/>
        </w:rPr>
        <w:t>recipients</w:t>
      </w:r>
      <w:r w:rsidRPr="007810B0">
        <w:rPr>
          <w:rFonts w:ascii="Times New Roman" w:eastAsia="Times New Roman" w:hAnsi="Times New Roman" w:cs="Times New Roman"/>
          <w:sz w:val="24"/>
          <w:szCs w:val="24"/>
        </w:rPr>
        <w:t xml:space="preserve"> can easily locate that email by Subject later.  </w:t>
      </w:r>
    </w:p>
    <w:p w14:paraId="18D4EBAB"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3B61CD0C"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(2) </w:t>
      </w:r>
      <w:r w:rsidRPr="007810B0">
        <w:rPr>
          <w:rFonts w:ascii="Times New Roman" w:eastAsia="Times New Roman" w:hAnsi="Times New Roman" w:cs="Times New Roman"/>
          <w:sz w:val="24"/>
          <w:szCs w:val="24"/>
          <w:u w:val="single"/>
        </w:rPr>
        <w:t>Sensitivity</w:t>
      </w:r>
      <w:r w:rsidRPr="007810B0">
        <w:rPr>
          <w:rFonts w:ascii="Times New Roman" w:eastAsia="Times New Roman" w:hAnsi="Times New Roman" w:cs="Times New Roman"/>
          <w:sz w:val="24"/>
          <w:szCs w:val="24"/>
        </w:rPr>
        <w:t xml:space="preserve">.  Any email with operational security (OPSEC) or privacy sensitive information should have “CUI” (Controlled Unclassified Information) after the Subject. </w:t>
      </w:r>
    </w:p>
    <w:p w14:paraId="32041B9A"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
    <w:p w14:paraId="62A3BF68"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d.  </w:t>
      </w:r>
      <w:r w:rsidRPr="007810B0">
        <w:rPr>
          <w:rFonts w:ascii="Times New Roman" w:eastAsia="Times New Roman" w:hAnsi="Times New Roman" w:cs="Times New Roman"/>
          <w:sz w:val="24"/>
          <w:szCs w:val="24"/>
          <w:u w:val="single"/>
        </w:rPr>
        <w:t>“</w:t>
      </w:r>
      <w:proofErr w:type="gramEnd"/>
      <w:r w:rsidRPr="007810B0">
        <w:rPr>
          <w:rFonts w:ascii="Times New Roman" w:eastAsia="Times New Roman" w:hAnsi="Times New Roman" w:cs="Times New Roman"/>
          <w:sz w:val="24"/>
          <w:szCs w:val="24"/>
          <w:u w:val="single"/>
        </w:rPr>
        <w:t>Reply” and “Reply to all”</w:t>
      </w:r>
      <w:r w:rsidRPr="007810B0">
        <w:rPr>
          <w:rFonts w:ascii="Times New Roman" w:eastAsia="Times New Roman" w:hAnsi="Times New Roman" w:cs="Times New Roman"/>
          <w:sz w:val="24"/>
          <w:szCs w:val="24"/>
        </w:rPr>
        <w:t xml:space="preserve">. </w:t>
      </w:r>
    </w:p>
    <w:p w14:paraId="3EF2D82A"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055BA5DE"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(1) If you are a “cc” that does not invite your response – especially a “Reply to all.”  </w:t>
      </w:r>
    </w:p>
    <w:p w14:paraId="27F6EAA0"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4693BFB6"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(2) </w:t>
      </w:r>
      <w:r w:rsidRPr="007810B0">
        <w:rPr>
          <w:rFonts w:ascii="Times New Roman" w:eastAsia="Times New Roman" w:hAnsi="Times New Roman" w:cs="Times New Roman"/>
          <w:i/>
          <w:sz w:val="24"/>
          <w:szCs w:val="24"/>
        </w:rPr>
        <w:t>If you are on the “To” line correct courtesy is to acknowledge receipt</w:t>
      </w:r>
      <w:r w:rsidRPr="007810B0">
        <w:rPr>
          <w:rFonts w:ascii="Times New Roman" w:eastAsia="Times New Roman" w:hAnsi="Times New Roman" w:cs="Times New Roman"/>
          <w:sz w:val="24"/>
          <w:szCs w:val="24"/>
        </w:rPr>
        <w:t>.</w:t>
      </w:r>
    </w:p>
    <w:p w14:paraId="2D2E7CD0"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6B770D47" w14:textId="37A5322B"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(3) </w:t>
      </w:r>
      <w:r w:rsidRPr="007810B0">
        <w:rPr>
          <w:rFonts w:ascii="Times New Roman" w:eastAsia="Times New Roman" w:hAnsi="Times New Roman" w:cs="Times New Roman"/>
          <w:i/>
          <w:sz w:val="24"/>
          <w:szCs w:val="24"/>
        </w:rPr>
        <w:t xml:space="preserve">It is not your email string, </w:t>
      </w:r>
      <w:r w:rsidR="00267A21" w:rsidRPr="007810B0">
        <w:rPr>
          <w:rFonts w:ascii="Times New Roman" w:eastAsia="Times New Roman" w:hAnsi="Times New Roman" w:cs="Times New Roman"/>
          <w:i/>
          <w:sz w:val="24"/>
          <w:szCs w:val="24"/>
        </w:rPr>
        <w:t xml:space="preserve">so </w:t>
      </w:r>
      <w:r w:rsidR="00267A21" w:rsidRPr="007810B0">
        <w:rPr>
          <w:rFonts w:ascii="Times New Roman" w:eastAsia="Times New Roman" w:hAnsi="Times New Roman" w:cs="Times New Roman"/>
          <w:sz w:val="24"/>
          <w:szCs w:val="24"/>
        </w:rPr>
        <w:t>rarely</w:t>
      </w:r>
      <w:r w:rsidRPr="007810B0">
        <w:rPr>
          <w:rFonts w:ascii="Times New Roman" w:eastAsia="Times New Roman" w:hAnsi="Times New Roman" w:cs="Times New Roman"/>
          <w:sz w:val="24"/>
          <w:szCs w:val="24"/>
        </w:rPr>
        <w:t xml:space="preserve"> add more addressees. </w:t>
      </w:r>
    </w:p>
    <w:p w14:paraId="51455534"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6BE281D5"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e.  </w:t>
      </w:r>
      <w:r w:rsidRPr="007810B0">
        <w:rPr>
          <w:rFonts w:ascii="Times New Roman" w:eastAsia="Times New Roman" w:hAnsi="Times New Roman" w:cs="Times New Roman"/>
          <w:sz w:val="24"/>
          <w:szCs w:val="24"/>
          <w:u w:val="single"/>
        </w:rPr>
        <w:t>Greeting</w:t>
      </w:r>
      <w:proofErr w:type="gramEnd"/>
      <w:r w:rsidRPr="007810B0">
        <w:rPr>
          <w:rFonts w:ascii="Times New Roman" w:eastAsia="Times New Roman" w:hAnsi="Times New Roman" w:cs="Times New Roman"/>
          <w:sz w:val="24"/>
          <w:szCs w:val="24"/>
        </w:rPr>
        <w:t>.  Email to senior personnel should begin “Sir/Ma’am” or the senior’s full name.  Remember every email is a record, so avoid inappropriate humorous greetings.</w:t>
      </w:r>
    </w:p>
    <w:p w14:paraId="6B9BAF54"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4EA21988" w14:textId="2A933CF5"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f.  </w:t>
      </w:r>
      <w:r w:rsidRPr="007810B0">
        <w:rPr>
          <w:rFonts w:ascii="Times New Roman" w:eastAsia="Times New Roman" w:hAnsi="Times New Roman" w:cs="Times New Roman"/>
          <w:sz w:val="24"/>
          <w:szCs w:val="24"/>
          <w:u w:val="single"/>
        </w:rPr>
        <w:t>Body</w:t>
      </w:r>
      <w:proofErr w:type="gramEnd"/>
      <w:r w:rsidRPr="007810B0">
        <w:rPr>
          <w:rFonts w:ascii="Times New Roman" w:eastAsia="Times New Roman" w:hAnsi="Times New Roman" w:cs="Times New Roman"/>
          <w:sz w:val="24"/>
          <w:szCs w:val="24"/>
          <w:u w:val="single"/>
        </w:rPr>
        <w:t xml:space="preserve"> of Email</w:t>
      </w:r>
      <w:r w:rsidRPr="007810B0">
        <w:rPr>
          <w:rFonts w:ascii="Times New Roman" w:eastAsia="Times New Roman" w:hAnsi="Times New Roman" w:cs="Times New Roman"/>
          <w:sz w:val="24"/>
          <w:szCs w:val="24"/>
        </w:rPr>
        <w:t xml:space="preserve">.  Mark Twain famously </w:t>
      </w:r>
      <w:r w:rsidR="00524441" w:rsidRPr="007810B0">
        <w:rPr>
          <w:rFonts w:ascii="Times New Roman" w:eastAsia="Times New Roman" w:hAnsi="Times New Roman" w:cs="Times New Roman"/>
          <w:sz w:val="24"/>
          <w:szCs w:val="24"/>
        </w:rPr>
        <w:t>said,</w:t>
      </w:r>
      <w:r w:rsidRPr="007810B0">
        <w:rPr>
          <w:rFonts w:ascii="Times New Roman" w:eastAsia="Times New Roman" w:hAnsi="Times New Roman" w:cs="Times New Roman"/>
          <w:sz w:val="24"/>
          <w:szCs w:val="24"/>
        </w:rPr>
        <w:t xml:space="preserve"> “If I had more time I would have written you a shorter letter.”  Use short sentences and get to the point.  </w:t>
      </w:r>
    </w:p>
    <w:p w14:paraId="3BBA6587"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78D5ADD4"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(1) If the email requests an opinion or decision, make that clear and suspense as needed.  </w:t>
      </w:r>
    </w:p>
    <w:p w14:paraId="387A8A4A"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5017FE7E"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(2) Do not add subjects to a string.  If any email has several parts (such as including several attachments and explaining them) use paragraphs clearly marked for each portion.</w:t>
      </w:r>
    </w:p>
    <w:p w14:paraId="438AF7CC"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455126A6"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(3) Do not hijack someone else’s email with off topic comments or re-directing it. </w:t>
      </w:r>
    </w:p>
    <w:p w14:paraId="55448A77"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4180E11B"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(4) About three back-and-forth’s should be a strong signal that the subject matter may be best continued in person or by telephone.  </w:t>
      </w:r>
    </w:p>
    <w:p w14:paraId="0848958A"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639D829B" w14:textId="4FA6773A"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lastRenderedPageBreak/>
        <w:t xml:space="preserve">        (5) Be alert for emotion creeping into an email.  Angry exchanges create a record, unnecessarily obscure the subject at hand, and lead to lingering bad feelings. Defuse, then re-direct; usually such subjects </w:t>
      </w:r>
      <w:r w:rsidR="00267A21" w:rsidRPr="007810B0">
        <w:rPr>
          <w:rFonts w:ascii="Times New Roman" w:eastAsia="Times New Roman" w:hAnsi="Times New Roman" w:cs="Times New Roman"/>
          <w:sz w:val="24"/>
          <w:szCs w:val="24"/>
        </w:rPr>
        <w:t>benefit</w:t>
      </w:r>
      <w:r w:rsidRPr="007810B0">
        <w:rPr>
          <w:rFonts w:ascii="Times New Roman" w:eastAsia="Times New Roman" w:hAnsi="Times New Roman" w:cs="Times New Roman"/>
          <w:sz w:val="24"/>
          <w:szCs w:val="24"/>
        </w:rPr>
        <w:t xml:space="preserve"> form telephonic or personal conversation.  </w:t>
      </w:r>
    </w:p>
    <w:p w14:paraId="2CA86C58" w14:textId="77777777" w:rsidR="007810B0" w:rsidRPr="007810B0" w:rsidRDefault="007810B0" w:rsidP="007810B0">
      <w:pPr>
        <w:spacing w:after="0" w:line="240" w:lineRule="auto"/>
        <w:rPr>
          <w:rFonts w:ascii="Times New Roman" w:eastAsia="Times New Roman" w:hAnsi="Times New Roman" w:cs="Times New Roman"/>
          <w:sz w:val="24"/>
          <w:szCs w:val="24"/>
          <w:u w:val="single"/>
        </w:rPr>
      </w:pPr>
    </w:p>
    <w:p w14:paraId="5451455B"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 xml:space="preserve">    </w:t>
      </w:r>
      <w:proofErr w:type="gramStart"/>
      <w:r w:rsidRPr="007810B0">
        <w:rPr>
          <w:rFonts w:ascii="Times New Roman" w:eastAsia="Times New Roman" w:hAnsi="Times New Roman" w:cs="Times New Roman"/>
          <w:sz w:val="24"/>
          <w:szCs w:val="24"/>
        </w:rPr>
        <w:t xml:space="preserve">g.  </w:t>
      </w:r>
      <w:r w:rsidRPr="007810B0">
        <w:rPr>
          <w:rFonts w:ascii="Times New Roman" w:eastAsia="Times New Roman" w:hAnsi="Times New Roman" w:cs="Times New Roman"/>
          <w:sz w:val="24"/>
          <w:szCs w:val="24"/>
          <w:u w:val="single"/>
        </w:rPr>
        <w:t>Signature</w:t>
      </w:r>
      <w:proofErr w:type="gramEnd"/>
      <w:r w:rsidRPr="007810B0">
        <w:rPr>
          <w:rFonts w:ascii="Times New Roman" w:eastAsia="Times New Roman" w:hAnsi="Times New Roman" w:cs="Times New Roman"/>
          <w:sz w:val="24"/>
          <w:szCs w:val="24"/>
          <w:u w:val="single"/>
        </w:rPr>
        <w:t xml:space="preserve"> block</w:t>
      </w:r>
      <w:r w:rsidRPr="007810B0">
        <w:rPr>
          <w:rFonts w:ascii="Times New Roman" w:eastAsia="Times New Roman" w:hAnsi="Times New Roman" w:cs="Times New Roman"/>
          <w:sz w:val="24"/>
          <w:szCs w:val="24"/>
        </w:rPr>
        <w:t>.  This explains itself, but do not depend on an email address as explaining who you are.  Emails to seniors may, but do not have to include “V/r,” or Very Respectfully.  On the other hand, do not use flip sign offs; remember, you are creating a record and a recipient may miss the attempted humor.  Always sign the email correctly as shown below.</w:t>
      </w:r>
    </w:p>
    <w:p w14:paraId="4CDEA8A6" w14:textId="77777777" w:rsidR="007810B0" w:rsidRPr="007810B0" w:rsidRDefault="007810B0" w:rsidP="007810B0">
      <w:pPr>
        <w:spacing w:after="0" w:line="240" w:lineRule="auto"/>
        <w:rPr>
          <w:rFonts w:ascii="Times New Roman" w:eastAsia="Times New Roman" w:hAnsi="Times New Roman" w:cs="Times New Roman"/>
          <w:sz w:val="24"/>
          <w:szCs w:val="24"/>
        </w:rPr>
      </w:pPr>
    </w:p>
    <w:p w14:paraId="14F8B40F" w14:textId="77777777" w:rsidR="007810B0" w:rsidRPr="007810B0" w:rsidRDefault="007810B0" w:rsidP="007810B0">
      <w:pPr>
        <w:spacing w:after="0" w:line="240" w:lineRule="auto"/>
        <w:rPr>
          <w:rFonts w:ascii="Times New Roman" w:eastAsia="Calibri" w:hAnsi="Times New Roman" w:cs="Times New Roman"/>
          <w:sz w:val="24"/>
          <w:szCs w:val="24"/>
        </w:rPr>
      </w:pP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Calibri" w:hAnsi="Times New Roman" w:cs="Times New Roman"/>
          <w:sz w:val="24"/>
          <w:szCs w:val="24"/>
        </w:rPr>
        <w:tab/>
      </w:r>
      <w:r w:rsidRPr="007810B0">
        <w:rPr>
          <w:rFonts w:ascii="Times New Roman" w:eastAsia="Calibri" w:hAnsi="Times New Roman" w:cs="Times New Roman"/>
          <w:sz w:val="24"/>
          <w:szCs w:val="24"/>
        </w:rPr>
        <w:tab/>
        <w:t xml:space="preserve">INITIALS and Last Name </w:t>
      </w:r>
    </w:p>
    <w:p w14:paraId="24206F6E" w14:textId="77777777" w:rsidR="007810B0" w:rsidRPr="007810B0" w:rsidRDefault="007810B0" w:rsidP="007810B0">
      <w:pPr>
        <w:spacing w:after="0" w:line="240" w:lineRule="auto"/>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Calibri" w:hAnsi="Times New Roman" w:cs="Times New Roman"/>
          <w:sz w:val="24"/>
          <w:szCs w:val="24"/>
        </w:rPr>
        <w:t xml:space="preserve">         </w:t>
      </w:r>
      <w:r w:rsidRPr="007810B0">
        <w:rPr>
          <w:rFonts w:ascii="Times New Roman" w:eastAsia="Calibri" w:hAnsi="Times New Roman" w:cs="Times New Roman"/>
          <w:sz w:val="24"/>
          <w:szCs w:val="24"/>
        </w:rPr>
        <w:tab/>
      </w:r>
      <w:r w:rsidRPr="007810B0">
        <w:rPr>
          <w:rFonts w:ascii="Times New Roman" w:eastAsia="Calibri" w:hAnsi="Times New Roman" w:cs="Times New Roman"/>
          <w:sz w:val="24"/>
          <w:szCs w:val="24"/>
        </w:rPr>
        <w:tab/>
      </w:r>
      <w:r w:rsidRPr="007810B0">
        <w:rPr>
          <w:rFonts w:ascii="Times New Roman" w:eastAsia="Calibri" w:hAnsi="Times New Roman" w:cs="Times New Roman"/>
          <w:sz w:val="24"/>
          <w:szCs w:val="24"/>
        </w:rPr>
        <w:tab/>
        <w:t>RANK</w:t>
      </w:r>
      <w:r w:rsidRPr="007810B0">
        <w:rPr>
          <w:rFonts w:ascii="Times New Roman" w:eastAsia="Times New Roman" w:hAnsi="Times New Roman" w:cs="Times New Roman"/>
          <w:sz w:val="24"/>
          <w:szCs w:val="24"/>
        </w:rPr>
        <w:t xml:space="preserve"> (VA)</w:t>
      </w:r>
    </w:p>
    <w:p w14:paraId="0B5F897C" w14:textId="77777777" w:rsidR="007810B0" w:rsidRPr="007810B0" w:rsidRDefault="007810B0" w:rsidP="007810B0">
      <w:pPr>
        <w:spacing w:after="0" w:line="240" w:lineRule="auto"/>
        <w:ind w:left="10" w:hanging="10"/>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w:t>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t>TITLE</w:t>
      </w:r>
      <w:bookmarkEnd w:id="14"/>
    </w:p>
    <w:p w14:paraId="6B2A0833" w14:textId="4038CF20" w:rsidR="007810B0" w:rsidRPr="007810B0" w:rsidRDefault="007810B0" w:rsidP="00267A21">
      <w:pPr>
        <w:spacing w:after="0" w:line="240" w:lineRule="auto"/>
        <w:ind w:left="3600"/>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Telephone number (s) and Alternate email as desired</w:t>
      </w:r>
    </w:p>
    <w:p w14:paraId="46898889" w14:textId="77777777" w:rsidR="007810B0" w:rsidRPr="007810B0" w:rsidRDefault="007810B0" w:rsidP="007810B0">
      <w:pPr>
        <w:spacing w:after="0" w:line="240" w:lineRule="auto"/>
        <w:ind w:left="10" w:hanging="10"/>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p>
    <w:p w14:paraId="2547BAED" w14:textId="5CAB27CC" w:rsidR="007810B0" w:rsidRDefault="007810B0" w:rsidP="007810B0">
      <w:pPr>
        <w:spacing w:after="0" w:line="240" w:lineRule="auto"/>
        <w:ind w:left="10" w:hanging="10"/>
        <w:rPr>
          <w:rFonts w:ascii="Times New Roman" w:eastAsia="Times New Roman" w:hAnsi="Times New Roman" w:cs="Times New Roman"/>
          <w:sz w:val="24"/>
          <w:szCs w:val="24"/>
        </w:rPr>
      </w:pP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r>
      <w:r w:rsidRPr="007810B0">
        <w:rPr>
          <w:rFonts w:ascii="Times New Roman" w:eastAsia="Times New Roman" w:hAnsi="Times New Roman" w:cs="Times New Roman"/>
          <w:sz w:val="24"/>
          <w:szCs w:val="24"/>
        </w:rPr>
        <w:tab/>
        <w:t>Enclosure (6)</w:t>
      </w:r>
    </w:p>
    <w:p w14:paraId="2D22B273" w14:textId="77777777" w:rsidR="007810B0" w:rsidRDefault="00781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BAF357" w14:textId="485BE3C9" w:rsidR="007810B0" w:rsidRPr="007810B0" w:rsidRDefault="005867AA" w:rsidP="005867AA">
      <w:pPr>
        <w:widowControl w:val="0"/>
        <w:pBdr>
          <w:top w:val="nil"/>
          <w:left w:val="nil"/>
          <w:bottom w:val="nil"/>
          <w:right w:val="nil"/>
          <w:between w:val="nil"/>
        </w:pBdr>
        <w:tabs>
          <w:tab w:val="center" w:pos="4680"/>
          <w:tab w:val="center" w:pos="4590"/>
        </w:tabs>
        <w:spacing w:after="0" w:line="240" w:lineRule="auto"/>
        <w:rPr>
          <w:rFonts w:ascii="Times New Roman" w:eastAsia="Times New Roman" w:hAnsi="Times New Roman" w:cs="Times New Roman"/>
          <w:i/>
          <w:color w:val="000000"/>
          <w:sz w:val="28"/>
          <w:szCs w:val="28"/>
        </w:rPr>
      </w:pPr>
      <w:r w:rsidRPr="001769B0">
        <w:rPr>
          <w:rFonts w:ascii="Times New Roman" w:eastAsia="Times New Roman" w:hAnsi="Times New Roman" w:cs="Times New Roman"/>
          <w:b/>
          <w:sz w:val="24"/>
          <w:szCs w:val="24"/>
        </w:rPr>
        <w:lastRenderedPageBreak/>
        <w:t>Enclosure (</w:t>
      </w:r>
      <w:r>
        <w:rPr>
          <w:rFonts w:ascii="Times New Roman" w:eastAsia="Times New Roman" w:hAnsi="Times New Roman" w:cs="Times New Roman"/>
          <w:b/>
          <w:sz w:val="24"/>
          <w:szCs w:val="24"/>
        </w:rPr>
        <w:t>7</w:t>
      </w:r>
      <w:r w:rsidRPr="001769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810B0" w:rsidRPr="007810B0">
        <w:rPr>
          <w:rFonts w:ascii="Times New Roman" w:eastAsia="Times New Roman" w:hAnsi="Times New Roman" w:cs="Times New Roman"/>
          <w:i/>
          <w:color w:val="000000"/>
          <w:sz w:val="28"/>
          <w:szCs w:val="28"/>
        </w:rPr>
        <w:t>VIRGINIA DEFENSE FORCE</w:t>
      </w:r>
    </w:p>
    <w:p w14:paraId="5A163FB9" w14:textId="77777777" w:rsidR="007810B0" w:rsidRPr="007810B0" w:rsidRDefault="007810B0" w:rsidP="007810B0">
      <w:pPr>
        <w:keepNext/>
        <w:widowControl w:val="0"/>
        <w:tabs>
          <w:tab w:val="center" w:pos="4680"/>
        </w:tabs>
        <w:spacing w:after="0" w:line="240" w:lineRule="auto"/>
        <w:jc w:val="center"/>
        <w:outlineLvl w:val="0"/>
        <w:rPr>
          <w:rFonts w:ascii="Times New Roman" w:eastAsia="Arial" w:hAnsi="Times New Roman" w:cs="Arial"/>
          <w:i/>
          <w:snapToGrid w:val="0"/>
          <w:sz w:val="24"/>
          <w:szCs w:val="24"/>
        </w:rPr>
      </w:pPr>
      <w:r w:rsidRPr="007810B0">
        <w:rPr>
          <w:rFonts w:ascii="Times New Roman" w:eastAsia="Arial" w:hAnsi="Times New Roman" w:cs="Arial"/>
          <w:i/>
          <w:snapToGrid w:val="0"/>
          <w:sz w:val="24"/>
          <w:szCs w:val="24"/>
        </w:rPr>
        <w:t>DEPARTMENT OF MILITARY AFFAIRS</w:t>
      </w:r>
    </w:p>
    <w:p w14:paraId="2297846F" w14:textId="77777777" w:rsidR="007810B0" w:rsidRPr="007810B0" w:rsidRDefault="007810B0" w:rsidP="007810B0">
      <w:pPr>
        <w:tabs>
          <w:tab w:val="center" w:pos="4680"/>
        </w:tabs>
        <w:spacing w:after="0" w:line="240" w:lineRule="auto"/>
        <w:jc w:val="center"/>
        <w:rPr>
          <w:rFonts w:ascii="Arial" w:eastAsia="Arial" w:hAnsi="Arial" w:cs="Arial"/>
          <w:i/>
          <w:sz w:val="20"/>
          <w:szCs w:val="20"/>
        </w:rPr>
      </w:pPr>
      <w:r w:rsidRPr="007810B0">
        <w:rPr>
          <w:rFonts w:ascii="Arial" w:eastAsia="Arial" w:hAnsi="Arial" w:cs="Arial"/>
          <w:i/>
          <w:sz w:val="20"/>
          <w:szCs w:val="20"/>
        </w:rPr>
        <w:t>COMMONWEALTH OF VIRGINIA</w:t>
      </w:r>
    </w:p>
    <w:p w14:paraId="29C06334" w14:textId="77777777" w:rsidR="007810B0" w:rsidRPr="007810B0" w:rsidRDefault="007810B0" w:rsidP="007810B0">
      <w:pPr>
        <w:tabs>
          <w:tab w:val="center" w:pos="4680"/>
        </w:tabs>
        <w:spacing w:after="0" w:line="240" w:lineRule="auto"/>
        <w:jc w:val="center"/>
        <w:rPr>
          <w:rFonts w:ascii="Arial" w:eastAsia="Arial" w:hAnsi="Arial" w:cs="Arial"/>
          <w:i/>
          <w:sz w:val="20"/>
          <w:szCs w:val="20"/>
        </w:rPr>
      </w:pPr>
      <w:r w:rsidRPr="007810B0">
        <w:rPr>
          <w:rFonts w:ascii="Arial" w:eastAsia="Arial" w:hAnsi="Arial" w:cs="Arial"/>
          <w:i/>
          <w:sz w:val="20"/>
          <w:szCs w:val="20"/>
        </w:rPr>
        <w:t>5001 Waller Road</w:t>
      </w:r>
    </w:p>
    <w:p w14:paraId="54AA834D" w14:textId="77777777" w:rsidR="007810B0" w:rsidRPr="007810B0" w:rsidRDefault="007810B0" w:rsidP="007810B0">
      <w:pPr>
        <w:tabs>
          <w:tab w:val="center" w:pos="4680"/>
        </w:tabs>
        <w:spacing w:after="0" w:line="240" w:lineRule="auto"/>
        <w:jc w:val="center"/>
        <w:rPr>
          <w:rFonts w:ascii="Arial" w:eastAsia="Arial" w:hAnsi="Arial" w:cs="Arial"/>
          <w:i/>
          <w:sz w:val="20"/>
          <w:szCs w:val="20"/>
        </w:rPr>
      </w:pPr>
      <w:r w:rsidRPr="007810B0">
        <w:rPr>
          <w:rFonts w:ascii="Arial" w:eastAsia="Arial" w:hAnsi="Arial" w:cs="Arial"/>
          <w:i/>
          <w:sz w:val="20"/>
          <w:szCs w:val="20"/>
        </w:rPr>
        <w:t>Richmond, Virginia, 23230</w:t>
      </w:r>
    </w:p>
    <w:p w14:paraId="2C7C10C4" w14:textId="77777777" w:rsidR="007810B0" w:rsidRPr="007810B0" w:rsidRDefault="007810B0" w:rsidP="007810B0">
      <w:pPr>
        <w:spacing w:after="0" w:line="240" w:lineRule="auto"/>
        <w:jc w:val="center"/>
        <w:rPr>
          <w:rFonts w:ascii="Arial" w:eastAsia="Arial" w:hAnsi="Arial" w:cs="Arial"/>
          <w:i/>
          <w:sz w:val="16"/>
          <w:szCs w:val="16"/>
        </w:rPr>
      </w:pPr>
      <w:r w:rsidRPr="007810B0">
        <w:rPr>
          <w:rFonts w:ascii="Arial" w:eastAsia="Arial" w:hAnsi="Arial" w:cs="Arial"/>
          <w:i/>
          <w:sz w:val="16"/>
          <w:szCs w:val="16"/>
        </w:rPr>
        <w:t>Telephone (804) 225-4051 Fax (804) 225-4063</w:t>
      </w:r>
    </w:p>
    <w:p w14:paraId="2E9C0958" w14:textId="3C5CADB0" w:rsidR="007810B0" w:rsidRPr="007810B0" w:rsidRDefault="007810B0" w:rsidP="007810B0">
      <w:pPr>
        <w:spacing w:after="0" w:line="240" w:lineRule="auto"/>
        <w:jc w:val="center"/>
        <w:rPr>
          <w:rFonts w:ascii="Arial" w:eastAsia="Arial" w:hAnsi="Arial" w:cs="Arial"/>
          <w:i/>
          <w:sz w:val="16"/>
          <w:szCs w:val="16"/>
        </w:rPr>
      </w:pPr>
      <w:r w:rsidRPr="007810B0">
        <w:rPr>
          <w:rFonts w:ascii="Arial" w:eastAsia="Arial" w:hAnsi="Arial" w:cs="Arial"/>
          <w:i/>
          <w:sz w:val="16"/>
          <w:szCs w:val="16"/>
        </w:rPr>
        <w:t>Email dane_gay@disciplefish.net</w:t>
      </w:r>
    </w:p>
    <w:p w14:paraId="3892022B" w14:textId="77777777" w:rsidR="00413813" w:rsidRDefault="00413813" w:rsidP="007810B0">
      <w:pPr>
        <w:spacing w:after="0" w:line="240" w:lineRule="auto"/>
        <w:jc w:val="both"/>
        <w:rPr>
          <w:rFonts w:ascii="Arial" w:eastAsia="Arial" w:hAnsi="Arial" w:cs="Arial"/>
          <w:i/>
          <w:sz w:val="16"/>
          <w:szCs w:val="16"/>
        </w:rPr>
      </w:pPr>
    </w:p>
    <w:p w14:paraId="50536D13" w14:textId="21DCEFE9" w:rsidR="007810B0" w:rsidRPr="007810B0" w:rsidRDefault="001F567E" w:rsidP="007810B0">
      <w:pPr>
        <w:spacing w:after="0" w:line="240" w:lineRule="auto"/>
        <w:jc w:val="both"/>
        <w:rPr>
          <w:rFonts w:ascii="Arial" w:eastAsia="Arial" w:hAnsi="Arial" w:cs="Arial"/>
          <w:i/>
          <w:sz w:val="16"/>
          <w:szCs w:val="16"/>
        </w:rPr>
      </w:pPr>
      <w:r>
        <w:rPr>
          <w:rFonts w:ascii="Arial" w:eastAsia="Arial" w:hAnsi="Arial" w:cs="Arial"/>
          <w:i/>
          <w:sz w:val="16"/>
          <w:szCs w:val="16"/>
        </w:rPr>
        <w:t xml:space="preserve">Office of the [MSC] </w:t>
      </w:r>
    </w:p>
    <w:p w14:paraId="2B8C41A1" w14:textId="6F2AFB75" w:rsidR="007810B0" w:rsidRPr="007810B0" w:rsidRDefault="00413813" w:rsidP="007810B0">
      <w:pPr>
        <w:spacing w:after="0" w:line="240" w:lineRule="auto"/>
        <w:jc w:val="both"/>
        <w:rPr>
          <w:rFonts w:ascii="Arial" w:eastAsia="Arial" w:hAnsi="Arial" w:cs="Arial"/>
          <w:i/>
          <w:sz w:val="16"/>
          <w:szCs w:val="16"/>
        </w:rPr>
      </w:pPr>
      <w:r>
        <w:rPr>
          <w:rFonts w:ascii="Arial" w:eastAsia="Arial" w:hAnsi="Arial" w:cs="Arial"/>
          <w:i/>
          <w:sz w:val="16"/>
          <w:szCs w:val="16"/>
        </w:rPr>
        <w:t xml:space="preserve"> </w:t>
      </w:r>
      <w:r w:rsidR="007810B0" w:rsidRPr="007810B0">
        <w:rPr>
          <w:rFonts w:ascii="Arial" w:eastAsia="Arial" w:hAnsi="Arial" w:cs="Arial"/>
          <w:i/>
          <w:sz w:val="16"/>
          <w:szCs w:val="16"/>
        </w:rPr>
        <w:t>C</w:t>
      </w:r>
      <w:r w:rsidR="001F567E">
        <w:rPr>
          <w:rFonts w:ascii="Arial" w:eastAsia="Arial" w:hAnsi="Arial" w:cs="Arial"/>
          <w:i/>
          <w:sz w:val="16"/>
          <w:szCs w:val="16"/>
        </w:rPr>
        <w:t xml:space="preserve">dr </w:t>
      </w:r>
      <w:r>
        <w:rPr>
          <w:rFonts w:ascii="Arial" w:eastAsia="Arial" w:hAnsi="Arial" w:cs="Arial"/>
          <w:i/>
          <w:sz w:val="16"/>
          <w:szCs w:val="16"/>
        </w:rPr>
        <w:t>Name</w:t>
      </w:r>
      <w:r w:rsidR="001F567E">
        <w:rPr>
          <w:rFonts w:ascii="Arial" w:eastAsia="Arial" w:hAnsi="Arial" w:cs="Arial"/>
          <w:i/>
          <w:sz w:val="16"/>
          <w:szCs w:val="16"/>
        </w:rPr>
        <w:t>/rank</w:t>
      </w:r>
    </w:p>
    <w:p w14:paraId="3EBE7B28" w14:textId="77777777" w:rsidR="007810B0" w:rsidRPr="007810B0" w:rsidRDefault="007810B0" w:rsidP="007810B0">
      <w:pPr>
        <w:tabs>
          <w:tab w:val="left" w:pos="0"/>
          <w:tab w:val="left" w:pos="144"/>
        </w:tabs>
        <w:spacing w:after="0" w:line="240" w:lineRule="auto"/>
        <w:rPr>
          <w:rFonts w:ascii="Arial" w:eastAsia="Arial" w:hAnsi="Arial" w:cs="Arial"/>
          <w:i/>
          <w:sz w:val="24"/>
          <w:szCs w:val="24"/>
        </w:rPr>
      </w:pPr>
    </w:p>
    <w:p w14:paraId="2C8773D1" w14:textId="77777777" w:rsidR="007810B0" w:rsidRPr="007810B0" w:rsidRDefault="007810B0" w:rsidP="007810B0">
      <w:pPr>
        <w:tabs>
          <w:tab w:val="left" w:pos="0"/>
          <w:tab w:val="left" w:pos="144"/>
        </w:tabs>
        <w:spacing w:after="0" w:line="240" w:lineRule="auto"/>
        <w:rPr>
          <w:rFonts w:ascii="Arial" w:eastAsia="Arial" w:hAnsi="Arial" w:cs="Arial"/>
          <w:sz w:val="24"/>
          <w:szCs w:val="24"/>
        </w:rPr>
      </w:pPr>
    </w:p>
    <w:p w14:paraId="6372DAF0" w14:textId="2551FA87" w:rsidR="007810B0" w:rsidRPr="001F567E" w:rsidRDefault="007810B0" w:rsidP="007810B0">
      <w:pPr>
        <w:tabs>
          <w:tab w:val="left" w:pos="0"/>
          <w:tab w:val="left" w:pos="144"/>
        </w:tabs>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VDF-[OFF CODE]                                                         </w:t>
      </w:r>
      <w:r w:rsidRPr="001F567E">
        <w:rPr>
          <w:rFonts w:ascii="Times New Roman" w:eastAsia="Arial" w:hAnsi="Times New Roman" w:cs="Times New Roman"/>
          <w:sz w:val="24"/>
          <w:szCs w:val="24"/>
        </w:rPr>
        <w:tab/>
        <w:t xml:space="preserve">             1 Month 20**</w:t>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t xml:space="preserve">                                                          </w:t>
      </w:r>
    </w:p>
    <w:p w14:paraId="48460400" w14:textId="77777777" w:rsidR="007810B0" w:rsidRPr="001F567E" w:rsidRDefault="007810B0" w:rsidP="007810B0">
      <w:pPr>
        <w:tabs>
          <w:tab w:val="left" w:pos="0"/>
          <w:tab w:val="left" w:pos="144"/>
        </w:tabs>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ORDER No. 029-01</w:t>
      </w:r>
    </w:p>
    <w:p w14:paraId="41145389" w14:textId="77777777" w:rsidR="007810B0" w:rsidRPr="001F567E" w:rsidRDefault="007810B0" w:rsidP="007810B0">
      <w:pPr>
        <w:tabs>
          <w:tab w:val="left" w:pos="0"/>
          <w:tab w:val="left" w:pos="144"/>
        </w:tabs>
        <w:spacing w:after="0" w:line="240" w:lineRule="auto"/>
        <w:rPr>
          <w:rFonts w:ascii="Times New Roman" w:eastAsia="Arial" w:hAnsi="Times New Roman" w:cs="Times New Roman"/>
          <w:sz w:val="24"/>
          <w:szCs w:val="24"/>
        </w:rPr>
      </w:pPr>
    </w:p>
    <w:p w14:paraId="43D578F3" w14:textId="77777777" w:rsidR="007810B0" w:rsidRPr="001F567E" w:rsidRDefault="007810B0" w:rsidP="007810B0">
      <w:pPr>
        <w:tabs>
          <w:tab w:val="left" w:pos="0"/>
          <w:tab w:val="left" w:pos="144"/>
        </w:tabs>
        <w:spacing w:after="0" w:line="240" w:lineRule="auto"/>
        <w:rPr>
          <w:rFonts w:ascii="Times New Roman" w:eastAsia="Arial" w:hAnsi="Times New Roman" w:cs="Times New Roman"/>
          <w:sz w:val="24"/>
          <w:szCs w:val="24"/>
        </w:rPr>
      </w:pPr>
    </w:p>
    <w:p w14:paraId="6F8DD55F" w14:textId="77777777" w:rsidR="007810B0" w:rsidRPr="001F567E" w:rsidRDefault="007810B0" w:rsidP="007810B0">
      <w:pPr>
        <w:numPr>
          <w:ilvl w:val="0"/>
          <w:numId w:val="8"/>
        </w:numPr>
        <w:pBdr>
          <w:top w:val="nil"/>
          <w:left w:val="nil"/>
          <w:bottom w:val="nil"/>
          <w:right w:val="nil"/>
          <w:between w:val="nil"/>
        </w:pBdr>
        <w:spacing w:after="0" w:line="240" w:lineRule="auto"/>
        <w:ind w:left="360"/>
        <w:jc w:val="both"/>
        <w:rPr>
          <w:rFonts w:ascii="Times New Roman" w:eastAsia="Arial" w:hAnsi="Times New Roman" w:cs="Times New Roman"/>
          <w:sz w:val="24"/>
          <w:szCs w:val="24"/>
        </w:rPr>
      </w:pPr>
      <w:r w:rsidRPr="001F567E">
        <w:rPr>
          <w:rFonts w:ascii="Times New Roman" w:eastAsia="Arial" w:hAnsi="Times New Roman" w:cs="Times New Roman"/>
          <w:color w:val="000000"/>
          <w:sz w:val="24"/>
          <w:szCs w:val="24"/>
        </w:rPr>
        <w:t xml:space="preserve">The following individuals of [UNIT], Virginia Defense Force, are ordered to training </w:t>
      </w:r>
      <w:r w:rsidRPr="001F567E">
        <w:rPr>
          <w:rFonts w:ascii="Times New Roman" w:eastAsia="Arial" w:hAnsi="Times New Roman" w:cs="Times New Roman"/>
          <w:sz w:val="24"/>
          <w:szCs w:val="24"/>
        </w:rPr>
        <w:t>5</w:t>
      </w:r>
      <w:r w:rsidRPr="001F567E">
        <w:rPr>
          <w:rFonts w:ascii="Times New Roman" w:eastAsia="Arial" w:hAnsi="Times New Roman" w:cs="Times New Roman"/>
          <w:color w:val="000000"/>
          <w:sz w:val="24"/>
          <w:szCs w:val="24"/>
        </w:rPr>
        <w:t xml:space="preserve"> </w:t>
      </w:r>
      <w:r w:rsidRPr="001F567E">
        <w:rPr>
          <w:rFonts w:ascii="Times New Roman" w:eastAsia="Arial" w:hAnsi="Times New Roman" w:cs="Times New Roman"/>
          <w:sz w:val="24"/>
          <w:szCs w:val="24"/>
        </w:rPr>
        <w:t>February</w:t>
      </w:r>
      <w:r w:rsidRPr="001F567E">
        <w:rPr>
          <w:rFonts w:ascii="Times New Roman" w:eastAsia="Arial" w:hAnsi="Times New Roman" w:cs="Times New Roman"/>
          <w:color w:val="000000"/>
          <w:sz w:val="24"/>
          <w:szCs w:val="24"/>
        </w:rPr>
        <w:t xml:space="preserve"> 2022 at [Location], VA.</w:t>
      </w:r>
    </w:p>
    <w:p w14:paraId="2F3F8836" w14:textId="77777777" w:rsidR="007810B0" w:rsidRPr="001F567E" w:rsidRDefault="007810B0" w:rsidP="007810B0">
      <w:pPr>
        <w:spacing w:after="0" w:line="240" w:lineRule="auto"/>
        <w:ind w:right="-360"/>
        <w:rPr>
          <w:rFonts w:ascii="Times New Roman" w:eastAsia="Arial" w:hAnsi="Times New Roman" w:cs="Times New Roman"/>
          <w:sz w:val="24"/>
          <w:szCs w:val="24"/>
        </w:rPr>
      </w:pPr>
    </w:p>
    <w:p w14:paraId="33594C45" w14:textId="77777777" w:rsidR="007810B0" w:rsidRPr="001F567E" w:rsidRDefault="007810B0" w:rsidP="007810B0">
      <w:pPr>
        <w:spacing w:after="0" w:line="240" w:lineRule="auto"/>
        <w:ind w:left="360" w:right="-360"/>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LAST, FIRST MI VDF#, RANK, UNIT, VDF </w:t>
      </w:r>
    </w:p>
    <w:p w14:paraId="03CFC5F1" w14:textId="77777777" w:rsidR="007810B0" w:rsidRPr="001F567E" w:rsidRDefault="007810B0" w:rsidP="007810B0">
      <w:pPr>
        <w:spacing w:after="0" w:line="240" w:lineRule="auto"/>
        <w:ind w:left="360" w:right="-360"/>
        <w:rPr>
          <w:rFonts w:ascii="Times New Roman" w:eastAsia="Arial" w:hAnsi="Times New Roman" w:cs="Times New Roman"/>
          <w:sz w:val="24"/>
          <w:szCs w:val="24"/>
        </w:rPr>
      </w:pPr>
    </w:p>
    <w:p w14:paraId="1D6B3504" w14:textId="5914F946" w:rsidR="001F567E" w:rsidRPr="001F567E" w:rsidRDefault="001F567E" w:rsidP="001F567E">
      <w:pPr>
        <w:rPr>
          <w:rFonts w:ascii="Times New Roman" w:hAnsi="Times New Roman" w:cs="Times New Roman"/>
          <w:sz w:val="24"/>
          <w:szCs w:val="24"/>
        </w:rPr>
      </w:pPr>
      <w:r w:rsidRPr="001F567E">
        <w:rPr>
          <w:rFonts w:ascii="Times New Roman" w:hAnsi="Times New Roman" w:cs="Times New Roman"/>
          <w:sz w:val="24"/>
          <w:szCs w:val="24"/>
        </w:rPr>
        <w:t xml:space="preserve">2.  The Commander orders the named members to duty per the authority of Code of Virginia Title 44-100, which authorizes VDF members to be ordered to military duties by competent authority.   Title </w:t>
      </w:r>
      <w:r w:rsidRPr="001F567E">
        <w:rPr>
          <w:rFonts w:ascii="Times New Roman" w:eastAsia="Times New Roman" w:hAnsi="Times New Roman" w:cs="Times New Roman"/>
          <w:sz w:val="24"/>
          <w:szCs w:val="24"/>
        </w:rPr>
        <w:t xml:space="preserve">44-54.4(2) defines "military duty" </w:t>
      </w:r>
      <w:proofErr w:type="gramStart"/>
      <w:r w:rsidRPr="001F567E">
        <w:rPr>
          <w:rFonts w:ascii="Times New Roman" w:eastAsia="Times New Roman" w:hAnsi="Times New Roman" w:cs="Times New Roman"/>
          <w:sz w:val="24"/>
          <w:szCs w:val="24"/>
        </w:rPr>
        <w:t>as "</w:t>
      </w:r>
      <w:proofErr w:type="gramEnd"/>
      <w:r w:rsidRPr="001F567E">
        <w:rPr>
          <w:rFonts w:ascii="Times New Roman" w:eastAsia="Times New Roman" w:hAnsi="Times New Roman" w:cs="Times New Roman"/>
          <w:sz w:val="24"/>
          <w:szCs w:val="24"/>
        </w:rPr>
        <w:t xml:space="preserve"> training duty" and "State Active Duty."  Such duty status is protected from employment actions by law and protects VDF members from civil suit due to discharge of ordered duties.</w:t>
      </w:r>
    </w:p>
    <w:p w14:paraId="36C80506" w14:textId="77777777" w:rsidR="001F567E" w:rsidRPr="001F567E" w:rsidRDefault="001F567E" w:rsidP="001F567E">
      <w:pPr>
        <w:tabs>
          <w:tab w:val="left" w:pos="483"/>
        </w:tabs>
        <w:rPr>
          <w:rFonts w:ascii="Times New Roman" w:hAnsi="Times New Roman" w:cs="Times New Roman"/>
          <w:sz w:val="24"/>
          <w:szCs w:val="24"/>
        </w:rPr>
      </w:pPr>
      <w:r w:rsidRPr="001F567E">
        <w:rPr>
          <w:rFonts w:ascii="Times New Roman" w:hAnsi="Times New Roman" w:cs="Times New Roman"/>
          <w:sz w:val="24"/>
          <w:szCs w:val="24"/>
        </w:rPr>
        <w:t>3.  Travel</w:t>
      </w:r>
      <w:r w:rsidRPr="001F567E">
        <w:rPr>
          <w:rFonts w:ascii="Times New Roman" w:hAnsi="Times New Roman" w:cs="Times New Roman"/>
          <w:spacing w:val="-3"/>
          <w:sz w:val="24"/>
          <w:szCs w:val="24"/>
        </w:rPr>
        <w:t xml:space="preserve"> </w:t>
      </w:r>
      <w:r w:rsidRPr="001F567E">
        <w:rPr>
          <w:rFonts w:ascii="Times New Roman" w:hAnsi="Times New Roman" w:cs="Times New Roman"/>
          <w:sz w:val="24"/>
          <w:szCs w:val="24"/>
        </w:rPr>
        <w:t>from</w:t>
      </w:r>
      <w:r w:rsidRPr="001F567E">
        <w:rPr>
          <w:rFonts w:ascii="Times New Roman" w:hAnsi="Times New Roman" w:cs="Times New Roman"/>
          <w:spacing w:val="-2"/>
          <w:sz w:val="24"/>
          <w:szCs w:val="24"/>
        </w:rPr>
        <w:t xml:space="preserve"> </w:t>
      </w:r>
      <w:r w:rsidRPr="001F567E">
        <w:rPr>
          <w:rFonts w:ascii="Times New Roman" w:hAnsi="Times New Roman" w:cs="Times New Roman"/>
          <w:sz w:val="24"/>
          <w:szCs w:val="24"/>
        </w:rPr>
        <w:t>and</w:t>
      </w:r>
      <w:r w:rsidRPr="001F567E">
        <w:rPr>
          <w:rFonts w:ascii="Times New Roman" w:hAnsi="Times New Roman" w:cs="Times New Roman"/>
          <w:spacing w:val="2"/>
          <w:sz w:val="24"/>
          <w:szCs w:val="24"/>
        </w:rPr>
        <w:t xml:space="preserve"> </w:t>
      </w:r>
      <w:r w:rsidRPr="001F567E">
        <w:rPr>
          <w:rFonts w:ascii="Times New Roman" w:hAnsi="Times New Roman" w:cs="Times New Roman"/>
          <w:sz w:val="24"/>
          <w:szCs w:val="24"/>
        </w:rPr>
        <w:t>to</w:t>
      </w:r>
      <w:r w:rsidRPr="001F567E">
        <w:rPr>
          <w:rFonts w:ascii="Times New Roman" w:hAnsi="Times New Roman" w:cs="Times New Roman"/>
          <w:spacing w:val="1"/>
          <w:sz w:val="24"/>
          <w:szCs w:val="24"/>
        </w:rPr>
        <w:t xml:space="preserve"> Home of Record will be by privately-owned vehicle (POV)</w:t>
      </w:r>
      <w:r w:rsidRPr="001F567E">
        <w:rPr>
          <w:rFonts w:ascii="Times New Roman" w:hAnsi="Times New Roman" w:cs="Times New Roman"/>
          <w:sz w:val="24"/>
          <w:szCs w:val="24"/>
        </w:rPr>
        <w:t>.</w:t>
      </w:r>
      <w:r w:rsidRPr="001F567E">
        <w:rPr>
          <w:rFonts w:ascii="Times New Roman" w:hAnsi="Times New Roman" w:cs="Times New Roman"/>
          <w:spacing w:val="2"/>
          <w:sz w:val="24"/>
          <w:szCs w:val="24"/>
        </w:rPr>
        <w:t xml:space="preserve">  </w:t>
      </w:r>
      <w:r w:rsidRPr="001F567E">
        <w:rPr>
          <w:rFonts w:ascii="Times New Roman" w:hAnsi="Times New Roman" w:cs="Times New Roman"/>
          <w:sz w:val="24"/>
          <w:szCs w:val="24"/>
        </w:rPr>
        <w:t>Travel</w:t>
      </w:r>
      <w:r w:rsidRPr="001F567E">
        <w:rPr>
          <w:rFonts w:ascii="Times New Roman" w:hAnsi="Times New Roman" w:cs="Times New Roman"/>
          <w:spacing w:val="1"/>
          <w:sz w:val="24"/>
          <w:szCs w:val="24"/>
        </w:rPr>
        <w:t xml:space="preserve"> </w:t>
      </w:r>
      <w:r w:rsidRPr="001F567E">
        <w:rPr>
          <w:rFonts w:ascii="Times New Roman" w:hAnsi="Times New Roman" w:cs="Times New Roman"/>
          <w:sz w:val="24"/>
          <w:szCs w:val="24"/>
        </w:rPr>
        <w:t>expenses will</w:t>
      </w:r>
      <w:r w:rsidRPr="001F567E">
        <w:rPr>
          <w:rFonts w:ascii="Times New Roman" w:hAnsi="Times New Roman" w:cs="Times New Roman"/>
          <w:spacing w:val="1"/>
          <w:sz w:val="24"/>
          <w:szCs w:val="24"/>
        </w:rPr>
        <w:t xml:space="preserve"> </w:t>
      </w:r>
      <w:r w:rsidRPr="001F567E">
        <w:rPr>
          <w:rFonts w:ascii="Times New Roman" w:hAnsi="Times New Roman" w:cs="Times New Roman"/>
          <w:sz w:val="24"/>
          <w:szCs w:val="24"/>
        </w:rPr>
        <w:t>not</w:t>
      </w:r>
      <w:r w:rsidRPr="001F567E">
        <w:rPr>
          <w:rFonts w:ascii="Times New Roman" w:hAnsi="Times New Roman" w:cs="Times New Roman"/>
          <w:spacing w:val="-3"/>
          <w:sz w:val="24"/>
          <w:szCs w:val="24"/>
        </w:rPr>
        <w:t xml:space="preserve"> </w:t>
      </w:r>
      <w:r w:rsidRPr="001F567E">
        <w:rPr>
          <w:rFonts w:ascii="Times New Roman" w:hAnsi="Times New Roman" w:cs="Times New Roman"/>
          <w:sz w:val="24"/>
          <w:szCs w:val="24"/>
        </w:rPr>
        <w:t>be</w:t>
      </w:r>
      <w:r w:rsidRPr="001F567E">
        <w:rPr>
          <w:rFonts w:ascii="Times New Roman" w:hAnsi="Times New Roman" w:cs="Times New Roman"/>
          <w:spacing w:val="2"/>
          <w:sz w:val="24"/>
          <w:szCs w:val="24"/>
        </w:rPr>
        <w:t xml:space="preserve"> </w:t>
      </w:r>
      <w:r w:rsidRPr="001F567E">
        <w:rPr>
          <w:rFonts w:ascii="Times New Roman" w:hAnsi="Times New Roman" w:cs="Times New Roman"/>
          <w:spacing w:val="-2"/>
          <w:sz w:val="24"/>
          <w:szCs w:val="24"/>
        </w:rPr>
        <w:t>reimbursed.</w:t>
      </w:r>
    </w:p>
    <w:p w14:paraId="51D05946" w14:textId="23527587" w:rsidR="007810B0" w:rsidRPr="001F567E" w:rsidRDefault="001F567E" w:rsidP="001F567E">
      <w:pPr>
        <w:pBdr>
          <w:top w:val="nil"/>
          <w:left w:val="nil"/>
          <w:bottom w:val="nil"/>
          <w:right w:val="nil"/>
          <w:between w:val="nil"/>
        </w:pBdr>
        <w:shd w:val="clear" w:color="auto" w:fill="FFFFFF"/>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4.  </w:t>
      </w:r>
      <w:r w:rsidR="007810B0" w:rsidRPr="001F567E">
        <w:rPr>
          <w:rFonts w:ascii="Times New Roman" w:eastAsia="Arial" w:hAnsi="Times New Roman" w:cs="Times New Roman"/>
          <w:color w:val="000000"/>
          <w:sz w:val="24"/>
          <w:szCs w:val="24"/>
        </w:rPr>
        <w:t xml:space="preserve">Uniform </w:t>
      </w:r>
      <w:r w:rsidRPr="001F567E">
        <w:rPr>
          <w:rFonts w:ascii="Times New Roman" w:eastAsia="Arial" w:hAnsi="Times New Roman" w:cs="Times New Roman"/>
          <w:color w:val="000000"/>
          <w:sz w:val="24"/>
          <w:szCs w:val="24"/>
        </w:rPr>
        <w:t xml:space="preserve">is </w:t>
      </w:r>
      <w:r w:rsidR="007810B0" w:rsidRPr="001F567E">
        <w:rPr>
          <w:rFonts w:ascii="Times New Roman" w:eastAsia="Arial" w:hAnsi="Times New Roman" w:cs="Times New Roman"/>
          <w:color w:val="000000"/>
          <w:sz w:val="24"/>
          <w:szCs w:val="24"/>
        </w:rPr>
        <w:t xml:space="preserve">Class C. </w:t>
      </w:r>
    </w:p>
    <w:p w14:paraId="40FDB2CA" w14:textId="77777777" w:rsidR="007810B0" w:rsidRPr="001F567E" w:rsidRDefault="007810B0" w:rsidP="007810B0">
      <w:pPr>
        <w:pBdr>
          <w:top w:val="nil"/>
          <w:left w:val="nil"/>
          <w:bottom w:val="nil"/>
          <w:right w:val="nil"/>
          <w:between w:val="nil"/>
        </w:pBdr>
        <w:shd w:val="clear" w:color="auto" w:fill="FFFFFF"/>
        <w:spacing w:after="0" w:line="240" w:lineRule="auto"/>
        <w:ind w:left="270"/>
        <w:rPr>
          <w:rFonts w:ascii="Times New Roman" w:eastAsia="Arial" w:hAnsi="Times New Roman" w:cs="Times New Roman"/>
          <w:b/>
          <w:sz w:val="24"/>
          <w:szCs w:val="24"/>
        </w:rPr>
      </w:pPr>
      <w:r w:rsidRPr="001F567E">
        <w:rPr>
          <w:rFonts w:ascii="Times New Roman" w:eastAsia="Arial" w:hAnsi="Times New Roman" w:cs="Times New Roman"/>
          <w:color w:val="000000"/>
          <w:sz w:val="24"/>
          <w:szCs w:val="24"/>
        </w:rPr>
        <w:t xml:space="preserve">                                                    </w:t>
      </w:r>
      <w:r w:rsidRPr="001F567E">
        <w:rPr>
          <w:rFonts w:ascii="Times New Roman" w:eastAsia="Arial" w:hAnsi="Times New Roman" w:cs="Times New Roman"/>
          <w:b/>
          <w:sz w:val="24"/>
          <w:szCs w:val="24"/>
        </w:rPr>
        <w:t>OR</w:t>
      </w:r>
    </w:p>
    <w:p w14:paraId="5FC0B97C" w14:textId="77777777" w:rsidR="007810B0" w:rsidRPr="001F567E" w:rsidRDefault="007810B0" w:rsidP="007810B0">
      <w:pPr>
        <w:spacing w:after="0" w:line="240" w:lineRule="auto"/>
        <w:rPr>
          <w:rFonts w:ascii="Times New Roman" w:eastAsia="Arial" w:hAnsi="Times New Roman" w:cs="Times New Roman"/>
          <w:sz w:val="24"/>
          <w:szCs w:val="24"/>
        </w:rPr>
      </w:pPr>
    </w:p>
    <w:p w14:paraId="7F98BC89" w14:textId="77777777" w:rsidR="007810B0" w:rsidRPr="001F567E" w:rsidRDefault="007810B0" w:rsidP="007810B0">
      <w:pPr>
        <w:autoSpaceDE w:val="0"/>
        <w:autoSpaceDN w:val="0"/>
        <w:adjustRightInd w:val="0"/>
        <w:spacing w:after="0" w:line="240" w:lineRule="auto"/>
        <w:rPr>
          <w:rFonts w:ascii="Times New Roman" w:eastAsia="Arial" w:hAnsi="Times New Roman" w:cs="Times New Roman"/>
          <w:color w:val="000000"/>
          <w:sz w:val="24"/>
          <w:szCs w:val="24"/>
        </w:rPr>
      </w:pPr>
      <w:r w:rsidRPr="001F567E">
        <w:rPr>
          <w:rFonts w:ascii="Times New Roman" w:eastAsia="Arial" w:hAnsi="Times New Roman" w:cs="Times New Roman"/>
          <w:color w:val="000000"/>
          <w:sz w:val="24"/>
          <w:szCs w:val="24"/>
        </w:rPr>
        <w:t xml:space="preserve">You are reassigned as indicated: </w:t>
      </w:r>
    </w:p>
    <w:p w14:paraId="2185C297" w14:textId="77777777" w:rsidR="007810B0" w:rsidRPr="001F567E" w:rsidRDefault="007810B0" w:rsidP="007810B0">
      <w:pPr>
        <w:autoSpaceDE w:val="0"/>
        <w:autoSpaceDN w:val="0"/>
        <w:adjustRightInd w:val="0"/>
        <w:spacing w:after="0" w:line="240" w:lineRule="auto"/>
        <w:rPr>
          <w:rFonts w:ascii="Times New Roman" w:eastAsia="Arial" w:hAnsi="Times New Roman" w:cs="Times New Roman"/>
          <w:color w:val="000000"/>
          <w:sz w:val="24"/>
          <w:szCs w:val="24"/>
        </w:rPr>
      </w:pPr>
      <w:r w:rsidRPr="001F567E">
        <w:rPr>
          <w:rFonts w:ascii="Times New Roman" w:eastAsia="Arial" w:hAnsi="Times New Roman" w:cs="Times New Roman"/>
          <w:color w:val="000000"/>
          <w:sz w:val="24"/>
          <w:szCs w:val="24"/>
        </w:rPr>
        <w:t xml:space="preserve">Duty relieved from: Title, MTO 116, </w:t>
      </w:r>
      <w:proofErr w:type="gramStart"/>
      <w:r w:rsidRPr="001F567E">
        <w:rPr>
          <w:rFonts w:ascii="Times New Roman" w:eastAsia="Arial" w:hAnsi="Times New Roman" w:cs="Times New Roman"/>
          <w:color w:val="000000"/>
          <w:sz w:val="24"/>
          <w:szCs w:val="24"/>
        </w:rPr>
        <w:t>Para</w:t>
      </w:r>
      <w:proofErr w:type="gramEnd"/>
      <w:r w:rsidRPr="001F567E">
        <w:rPr>
          <w:rFonts w:ascii="Times New Roman" w:eastAsia="Arial" w:hAnsi="Times New Roman" w:cs="Times New Roman"/>
          <w:color w:val="000000"/>
          <w:sz w:val="24"/>
          <w:szCs w:val="24"/>
        </w:rPr>
        <w:t xml:space="preserve"> 114, Billet No. 900980 </w:t>
      </w:r>
    </w:p>
    <w:p w14:paraId="2386E736" w14:textId="77777777" w:rsidR="007810B0" w:rsidRPr="001F567E" w:rsidRDefault="007810B0" w:rsidP="007810B0">
      <w:pPr>
        <w:autoSpaceDE w:val="0"/>
        <w:autoSpaceDN w:val="0"/>
        <w:adjustRightInd w:val="0"/>
        <w:spacing w:after="0" w:line="240" w:lineRule="auto"/>
        <w:rPr>
          <w:rFonts w:ascii="Times New Roman" w:eastAsia="Arial" w:hAnsi="Times New Roman" w:cs="Times New Roman"/>
          <w:color w:val="000000"/>
          <w:sz w:val="24"/>
          <w:szCs w:val="24"/>
        </w:rPr>
      </w:pPr>
      <w:r w:rsidRPr="001F567E">
        <w:rPr>
          <w:rFonts w:ascii="Times New Roman" w:eastAsia="Arial" w:hAnsi="Times New Roman" w:cs="Times New Roman"/>
          <w:color w:val="000000"/>
          <w:sz w:val="24"/>
          <w:szCs w:val="24"/>
        </w:rPr>
        <w:t xml:space="preserve">Duty assigned: Title, MTO 116, </w:t>
      </w:r>
      <w:proofErr w:type="gramStart"/>
      <w:r w:rsidRPr="001F567E">
        <w:rPr>
          <w:rFonts w:ascii="Times New Roman" w:eastAsia="Arial" w:hAnsi="Times New Roman" w:cs="Times New Roman"/>
          <w:color w:val="000000"/>
          <w:sz w:val="24"/>
          <w:szCs w:val="24"/>
        </w:rPr>
        <w:t>Para</w:t>
      </w:r>
      <w:proofErr w:type="gramEnd"/>
      <w:r w:rsidRPr="001F567E">
        <w:rPr>
          <w:rFonts w:ascii="Times New Roman" w:eastAsia="Arial" w:hAnsi="Times New Roman" w:cs="Times New Roman"/>
          <w:color w:val="000000"/>
          <w:sz w:val="24"/>
          <w:szCs w:val="24"/>
        </w:rPr>
        <w:t xml:space="preserve"> 103, Billet No. 900300 </w:t>
      </w:r>
    </w:p>
    <w:p w14:paraId="0960B99E" w14:textId="77777777" w:rsidR="007810B0" w:rsidRPr="001F567E" w:rsidRDefault="007810B0" w:rsidP="007810B0">
      <w:pPr>
        <w:autoSpaceDE w:val="0"/>
        <w:autoSpaceDN w:val="0"/>
        <w:adjustRightInd w:val="0"/>
        <w:spacing w:after="0" w:line="240" w:lineRule="auto"/>
        <w:rPr>
          <w:rFonts w:ascii="Times New Roman" w:eastAsia="Arial" w:hAnsi="Times New Roman" w:cs="Times New Roman"/>
          <w:color w:val="000000"/>
          <w:sz w:val="24"/>
          <w:szCs w:val="24"/>
        </w:rPr>
      </w:pPr>
      <w:r w:rsidRPr="001F567E">
        <w:rPr>
          <w:rFonts w:ascii="Times New Roman" w:eastAsia="Arial" w:hAnsi="Times New Roman" w:cs="Times New Roman"/>
          <w:color w:val="000000"/>
          <w:sz w:val="24"/>
          <w:szCs w:val="24"/>
        </w:rPr>
        <w:t xml:space="preserve">Effective date: 2 Month 20** </w:t>
      </w:r>
    </w:p>
    <w:p w14:paraId="5EBDA250" w14:textId="77777777" w:rsidR="007810B0" w:rsidRPr="001F567E" w:rsidRDefault="007810B0" w:rsidP="007810B0">
      <w:pPr>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Authority: [MSC] Cdr, VDF</w:t>
      </w:r>
    </w:p>
    <w:p w14:paraId="2C08AE95" w14:textId="77777777" w:rsidR="007810B0" w:rsidRPr="001F567E" w:rsidRDefault="007810B0" w:rsidP="007810B0">
      <w:pPr>
        <w:spacing w:after="0" w:line="240" w:lineRule="auto"/>
        <w:rPr>
          <w:rFonts w:ascii="Times New Roman" w:eastAsia="Arial" w:hAnsi="Times New Roman" w:cs="Times New Roman"/>
          <w:sz w:val="24"/>
          <w:szCs w:val="24"/>
        </w:rPr>
      </w:pPr>
    </w:p>
    <w:p w14:paraId="641E4399" w14:textId="77777777" w:rsidR="007810B0" w:rsidRPr="001F567E" w:rsidRDefault="007810B0" w:rsidP="007810B0">
      <w:pPr>
        <w:spacing w:after="0" w:line="240" w:lineRule="auto"/>
        <w:rPr>
          <w:rFonts w:ascii="Times New Roman" w:eastAsia="Arial" w:hAnsi="Times New Roman" w:cs="Times New Roman"/>
          <w:b/>
          <w:sz w:val="24"/>
          <w:szCs w:val="24"/>
        </w:rPr>
      </w:pP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b/>
          <w:sz w:val="24"/>
          <w:szCs w:val="24"/>
        </w:rPr>
        <w:t>OR</w:t>
      </w:r>
    </w:p>
    <w:p w14:paraId="78142AA2" w14:textId="77777777" w:rsidR="007810B0" w:rsidRPr="001F567E" w:rsidRDefault="007810B0" w:rsidP="007810B0">
      <w:pPr>
        <w:spacing w:after="0" w:line="240" w:lineRule="auto"/>
        <w:ind w:right="-360"/>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LAST, FIRST MI VDF#, RANK, UNIT, VDF </w:t>
      </w:r>
    </w:p>
    <w:p w14:paraId="38B471D4" w14:textId="77777777" w:rsidR="007810B0" w:rsidRPr="001F567E" w:rsidRDefault="007810B0" w:rsidP="007810B0">
      <w:pPr>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You are appointed in the Virginia Defense Force. Grade of Rank: Sergeant (E-5) Assigned to: UNIT MTO 119, Para 115, Billet No. 700423 Effective date: 16 Month 20**</w:t>
      </w:r>
    </w:p>
    <w:p w14:paraId="7D7F97EC" w14:textId="5E30D65E" w:rsidR="007810B0" w:rsidRPr="001F567E" w:rsidRDefault="007810B0" w:rsidP="007810B0">
      <w:pPr>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 Authority: Authority: VDF Reg. No. 600-</w:t>
      </w:r>
      <w:r w:rsidR="00267A21" w:rsidRPr="001F567E">
        <w:rPr>
          <w:rFonts w:ascii="Times New Roman" w:eastAsia="Arial" w:hAnsi="Times New Roman" w:cs="Times New Roman"/>
          <w:sz w:val="24"/>
          <w:szCs w:val="24"/>
        </w:rPr>
        <w:t>210, Promotion</w:t>
      </w:r>
      <w:r w:rsidRPr="001F567E">
        <w:rPr>
          <w:rFonts w:ascii="Times New Roman" w:eastAsia="Arial" w:hAnsi="Times New Roman" w:cs="Times New Roman"/>
          <w:sz w:val="24"/>
          <w:szCs w:val="24"/>
        </w:rPr>
        <w:t xml:space="preserve"> Board </w:t>
      </w:r>
    </w:p>
    <w:p w14:paraId="22F424A2" w14:textId="77777777" w:rsidR="007810B0" w:rsidRPr="001F567E" w:rsidRDefault="007810B0" w:rsidP="007810B0">
      <w:pPr>
        <w:spacing w:after="0" w:line="240" w:lineRule="auto"/>
        <w:rPr>
          <w:rFonts w:ascii="Times New Roman" w:eastAsia="Arial" w:hAnsi="Times New Roman" w:cs="Times New Roman"/>
          <w:sz w:val="24"/>
          <w:szCs w:val="24"/>
        </w:rPr>
      </w:pPr>
    </w:p>
    <w:p w14:paraId="0B2E23E9" w14:textId="77777777" w:rsidR="007810B0" w:rsidRPr="001F567E" w:rsidRDefault="007810B0" w:rsidP="007810B0">
      <w:pPr>
        <w:spacing w:after="0" w:line="240" w:lineRule="auto"/>
        <w:rPr>
          <w:rFonts w:ascii="Times New Roman" w:eastAsia="Arial" w:hAnsi="Times New Roman" w:cs="Times New Roman"/>
          <w:b/>
          <w:sz w:val="24"/>
          <w:szCs w:val="24"/>
        </w:rPr>
      </w:pPr>
      <w:r w:rsidRPr="001F567E">
        <w:rPr>
          <w:rFonts w:ascii="Times New Roman" w:eastAsia="Arial" w:hAnsi="Times New Roman" w:cs="Times New Roman"/>
          <w:sz w:val="24"/>
          <w:szCs w:val="24"/>
        </w:rPr>
        <w:t>FOR THE COMMANDER:</w:t>
      </w:r>
    </w:p>
    <w:p w14:paraId="042458F2" w14:textId="77777777" w:rsidR="007810B0" w:rsidRPr="001F567E" w:rsidRDefault="007810B0" w:rsidP="007810B0">
      <w:pPr>
        <w:spacing w:after="0" w:line="240" w:lineRule="auto"/>
        <w:rPr>
          <w:rFonts w:ascii="Times New Roman" w:eastAsia="Arial" w:hAnsi="Times New Roman" w:cs="Times New Roman"/>
          <w:sz w:val="24"/>
          <w:szCs w:val="24"/>
        </w:rPr>
      </w:pPr>
    </w:p>
    <w:p w14:paraId="0174F158" w14:textId="77777777" w:rsidR="007810B0" w:rsidRPr="001F567E" w:rsidRDefault="007810B0" w:rsidP="007810B0">
      <w:pPr>
        <w:spacing w:after="0" w:line="240" w:lineRule="auto"/>
        <w:rPr>
          <w:rFonts w:ascii="Times New Roman" w:eastAsia="Calibri" w:hAnsi="Times New Roman" w:cs="Times New Roman"/>
          <w:sz w:val="24"/>
          <w:szCs w:val="24"/>
        </w:rPr>
      </w:pPr>
      <w:proofErr w:type="spellStart"/>
      <w:r w:rsidRPr="001F567E">
        <w:rPr>
          <w:rFonts w:ascii="Times New Roman" w:eastAsia="Times New Roman" w:hAnsi="Times New Roman" w:cs="Times New Roman"/>
          <w:sz w:val="24"/>
          <w:szCs w:val="24"/>
        </w:rPr>
        <w:t>Encls</w:t>
      </w:r>
      <w:proofErr w:type="spellEnd"/>
      <w:r w:rsidRPr="001F567E">
        <w:rPr>
          <w:rFonts w:ascii="Times New Roman" w:eastAsia="Times New Roman" w:hAnsi="Times New Roman" w:cs="Times New Roman"/>
          <w:sz w:val="24"/>
          <w:szCs w:val="24"/>
        </w:rPr>
        <w:t xml:space="preserve"> (1)</w:t>
      </w:r>
      <w:r w:rsidRPr="001F567E">
        <w:rPr>
          <w:rFonts w:ascii="Times New Roman" w:eastAsia="Times New Roman" w:hAnsi="Times New Roman" w:cs="Times New Roman"/>
          <w:sz w:val="24"/>
          <w:szCs w:val="24"/>
        </w:rPr>
        <w:tab/>
      </w:r>
      <w:r w:rsidRPr="001F567E">
        <w:rPr>
          <w:rFonts w:ascii="Times New Roman" w:eastAsia="Times New Roman" w:hAnsi="Times New Roman" w:cs="Times New Roman"/>
          <w:sz w:val="24"/>
          <w:szCs w:val="24"/>
        </w:rPr>
        <w:tab/>
      </w:r>
      <w:r w:rsidRPr="001F567E">
        <w:rPr>
          <w:rFonts w:ascii="Times New Roman" w:eastAsia="Times New Roman" w:hAnsi="Times New Roman" w:cs="Times New Roman"/>
          <w:sz w:val="24"/>
          <w:szCs w:val="24"/>
        </w:rPr>
        <w:tab/>
      </w:r>
      <w:r w:rsidRPr="001F567E">
        <w:rPr>
          <w:rFonts w:ascii="Times New Roman" w:eastAsia="Times New Roman" w:hAnsi="Times New Roman" w:cs="Times New Roman"/>
          <w:sz w:val="24"/>
          <w:szCs w:val="24"/>
        </w:rPr>
        <w:tab/>
      </w:r>
      <w:r w:rsidRPr="001F567E">
        <w:rPr>
          <w:rFonts w:ascii="Times New Roman" w:eastAsia="Calibri" w:hAnsi="Times New Roman" w:cs="Times New Roman"/>
          <w:sz w:val="24"/>
          <w:szCs w:val="24"/>
        </w:rPr>
        <w:tab/>
        <w:t xml:space="preserve">INITIALS LAST </w:t>
      </w:r>
    </w:p>
    <w:p w14:paraId="7E5B5DA2" w14:textId="77777777" w:rsidR="007810B0" w:rsidRPr="001F567E" w:rsidRDefault="007810B0" w:rsidP="007810B0">
      <w:pPr>
        <w:spacing w:after="0" w:line="240" w:lineRule="auto"/>
        <w:rPr>
          <w:rFonts w:ascii="Times New Roman" w:eastAsia="Times New Roman" w:hAnsi="Times New Roman" w:cs="Times New Roman"/>
          <w:sz w:val="24"/>
          <w:szCs w:val="24"/>
        </w:rPr>
      </w:pPr>
      <w:r w:rsidRPr="001F567E">
        <w:rPr>
          <w:rFonts w:ascii="Times New Roman" w:eastAsia="Times New Roman" w:hAnsi="Times New Roman" w:cs="Times New Roman"/>
          <w:sz w:val="24"/>
          <w:szCs w:val="24"/>
        </w:rPr>
        <w:t xml:space="preserve">1. </w:t>
      </w:r>
      <w:r w:rsidRPr="001F567E">
        <w:rPr>
          <w:rFonts w:ascii="Times New Roman" w:eastAsia="Calibri" w:hAnsi="Times New Roman" w:cs="Times New Roman"/>
          <w:sz w:val="24"/>
          <w:szCs w:val="24"/>
        </w:rPr>
        <w:t xml:space="preserve">Title of Enclosure </w:t>
      </w:r>
      <w:r w:rsidRPr="001F567E">
        <w:rPr>
          <w:rFonts w:ascii="Times New Roman" w:eastAsia="Calibri" w:hAnsi="Times New Roman" w:cs="Times New Roman"/>
          <w:sz w:val="24"/>
          <w:szCs w:val="24"/>
        </w:rPr>
        <w:tab/>
      </w:r>
      <w:r w:rsidRPr="001F567E">
        <w:rPr>
          <w:rFonts w:ascii="Times New Roman" w:eastAsia="Times New Roman" w:hAnsi="Times New Roman" w:cs="Times New Roman"/>
          <w:sz w:val="24"/>
          <w:szCs w:val="24"/>
        </w:rPr>
        <w:tab/>
      </w:r>
      <w:r w:rsidRPr="001F567E">
        <w:rPr>
          <w:rFonts w:ascii="Times New Roman" w:eastAsia="Calibri" w:hAnsi="Times New Roman" w:cs="Times New Roman"/>
          <w:sz w:val="24"/>
          <w:szCs w:val="24"/>
        </w:rPr>
        <w:t xml:space="preserve">         </w:t>
      </w:r>
      <w:r w:rsidRPr="001F567E">
        <w:rPr>
          <w:rFonts w:ascii="Times New Roman" w:eastAsia="Calibri" w:hAnsi="Times New Roman" w:cs="Times New Roman"/>
          <w:sz w:val="24"/>
          <w:szCs w:val="24"/>
        </w:rPr>
        <w:tab/>
      </w:r>
      <w:r w:rsidRPr="001F567E">
        <w:rPr>
          <w:rFonts w:ascii="Times New Roman" w:eastAsia="Calibri" w:hAnsi="Times New Roman" w:cs="Times New Roman"/>
          <w:sz w:val="24"/>
          <w:szCs w:val="24"/>
        </w:rPr>
        <w:tab/>
        <w:t>RANK</w:t>
      </w:r>
      <w:r w:rsidRPr="001F567E">
        <w:rPr>
          <w:rFonts w:ascii="Times New Roman" w:eastAsia="Times New Roman" w:hAnsi="Times New Roman" w:cs="Times New Roman"/>
          <w:sz w:val="24"/>
          <w:szCs w:val="24"/>
        </w:rPr>
        <w:t xml:space="preserve"> (VA)</w:t>
      </w:r>
    </w:p>
    <w:p w14:paraId="1224178D" w14:textId="77777777" w:rsidR="007810B0" w:rsidRPr="001F567E" w:rsidRDefault="007810B0" w:rsidP="007810B0">
      <w:pPr>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Arial" w:hAnsi="Times New Roman" w:cs="Times New Roman"/>
          <w:sz w:val="24"/>
          <w:szCs w:val="24"/>
        </w:rPr>
        <w:tab/>
      </w:r>
      <w:r w:rsidRPr="001F567E">
        <w:rPr>
          <w:rFonts w:ascii="Times New Roman" w:eastAsia="Times New Roman" w:hAnsi="Times New Roman" w:cs="Times New Roman"/>
          <w:sz w:val="24"/>
          <w:szCs w:val="24"/>
        </w:rPr>
        <w:t>Title (lower case)</w:t>
      </w:r>
    </w:p>
    <w:p w14:paraId="0DA83971" w14:textId="77777777" w:rsidR="007810B0" w:rsidRPr="001F567E" w:rsidRDefault="007810B0" w:rsidP="007810B0">
      <w:pPr>
        <w:spacing w:after="0" w:line="240" w:lineRule="auto"/>
        <w:rPr>
          <w:rFonts w:ascii="Times New Roman" w:eastAsia="Arial" w:hAnsi="Times New Roman" w:cs="Times New Roman"/>
          <w:sz w:val="24"/>
          <w:szCs w:val="24"/>
        </w:rPr>
      </w:pPr>
    </w:p>
    <w:p w14:paraId="09B066E4" w14:textId="77777777" w:rsidR="007810B0" w:rsidRPr="001F567E" w:rsidRDefault="007810B0" w:rsidP="007810B0">
      <w:pPr>
        <w:spacing w:after="0" w:line="240"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CF:</w:t>
      </w:r>
    </w:p>
    <w:p w14:paraId="3CB39241" w14:textId="77777777" w:rsidR="00C4297A" w:rsidRDefault="007810B0" w:rsidP="00413813">
      <w:pPr>
        <w:spacing w:after="0" w:line="276" w:lineRule="auto"/>
        <w:rPr>
          <w:rFonts w:ascii="Times New Roman" w:eastAsia="Arial" w:hAnsi="Times New Roman" w:cs="Times New Roman"/>
          <w:sz w:val="24"/>
          <w:szCs w:val="24"/>
        </w:rPr>
      </w:pPr>
      <w:r w:rsidRPr="001F567E">
        <w:rPr>
          <w:rFonts w:ascii="Times New Roman" w:eastAsia="Arial" w:hAnsi="Times New Roman" w:cs="Times New Roman"/>
          <w:sz w:val="24"/>
          <w:szCs w:val="24"/>
        </w:rPr>
        <w:t xml:space="preserve">VDF-UNITCDR   </w:t>
      </w:r>
      <w:r w:rsidRPr="001F567E">
        <w:rPr>
          <w:rFonts w:ascii="Times New Roman" w:eastAsia="Arial" w:hAnsi="Times New Roman" w:cs="Times New Roman"/>
          <w:sz w:val="24"/>
          <w:szCs w:val="24"/>
        </w:rPr>
        <w:tab/>
      </w:r>
    </w:p>
    <w:p w14:paraId="769E8FA5" w14:textId="77777777" w:rsidR="00C4297A" w:rsidRDefault="00C4297A">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73B2C1A2" w14:textId="4FFEA220" w:rsidR="00413813" w:rsidRPr="001769B0" w:rsidRDefault="007810B0" w:rsidP="00413813">
      <w:pPr>
        <w:spacing w:after="0" w:line="276" w:lineRule="auto"/>
        <w:rPr>
          <w:rFonts w:ascii="Times New Roman" w:eastAsia="Times New Roman" w:hAnsi="Times New Roman" w:cs="Times New Roman"/>
          <w:b/>
          <w:sz w:val="24"/>
          <w:szCs w:val="24"/>
        </w:rPr>
      </w:pPr>
      <w:r w:rsidRPr="007810B0">
        <w:rPr>
          <w:rFonts w:ascii="Arial" w:eastAsia="Arial" w:hAnsi="Arial" w:cs="Arial"/>
          <w:sz w:val="24"/>
          <w:szCs w:val="24"/>
        </w:rPr>
        <w:lastRenderedPageBreak/>
        <w:tab/>
      </w:r>
      <w:r w:rsidRPr="007810B0">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7810B0">
        <w:rPr>
          <w:rFonts w:ascii="Arial" w:eastAsia="Arial" w:hAnsi="Arial" w:cs="Arial"/>
          <w:sz w:val="24"/>
          <w:szCs w:val="24"/>
        </w:rPr>
        <w:tab/>
      </w:r>
      <w:r w:rsidRPr="007810B0">
        <w:rPr>
          <w:rFonts w:ascii="Arial" w:eastAsia="Arial" w:hAnsi="Arial" w:cs="Arial"/>
          <w:sz w:val="24"/>
          <w:szCs w:val="24"/>
        </w:rPr>
        <w:tab/>
      </w:r>
    </w:p>
    <w:p w14:paraId="4F67ED34" w14:textId="4070875F" w:rsidR="007810B0" w:rsidRPr="007810B0" w:rsidRDefault="007810B0" w:rsidP="007810B0">
      <w:pPr>
        <w:spacing w:after="0" w:line="240" w:lineRule="auto"/>
        <w:rPr>
          <w:rFonts w:ascii="Arial" w:eastAsia="Arial" w:hAnsi="Arial" w:cs="Arial"/>
          <w:sz w:val="24"/>
          <w:szCs w:val="24"/>
        </w:rPr>
      </w:pPr>
      <w:r w:rsidRPr="007810B0">
        <w:rPr>
          <w:rFonts w:ascii="Arial" w:eastAsia="Arial" w:hAnsi="Arial" w:cs="Arial"/>
          <w:sz w:val="24"/>
          <w:szCs w:val="24"/>
        </w:rPr>
        <w:tab/>
      </w:r>
      <w:r w:rsidRPr="007810B0">
        <w:rPr>
          <w:rFonts w:ascii="Arial" w:eastAsia="Arial" w:hAnsi="Arial" w:cs="Arial"/>
          <w:sz w:val="24"/>
          <w:szCs w:val="24"/>
        </w:rPr>
        <w:tab/>
        <w:t xml:space="preserve"> </w:t>
      </w:r>
    </w:p>
    <w:p w14:paraId="7CDFAE56" w14:textId="77777777" w:rsidR="00413813" w:rsidRPr="00783D8C" w:rsidRDefault="00413813" w:rsidP="00413813">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 xml:space="preserve">Enclosure (8) </w:t>
      </w:r>
      <w:r w:rsidRPr="00783D8C">
        <w:rPr>
          <w:rFonts w:ascii="Times New Roman" w:hAnsi="Times New Roman" w:cs="Times New Roman"/>
          <w:sz w:val="24"/>
          <w:szCs w:val="24"/>
        </w:rPr>
        <w:t>VDF Form 623-3 (PER)</w:t>
      </w:r>
      <w:r>
        <w:rPr>
          <w:rFonts w:ascii="Times New Roman" w:hAnsi="Times New Roman" w:cs="Times New Roman"/>
          <w:sz w:val="24"/>
          <w:szCs w:val="24"/>
        </w:rPr>
        <w:t xml:space="preserve"> </w:t>
      </w:r>
      <w:r w:rsidRPr="00F22D8B">
        <w:rPr>
          <w:rFonts w:ascii="Times New Roman" w:eastAsia="Times New Roman" w:hAnsi="Times New Roman" w:cs="Times New Roman"/>
          <w:sz w:val="20"/>
          <w:szCs w:val="20"/>
        </w:rPr>
        <w:t>See https://vdf.virginia.gov/vdf-forms-and-publications/</w:t>
      </w:r>
    </w:p>
    <w:p w14:paraId="2C300464" w14:textId="77777777" w:rsidR="00413813" w:rsidRPr="00783D8C" w:rsidRDefault="00413813" w:rsidP="00413813">
      <w:pPr>
        <w:widowControl w:val="0"/>
        <w:autoSpaceDE w:val="0"/>
        <w:autoSpaceDN w:val="0"/>
        <w:adjustRightInd w:val="0"/>
        <w:spacing w:after="0" w:line="240" w:lineRule="auto"/>
        <w:rPr>
          <w:rFonts w:ascii="Times New Roman" w:eastAsia="Times New Roman" w:hAnsi="Times New Roman" w:cs="Times New Roman"/>
          <w:sz w:val="24"/>
          <w:szCs w:val="24"/>
        </w:rPr>
      </w:pPr>
      <w:r w:rsidRPr="00783D8C">
        <w:rPr>
          <w:rFonts w:ascii="Times New Roman" w:eastAsia="Calibri" w:hAnsi="Times New Roman" w:cs="Times New Roman"/>
          <w:bCs/>
          <w:spacing w:val="-2"/>
          <w:sz w:val="24"/>
          <w:szCs w:val="24"/>
        </w:rPr>
        <w:t>Enclosure (9)</w:t>
      </w:r>
      <w:r w:rsidRPr="00783D8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VDF Form 624-1-1 </w:t>
      </w:r>
      <w:r w:rsidRPr="00F22D8B">
        <w:rPr>
          <w:rFonts w:ascii="Times New Roman" w:eastAsia="Times New Roman" w:hAnsi="Times New Roman" w:cs="Times New Roman"/>
          <w:sz w:val="20"/>
          <w:szCs w:val="20"/>
        </w:rPr>
        <w:t>See https://vdf.virginia.gov/vdf-forms-and-publications/</w:t>
      </w:r>
    </w:p>
    <w:p w14:paraId="49254093" w14:textId="2D163B76" w:rsidR="005867AA" w:rsidRDefault="00413813" w:rsidP="00413813">
      <w:pPr>
        <w:widowControl w:val="0"/>
        <w:autoSpaceDE w:val="0"/>
        <w:autoSpaceDN w:val="0"/>
        <w:adjustRightInd w:val="0"/>
        <w:spacing w:after="0" w:line="240" w:lineRule="auto"/>
        <w:rPr>
          <w:rFonts w:ascii="Times New Roman" w:eastAsia="Times New Roman" w:hAnsi="Times New Roman" w:cs="Times New Roman"/>
          <w:sz w:val="20"/>
          <w:szCs w:val="20"/>
        </w:rPr>
      </w:pPr>
      <w:r w:rsidRPr="00783D8C">
        <w:rPr>
          <w:rFonts w:ascii="Times New Roman" w:eastAsia="Calibri" w:hAnsi="Times New Roman" w:cs="Times New Roman"/>
          <w:bCs/>
          <w:spacing w:val="-2"/>
          <w:sz w:val="24"/>
          <w:szCs w:val="24"/>
        </w:rPr>
        <w:t xml:space="preserve">Enclosure (10) </w:t>
      </w:r>
      <w:r>
        <w:rPr>
          <w:rFonts w:ascii="Times New Roman" w:eastAsia="Times New Roman" w:hAnsi="Times New Roman" w:cs="Times New Roman"/>
          <w:bCs/>
          <w:sz w:val="24"/>
          <w:szCs w:val="24"/>
        </w:rPr>
        <w:t xml:space="preserve">VDFR 35R </w:t>
      </w:r>
      <w:r w:rsidRPr="00F22D8B">
        <w:rPr>
          <w:rFonts w:ascii="Times New Roman" w:eastAsia="Times New Roman" w:hAnsi="Times New Roman" w:cs="Times New Roman"/>
          <w:sz w:val="20"/>
          <w:szCs w:val="20"/>
        </w:rPr>
        <w:t>See https://vdf.virginia.gov/vdf-forms-and-publications/</w:t>
      </w:r>
    </w:p>
    <w:p w14:paraId="48F3D816" w14:textId="77777777" w:rsidR="005867AA" w:rsidRDefault="005867A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pPr w:leftFromText="180" w:rightFromText="180" w:horzAnchor="page" w:tblpX="1" w:tblpY="690"/>
        <w:tblW w:w="13430" w:type="dxa"/>
        <w:tblCellMar>
          <w:left w:w="0" w:type="dxa"/>
          <w:right w:w="0" w:type="dxa"/>
        </w:tblCellMar>
        <w:tblLook w:val="0600" w:firstRow="0" w:lastRow="0" w:firstColumn="0" w:lastColumn="0" w:noHBand="1" w:noVBand="1"/>
      </w:tblPr>
      <w:tblGrid>
        <w:gridCol w:w="9990"/>
        <w:gridCol w:w="630"/>
        <w:gridCol w:w="630"/>
        <w:gridCol w:w="540"/>
        <w:gridCol w:w="940"/>
        <w:gridCol w:w="700"/>
      </w:tblGrid>
      <w:tr w:rsidR="005867AA" w:rsidRPr="00972CE4" w14:paraId="7B6AB41E" w14:textId="77777777" w:rsidTr="009B66B8">
        <w:trPr>
          <w:trHeight w:val="1941"/>
        </w:trPr>
        <w:tc>
          <w:tcPr>
            <w:tcW w:w="999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14:paraId="5B82F459" w14:textId="77777777" w:rsidR="005867AA" w:rsidRPr="00972CE4" w:rsidRDefault="005867AA" w:rsidP="009B66B8">
            <w:pPr>
              <w:rPr>
                <w:color w:val="FFFFFF" w:themeColor="background1"/>
                <w:sz w:val="20"/>
                <w:szCs w:val="20"/>
              </w:rPr>
            </w:pPr>
            <w:r w:rsidRPr="00972CE4">
              <w:rPr>
                <w:b/>
                <w:bCs/>
                <w:color w:val="FFFFFF" w:themeColor="background1"/>
                <w:sz w:val="20"/>
                <w:szCs w:val="20"/>
              </w:rPr>
              <w:lastRenderedPageBreak/>
              <w:t>I = Immediate notification/M = Morning Notification 0700</w:t>
            </w:r>
          </w:p>
        </w:tc>
        <w:tc>
          <w:tcPr>
            <w:tcW w:w="63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9E4E315" w14:textId="77777777" w:rsidR="005867AA" w:rsidRPr="00972CE4" w:rsidRDefault="005867AA" w:rsidP="009B66B8">
            <w:pPr>
              <w:rPr>
                <w:color w:val="FFFFFF" w:themeColor="background1"/>
                <w:sz w:val="20"/>
                <w:szCs w:val="20"/>
              </w:rPr>
            </w:pPr>
            <w:r w:rsidRPr="00972CE4">
              <w:rPr>
                <w:b/>
                <w:bCs/>
                <w:color w:val="FFFFFF" w:themeColor="background1"/>
                <w:sz w:val="20"/>
                <w:szCs w:val="20"/>
              </w:rPr>
              <w:t>DG3</w:t>
            </w:r>
          </w:p>
        </w:tc>
        <w:tc>
          <w:tcPr>
            <w:tcW w:w="63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6CE873EB" w14:textId="77777777" w:rsidR="005867AA" w:rsidRPr="00972CE4" w:rsidRDefault="005867AA" w:rsidP="009B66B8">
            <w:pPr>
              <w:rPr>
                <w:color w:val="FFFFFF" w:themeColor="background1"/>
                <w:sz w:val="20"/>
                <w:szCs w:val="20"/>
              </w:rPr>
            </w:pPr>
            <w:r w:rsidRPr="00972CE4">
              <w:rPr>
                <w:b/>
                <w:bCs/>
                <w:color w:val="FFFFFF" w:themeColor="background1"/>
                <w:sz w:val="20"/>
                <w:szCs w:val="20"/>
              </w:rPr>
              <w:t xml:space="preserve">G3 </w:t>
            </w:r>
          </w:p>
        </w:tc>
        <w:tc>
          <w:tcPr>
            <w:tcW w:w="54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2CB3EFAA" w14:textId="77777777" w:rsidR="005867AA" w:rsidRPr="00972CE4" w:rsidRDefault="005867AA" w:rsidP="009B66B8">
            <w:pPr>
              <w:rPr>
                <w:color w:val="FFFFFF" w:themeColor="background1"/>
                <w:sz w:val="20"/>
                <w:szCs w:val="20"/>
              </w:rPr>
            </w:pPr>
            <w:r w:rsidRPr="00972CE4">
              <w:rPr>
                <w:b/>
                <w:bCs/>
                <w:color w:val="FFFFFF" w:themeColor="background1"/>
                <w:sz w:val="20"/>
                <w:szCs w:val="20"/>
              </w:rPr>
              <w:t>DCO</w:t>
            </w:r>
          </w:p>
        </w:tc>
        <w:tc>
          <w:tcPr>
            <w:tcW w:w="94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0DFE18D0" w14:textId="77777777" w:rsidR="005867AA" w:rsidRPr="00972CE4" w:rsidRDefault="005867AA" w:rsidP="009B66B8">
            <w:pPr>
              <w:rPr>
                <w:color w:val="FFFFFF" w:themeColor="background1"/>
                <w:sz w:val="20"/>
                <w:szCs w:val="20"/>
              </w:rPr>
            </w:pPr>
            <w:r w:rsidRPr="00972CE4">
              <w:rPr>
                <w:b/>
                <w:bCs/>
                <w:color w:val="FFFFFF" w:themeColor="background1"/>
                <w:sz w:val="20"/>
                <w:szCs w:val="20"/>
              </w:rPr>
              <w:t>COS</w:t>
            </w:r>
          </w:p>
        </w:tc>
        <w:tc>
          <w:tcPr>
            <w:tcW w:w="7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680AA50C" w14:textId="77777777" w:rsidR="005867AA" w:rsidRPr="00972CE4" w:rsidRDefault="005867AA" w:rsidP="009B66B8">
            <w:pPr>
              <w:rPr>
                <w:color w:val="FFFFFF" w:themeColor="background1"/>
                <w:sz w:val="20"/>
                <w:szCs w:val="20"/>
              </w:rPr>
            </w:pPr>
            <w:r w:rsidRPr="00972CE4">
              <w:rPr>
                <w:b/>
                <w:bCs/>
                <w:color w:val="FFFFFF" w:themeColor="background1"/>
                <w:sz w:val="20"/>
                <w:szCs w:val="20"/>
              </w:rPr>
              <w:t>CG</w:t>
            </w:r>
          </w:p>
        </w:tc>
      </w:tr>
      <w:tr w:rsidR="005867AA" w:rsidRPr="00972CE4" w14:paraId="025E94B8" w14:textId="77777777" w:rsidTr="009B66B8">
        <w:trPr>
          <w:trHeight w:val="509"/>
        </w:trPr>
        <w:tc>
          <w:tcPr>
            <w:tcW w:w="1343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478CDF47" w14:textId="77777777" w:rsidR="005867AA" w:rsidRPr="00972CE4" w:rsidRDefault="005867AA" w:rsidP="009B66B8">
            <w:pPr>
              <w:rPr>
                <w:b/>
                <w:sz w:val="20"/>
                <w:szCs w:val="20"/>
              </w:rPr>
            </w:pPr>
            <w:r w:rsidRPr="00972CE4">
              <w:rPr>
                <w:b/>
                <w:sz w:val="20"/>
                <w:szCs w:val="20"/>
              </w:rPr>
              <w:t>TAG/Commander’s Critical Information Requirements (CCIR) to be reported via Serious Incident Report (see below)</w:t>
            </w:r>
          </w:p>
        </w:tc>
      </w:tr>
      <w:tr w:rsidR="005867AA" w:rsidRPr="00972CE4" w14:paraId="41BC1F08" w14:textId="77777777" w:rsidTr="009B66B8">
        <w:trPr>
          <w:trHeight w:val="1159"/>
        </w:trPr>
        <w:tc>
          <w:tcPr>
            <w:tcW w:w="999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017BF5DE" w14:textId="77777777" w:rsidR="005867AA" w:rsidRPr="00972CE4" w:rsidRDefault="005867AA" w:rsidP="009B66B8">
            <w:pPr>
              <w:rPr>
                <w:sz w:val="20"/>
                <w:szCs w:val="20"/>
              </w:rPr>
            </w:pPr>
            <w:r w:rsidRPr="00972CE4">
              <w:rPr>
                <w:sz w:val="20"/>
                <w:szCs w:val="20"/>
              </w:rPr>
              <w:t xml:space="preserve">  CCIR #1:  a. Injury to/illness/death of VDF member while participating in a VDF activity. </w:t>
            </w:r>
          </w:p>
          <w:p w14:paraId="0B9400C6" w14:textId="77777777" w:rsidR="005867AA" w:rsidRPr="00972CE4" w:rsidRDefault="005867AA" w:rsidP="009B66B8">
            <w:pPr>
              <w:rPr>
                <w:sz w:val="20"/>
                <w:szCs w:val="20"/>
              </w:rPr>
            </w:pPr>
            <w:r w:rsidRPr="00972CE4">
              <w:rPr>
                <w:sz w:val="20"/>
                <w:szCs w:val="20"/>
              </w:rPr>
              <w:t xml:space="preserve">                   b. Death of any VDF member or death of any person that occurs on DMA property – </w:t>
            </w:r>
            <w:r w:rsidRPr="00972CE4">
              <w:rPr>
                <w:sz w:val="20"/>
                <w:szCs w:val="20"/>
              </w:rPr>
              <w:br/>
              <w:t xml:space="preserve">                        Readiness Center, training base, or facility.</w:t>
            </w:r>
          </w:p>
          <w:p w14:paraId="47EE5C1A" w14:textId="77777777" w:rsidR="005867AA" w:rsidRPr="00972CE4" w:rsidRDefault="005867AA" w:rsidP="009B66B8">
            <w:pPr>
              <w:rPr>
                <w:sz w:val="20"/>
                <w:szCs w:val="20"/>
              </w:rPr>
            </w:pPr>
            <w:r w:rsidRPr="00972CE4">
              <w:rPr>
                <w:sz w:val="20"/>
                <w:szCs w:val="20"/>
              </w:rPr>
              <w:t xml:space="preserve">                    c. Death of VDF member while off duty (not participating in a VDF activity.)</w:t>
            </w:r>
          </w:p>
          <w:p w14:paraId="1E5036A8" w14:textId="77777777" w:rsidR="005867AA" w:rsidRPr="00972CE4" w:rsidRDefault="005867AA" w:rsidP="009B66B8">
            <w:pPr>
              <w:rPr>
                <w:sz w:val="20"/>
                <w:szCs w:val="20"/>
              </w:rPr>
            </w:pPr>
            <w:r w:rsidRPr="00972CE4">
              <w:rPr>
                <w:sz w:val="20"/>
                <w:szCs w:val="20"/>
              </w:rPr>
              <w:t xml:space="preserve">                    </w:t>
            </w:r>
            <w:proofErr w:type="gramStart"/>
            <w:r w:rsidRPr="00972CE4">
              <w:rPr>
                <w:sz w:val="20"/>
                <w:szCs w:val="20"/>
              </w:rPr>
              <w:t>d</w:t>
            </w:r>
            <w:proofErr w:type="gramEnd"/>
            <w:r w:rsidRPr="00972CE4">
              <w:rPr>
                <w:sz w:val="20"/>
                <w:szCs w:val="20"/>
              </w:rPr>
              <w:t xml:space="preserve">. Injury to/ serious illness/hospitalization of VDF member while off duty (not participating in a </w:t>
            </w:r>
            <w:r w:rsidRPr="00972CE4">
              <w:rPr>
                <w:sz w:val="20"/>
                <w:szCs w:val="20"/>
              </w:rPr>
              <w:br/>
              <w:t xml:space="preserve">                        VDF activity.)</w:t>
            </w:r>
            <w:r w:rsidRPr="00972CE4">
              <w:rPr>
                <w:sz w:val="20"/>
                <w:szCs w:val="20"/>
              </w:rPr>
              <w:br/>
              <w:t xml:space="preserve">                    e. Injury to/ serious illness /hospitalization /death of immediate family member of VDF </w:t>
            </w:r>
            <w:r w:rsidRPr="00972CE4">
              <w:rPr>
                <w:sz w:val="20"/>
                <w:szCs w:val="20"/>
              </w:rPr>
              <w:br/>
              <w:t xml:space="preserve">                         member.</w:t>
            </w:r>
            <w:r w:rsidRPr="00972CE4">
              <w:rPr>
                <w:sz w:val="20"/>
                <w:szCs w:val="20"/>
              </w:rPr>
              <w:br/>
              <w:t xml:space="preserve">                    (</w:t>
            </w:r>
            <w:proofErr w:type="gramStart"/>
            <w:r w:rsidRPr="00972CE4">
              <w:rPr>
                <w:sz w:val="20"/>
                <w:szCs w:val="20"/>
              </w:rPr>
              <w:t>note</w:t>
            </w:r>
            <w:proofErr w:type="gramEnd"/>
            <w:r w:rsidRPr="00972CE4">
              <w:rPr>
                <w:sz w:val="20"/>
                <w:szCs w:val="20"/>
              </w:rPr>
              <w:t xml:space="preserve">: serious injury is life threatening or admitted to the hospital overnight as a result of </w:t>
            </w:r>
            <w:r w:rsidRPr="00972CE4">
              <w:rPr>
                <w:sz w:val="20"/>
                <w:szCs w:val="20"/>
              </w:rPr>
              <w:br/>
              <w:t xml:space="preserve">                      illness or injury.)</w:t>
            </w:r>
          </w:p>
          <w:p w14:paraId="064D9597" w14:textId="3A18F74D" w:rsidR="005867AA" w:rsidRPr="00972CE4" w:rsidRDefault="005867AA" w:rsidP="009B66B8">
            <w:pPr>
              <w:rPr>
                <w:sz w:val="20"/>
                <w:szCs w:val="20"/>
              </w:rPr>
            </w:pPr>
            <w:r w:rsidRPr="00972CE4">
              <w:rPr>
                <w:sz w:val="20"/>
                <w:szCs w:val="20"/>
              </w:rPr>
              <w:t xml:space="preserve">(cf. </w:t>
            </w:r>
            <w:r w:rsidR="00524441" w:rsidRPr="00972CE4">
              <w:rPr>
                <w:sz w:val="20"/>
                <w:szCs w:val="20"/>
              </w:rPr>
              <w:t>DMA CCIRs</w:t>
            </w:r>
            <w:r w:rsidRPr="00972CE4">
              <w:rPr>
                <w:sz w:val="20"/>
                <w:szCs w:val="20"/>
              </w:rPr>
              <w:t xml:space="preserve"> # 1 and #5)            </w:t>
            </w:r>
          </w:p>
        </w:tc>
        <w:tc>
          <w:tcPr>
            <w:tcW w:w="63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69706B10" w14:textId="77777777" w:rsidR="005867AA" w:rsidRPr="00972CE4" w:rsidRDefault="005867AA" w:rsidP="009B66B8">
            <w:pPr>
              <w:rPr>
                <w:sz w:val="20"/>
                <w:szCs w:val="20"/>
              </w:rPr>
            </w:pPr>
            <w:r w:rsidRPr="00972CE4">
              <w:rPr>
                <w:sz w:val="20"/>
                <w:szCs w:val="20"/>
              </w:rPr>
              <w:t>I</w:t>
            </w:r>
          </w:p>
          <w:p w14:paraId="18C84145" w14:textId="77777777" w:rsidR="005867AA" w:rsidRPr="00972CE4" w:rsidRDefault="005867AA" w:rsidP="009B66B8">
            <w:pPr>
              <w:rPr>
                <w:sz w:val="20"/>
                <w:szCs w:val="20"/>
              </w:rPr>
            </w:pPr>
            <w:r w:rsidRPr="00972CE4">
              <w:rPr>
                <w:sz w:val="20"/>
                <w:szCs w:val="20"/>
              </w:rPr>
              <w:t>I</w:t>
            </w:r>
          </w:p>
          <w:p w14:paraId="557CC297" w14:textId="77777777" w:rsidR="005867AA" w:rsidRPr="00972CE4" w:rsidRDefault="005867AA" w:rsidP="009B66B8">
            <w:pPr>
              <w:rPr>
                <w:sz w:val="20"/>
                <w:szCs w:val="20"/>
              </w:rPr>
            </w:pPr>
            <w:r w:rsidRPr="00972CE4">
              <w:rPr>
                <w:sz w:val="20"/>
                <w:szCs w:val="20"/>
              </w:rPr>
              <w:br/>
              <w:t>M</w:t>
            </w:r>
            <w:r w:rsidRPr="00972CE4">
              <w:rPr>
                <w:sz w:val="20"/>
                <w:szCs w:val="20"/>
              </w:rPr>
              <w:br/>
            </w:r>
            <w:r w:rsidRPr="00972CE4">
              <w:rPr>
                <w:sz w:val="20"/>
                <w:szCs w:val="20"/>
              </w:rPr>
              <w:br/>
            </w:r>
            <w:proofErr w:type="spellStart"/>
            <w:r w:rsidRPr="00972CE4">
              <w:rPr>
                <w:sz w:val="20"/>
                <w:szCs w:val="20"/>
              </w:rPr>
              <w:t>M</w:t>
            </w:r>
            <w:proofErr w:type="spellEnd"/>
          </w:p>
          <w:p w14:paraId="2E42027C" w14:textId="77777777" w:rsidR="005867AA" w:rsidRPr="00972CE4" w:rsidRDefault="005867AA" w:rsidP="009B66B8">
            <w:pPr>
              <w:rPr>
                <w:sz w:val="20"/>
                <w:szCs w:val="20"/>
              </w:rPr>
            </w:pPr>
            <w:r w:rsidRPr="00972CE4">
              <w:rPr>
                <w:sz w:val="20"/>
                <w:szCs w:val="20"/>
              </w:rPr>
              <w:t>M</w:t>
            </w:r>
          </w:p>
          <w:p w14:paraId="35660A8A" w14:textId="77777777" w:rsidR="005867AA" w:rsidRPr="00972CE4" w:rsidRDefault="005867AA" w:rsidP="009B66B8">
            <w:pPr>
              <w:ind w:left="720"/>
              <w:rPr>
                <w:sz w:val="20"/>
                <w:szCs w:val="20"/>
              </w:rPr>
            </w:pPr>
          </w:p>
        </w:tc>
        <w:tc>
          <w:tcPr>
            <w:tcW w:w="63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26AF3284" w14:textId="77777777" w:rsidR="005867AA" w:rsidRPr="00972CE4" w:rsidRDefault="005867AA" w:rsidP="009B66B8">
            <w:pPr>
              <w:rPr>
                <w:sz w:val="20"/>
                <w:szCs w:val="20"/>
              </w:rPr>
            </w:pPr>
            <w:r w:rsidRPr="00972CE4">
              <w:rPr>
                <w:sz w:val="20"/>
                <w:szCs w:val="20"/>
              </w:rPr>
              <w:t xml:space="preserve">I </w:t>
            </w:r>
          </w:p>
          <w:p w14:paraId="2A31B863" w14:textId="77777777" w:rsidR="005867AA" w:rsidRPr="00972CE4" w:rsidRDefault="005867AA" w:rsidP="009B66B8">
            <w:pPr>
              <w:rPr>
                <w:sz w:val="20"/>
                <w:szCs w:val="20"/>
              </w:rPr>
            </w:pPr>
            <w:r w:rsidRPr="00972CE4">
              <w:rPr>
                <w:sz w:val="20"/>
                <w:szCs w:val="20"/>
              </w:rPr>
              <w:t>I</w:t>
            </w:r>
          </w:p>
          <w:p w14:paraId="507B7DEA" w14:textId="77777777" w:rsidR="005867AA" w:rsidRPr="00972CE4" w:rsidRDefault="005867AA" w:rsidP="009B66B8">
            <w:pPr>
              <w:rPr>
                <w:sz w:val="20"/>
                <w:szCs w:val="20"/>
              </w:rPr>
            </w:pPr>
            <w:r w:rsidRPr="00972CE4">
              <w:rPr>
                <w:sz w:val="20"/>
                <w:szCs w:val="20"/>
              </w:rPr>
              <w:br/>
              <w:t>M</w:t>
            </w:r>
            <w:r w:rsidRPr="00972CE4">
              <w:rPr>
                <w:sz w:val="20"/>
                <w:szCs w:val="20"/>
              </w:rPr>
              <w:br/>
            </w:r>
            <w:r w:rsidRPr="00972CE4">
              <w:rPr>
                <w:sz w:val="20"/>
                <w:szCs w:val="20"/>
              </w:rPr>
              <w:br/>
            </w:r>
            <w:proofErr w:type="spellStart"/>
            <w:r w:rsidRPr="00972CE4">
              <w:rPr>
                <w:sz w:val="20"/>
                <w:szCs w:val="20"/>
              </w:rPr>
              <w:t>M</w:t>
            </w:r>
            <w:proofErr w:type="spellEnd"/>
          </w:p>
          <w:p w14:paraId="2C9A4C95" w14:textId="77777777" w:rsidR="005867AA" w:rsidRPr="00972CE4" w:rsidRDefault="005867AA" w:rsidP="009B66B8">
            <w:pPr>
              <w:rPr>
                <w:sz w:val="20"/>
                <w:szCs w:val="20"/>
              </w:rPr>
            </w:pPr>
            <w:r w:rsidRPr="00972CE4">
              <w:rPr>
                <w:sz w:val="20"/>
                <w:szCs w:val="20"/>
              </w:rPr>
              <w:t>M</w:t>
            </w:r>
            <w:r w:rsidRPr="00972CE4">
              <w:rPr>
                <w:sz w:val="20"/>
                <w:szCs w:val="20"/>
              </w:rPr>
              <w:br/>
            </w:r>
            <w:r w:rsidRPr="00972CE4">
              <w:rPr>
                <w:sz w:val="20"/>
                <w:szCs w:val="20"/>
              </w:rPr>
              <w:br/>
            </w:r>
          </w:p>
        </w:tc>
        <w:tc>
          <w:tcPr>
            <w:tcW w:w="54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3678AA0D" w14:textId="77777777" w:rsidR="005867AA" w:rsidRPr="00972CE4" w:rsidRDefault="005867AA" w:rsidP="009B66B8">
            <w:pPr>
              <w:rPr>
                <w:sz w:val="20"/>
                <w:szCs w:val="20"/>
              </w:rPr>
            </w:pPr>
            <w:r w:rsidRPr="00972CE4">
              <w:rPr>
                <w:sz w:val="20"/>
                <w:szCs w:val="20"/>
              </w:rPr>
              <w:t>I</w:t>
            </w:r>
          </w:p>
          <w:p w14:paraId="4E2077DC" w14:textId="77777777" w:rsidR="005867AA" w:rsidRPr="00972CE4" w:rsidRDefault="005867AA" w:rsidP="009B66B8">
            <w:pPr>
              <w:rPr>
                <w:sz w:val="20"/>
                <w:szCs w:val="20"/>
              </w:rPr>
            </w:pPr>
            <w:r w:rsidRPr="00972CE4">
              <w:rPr>
                <w:sz w:val="20"/>
                <w:szCs w:val="20"/>
              </w:rPr>
              <w:t>I</w:t>
            </w:r>
          </w:p>
          <w:p w14:paraId="4EA3032B" w14:textId="77777777" w:rsidR="005867AA" w:rsidRPr="00972CE4" w:rsidRDefault="005867AA" w:rsidP="009B66B8">
            <w:pPr>
              <w:rPr>
                <w:sz w:val="20"/>
                <w:szCs w:val="20"/>
              </w:rPr>
            </w:pPr>
            <w:r w:rsidRPr="00972CE4">
              <w:rPr>
                <w:sz w:val="20"/>
                <w:szCs w:val="20"/>
              </w:rPr>
              <w:br/>
              <w:t>M</w:t>
            </w:r>
            <w:r w:rsidRPr="00972CE4">
              <w:rPr>
                <w:sz w:val="20"/>
                <w:szCs w:val="20"/>
              </w:rPr>
              <w:br/>
            </w:r>
            <w:r w:rsidRPr="00972CE4">
              <w:rPr>
                <w:sz w:val="20"/>
                <w:szCs w:val="20"/>
              </w:rPr>
              <w:br/>
            </w:r>
            <w:proofErr w:type="spellStart"/>
            <w:r w:rsidRPr="00972CE4">
              <w:rPr>
                <w:sz w:val="20"/>
                <w:szCs w:val="20"/>
              </w:rPr>
              <w:t>M</w:t>
            </w:r>
            <w:proofErr w:type="spellEnd"/>
          </w:p>
          <w:p w14:paraId="5EBD7710" w14:textId="77777777" w:rsidR="005867AA" w:rsidRPr="00972CE4" w:rsidRDefault="005867AA" w:rsidP="009B66B8">
            <w:pPr>
              <w:rPr>
                <w:sz w:val="20"/>
                <w:szCs w:val="20"/>
              </w:rPr>
            </w:pPr>
            <w:r w:rsidRPr="00972CE4">
              <w:rPr>
                <w:sz w:val="20"/>
                <w:szCs w:val="20"/>
              </w:rPr>
              <w:t>M</w:t>
            </w:r>
          </w:p>
        </w:tc>
        <w:tc>
          <w:tcPr>
            <w:tcW w:w="94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258D96FA" w14:textId="77777777" w:rsidR="005867AA" w:rsidRPr="00972CE4" w:rsidRDefault="005867AA" w:rsidP="009B66B8">
            <w:pPr>
              <w:rPr>
                <w:sz w:val="20"/>
                <w:szCs w:val="20"/>
              </w:rPr>
            </w:pPr>
            <w:r w:rsidRPr="00972CE4">
              <w:rPr>
                <w:sz w:val="20"/>
                <w:szCs w:val="20"/>
              </w:rPr>
              <w:t>I</w:t>
            </w:r>
          </w:p>
          <w:p w14:paraId="43E5B974" w14:textId="77777777" w:rsidR="005867AA" w:rsidRPr="00972CE4" w:rsidRDefault="005867AA" w:rsidP="009B66B8">
            <w:pPr>
              <w:rPr>
                <w:sz w:val="20"/>
                <w:szCs w:val="20"/>
              </w:rPr>
            </w:pPr>
            <w:r w:rsidRPr="00972CE4">
              <w:rPr>
                <w:sz w:val="20"/>
                <w:szCs w:val="20"/>
              </w:rPr>
              <w:t>I</w:t>
            </w:r>
          </w:p>
          <w:p w14:paraId="5F087FAA" w14:textId="77777777" w:rsidR="005867AA" w:rsidRPr="00972CE4" w:rsidRDefault="005867AA" w:rsidP="009B66B8">
            <w:pPr>
              <w:rPr>
                <w:sz w:val="20"/>
                <w:szCs w:val="20"/>
              </w:rPr>
            </w:pPr>
            <w:r w:rsidRPr="00972CE4">
              <w:rPr>
                <w:sz w:val="20"/>
                <w:szCs w:val="20"/>
              </w:rPr>
              <w:br/>
              <w:t>M</w:t>
            </w:r>
            <w:r w:rsidRPr="00972CE4">
              <w:rPr>
                <w:sz w:val="20"/>
                <w:szCs w:val="20"/>
              </w:rPr>
              <w:br/>
            </w:r>
            <w:r w:rsidRPr="00972CE4">
              <w:rPr>
                <w:sz w:val="20"/>
                <w:szCs w:val="20"/>
              </w:rPr>
              <w:br/>
            </w:r>
            <w:proofErr w:type="spellStart"/>
            <w:r w:rsidRPr="00972CE4">
              <w:rPr>
                <w:sz w:val="20"/>
                <w:szCs w:val="20"/>
              </w:rPr>
              <w:t>M</w:t>
            </w:r>
            <w:proofErr w:type="spellEnd"/>
          </w:p>
          <w:p w14:paraId="64168581" w14:textId="77777777" w:rsidR="005867AA" w:rsidRPr="00972CE4" w:rsidRDefault="005867AA" w:rsidP="009B66B8">
            <w:pPr>
              <w:rPr>
                <w:sz w:val="20"/>
                <w:szCs w:val="20"/>
              </w:rPr>
            </w:pPr>
            <w:r w:rsidRPr="00972CE4">
              <w:rPr>
                <w:sz w:val="20"/>
                <w:szCs w:val="20"/>
              </w:rPr>
              <w:t>M</w:t>
            </w:r>
          </w:p>
        </w:tc>
        <w:tc>
          <w:tcPr>
            <w:tcW w:w="70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4F0CA384" w14:textId="77777777" w:rsidR="005867AA" w:rsidRPr="00972CE4" w:rsidRDefault="005867AA" w:rsidP="009B66B8">
            <w:pPr>
              <w:rPr>
                <w:sz w:val="20"/>
                <w:szCs w:val="20"/>
              </w:rPr>
            </w:pPr>
            <w:r w:rsidRPr="00972CE4">
              <w:rPr>
                <w:sz w:val="20"/>
                <w:szCs w:val="20"/>
              </w:rPr>
              <w:t>I</w:t>
            </w:r>
          </w:p>
          <w:p w14:paraId="32E9F03F" w14:textId="77777777" w:rsidR="005867AA" w:rsidRPr="00972CE4" w:rsidRDefault="005867AA" w:rsidP="009B66B8">
            <w:pPr>
              <w:rPr>
                <w:sz w:val="20"/>
                <w:szCs w:val="20"/>
              </w:rPr>
            </w:pPr>
            <w:r w:rsidRPr="00972CE4">
              <w:rPr>
                <w:sz w:val="20"/>
                <w:szCs w:val="20"/>
              </w:rPr>
              <w:t>I</w:t>
            </w:r>
          </w:p>
          <w:p w14:paraId="53B26CF0" w14:textId="77777777" w:rsidR="005867AA" w:rsidRPr="00972CE4" w:rsidRDefault="005867AA" w:rsidP="009B66B8">
            <w:pPr>
              <w:rPr>
                <w:sz w:val="20"/>
                <w:szCs w:val="20"/>
              </w:rPr>
            </w:pPr>
            <w:r w:rsidRPr="00972CE4">
              <w:rPr>
                <w:sz w:val="20"/>
                <w:szCs w:val="20"/>
              </w:rPr>
              <w:br/>
              <w:t>M</w:t>
            </w:r>
            <w:r w:rsidRPr="00972CE4">
              <w:rPr>
                <w:sz w:val="20"/>
                <w:szCs w:val="20"/>
              </w:rPr>
              <w:br/>
            </w:r>
            <w:r w:rsidRPr="00972CE4">
              <w:rPr>
                <w:sz w:val="20"/>
                <w:szCs w:val="20"/>
              </w:rPr>
              <w:br/>
            </w:r>
            <w:proofErr w:type="spellStart"/>
            <w:r w:rsidRPr="00972CE4">
              <w:rPr>
                <w:sz w:val="20"/>
                <w:szCs w:val="20"/>
              </w:rPr>
              <w:t>M</w:t>
            </w:r>
            <w:proofErr w:type="spellEnd"/>
          </w:p>
          <w:p w14:paraId="7F0A1B09" w14:textId="77777777" w:rsidR="005867AA" w:rsidRPr="00972CE4" w:rsidRDefault="005867AA" w:rsidP="009B66B8">
            <w:pPr>
              <w:rPr>
                <w:sz w:val="20"/>
                <w:szCs w:val="20"/>
              </w:rPr>
            </w:pPr>
            <w:r w:rsidRPr="00972CE4">
              <w:rPr>
                <w:sz w:val="20"/>
                <w:szCs w:val="20"/>
              </w:rPr>
              <w:t>M</w:t>
            </w:r>
          </w:p>
        </w:tc>
      </w:tr>
      <w:tr w:rsidR="005867AA" w:rsidRPr="00972CE4" w14:paraId="14868354" w14:textId="77777777" w:rsidTr="009B66B8">
        <w:trPr>
          <w:trHeight w:val="750"/>
        </w:trPr>
        <w:tc>
          <w:tcPr>
            <w:tcW w:w="9990" w:type="dxa"/>
            <w:tcBorders>
              <w:top w:val="single" w:sz="8"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hideMark/>
          </w:tcPr>
          <w:p w14:paraId="68FF4BFF" w14:textId="77777777" w:rsidR="005867AA" w:rsidRPr="00972CE4" w:rsidRDefault="005867AA" w:rsidP="009B66B8">
            <w:pPr>
              <w:rPr>
                <w:sz w:val="20"/>
                <w:szCs w:val="20"/>
              </w:rPr>
            </w:pPr>
            <w:r w:rsidRPr="00972CE4">
              <w:rPr>
                <w:sz w:val="20"/>
                <w:szCs w:val="20"/>
              </w:rPr>
              <w:t xml:space="preserve">  CCIR #2:  Observed or reported suspicious/illegal activity at any VDF office in a DMA facility.</w:t>
            </w:r>
          </w:p>
          <w:p w14:paraId="25136A87" w14:textId="6414013C" w:rsidR="005867AA" w:rsidRPr="00972CE4" w:rsidRDefault="005867AA" w:rsidP="009B66B8">
            <w:pPr>
              <w:rPr>
                <w:sz w:val="20"/>
                <w:szCs w:val="20"/>
              </w:rPr>
            </w:pPr>
            <w:r w:rsidRPr="00972CE4">
              <w:rPr>
                <w:sz w:val="20"/>
                <w:szCs w:val="20"/>
              </w:rPr>
              <w:t xml:space="preserve">  (cf. </w:t>
            </w:r>
            <w:r w:rsidR="00524441" w:rsidRPr="00972CE4">
              <w:rPr>
                <w:sz w:val="20"/>
                <w:szCs w:val="20"/>
              </w:rPr>
              <w:t>DMA CCIR</w:t>
            </w:r>
            <w:r w:rsidRPr="00972CE4">
              <w:rPr>
                <w:sz w:val="20"/>
                <w:szCs w:val="20"/>
              </w:rPr>
              <w:t xml:space="preserve"> # 2)          </w:t>
            </w:r>
          </w:p>
        </w:tc>
        <w:tc>
          <w:tcPr>
            <w:tcW w:w="63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74EA7E4D" w14:textId="77777777" w:rsidR="005867AA" w:rsidRPr="00972CE4" w:rsidRDefault="005867AA" w:rsidP="009B66B8">
            <w:pPr>
              <w:rPr>
                <w:sz w:val="20"/>
                <w:szCs w:val="20"/>
              </w:rPr>
            </w:pPr>
            <w:r w:rsidRPr="00972CE4">
              <w:rPr>
                <w:sz w:val="20"/>
                <w:szCs w:val="20"/>
              </w:rPr>
              <w:t>M</w:t>
            </w:r>
          </w:p>
        </w:tc>
        <w:tc>
          <w:tcPr>
            <w:tcW w:w="63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62FC5831" w14:textId="77777777" w:rsidR="005867AA" w:rsidRPr="00972CE4" w:rsidRDefault="005867AA" w:rsidP="009B66B8">
            <w:pPr>
              <w:rPr>
                <w:sz w:val="20"/>
                <w:szCs w:val="20"/>
              </w:rPr>
            </w:pPr>
            <w:r w:rsidRPr="00972CE4">
              <w:rPr>
                <w:sz w:val="20"/>
                <w:szCs w:val="20"/>
              </w:rPr>
              <w:t>M</w:t>
            </w:r>
          </w:p>
        </w:tc>
        <w:tc>
          <w:tcPr>
            <w:tcW w:w="5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5D03256" w14:textId="77777777" w:rsidR="005867AA" w:rsidRPr="00972CE4" w:rsidRDefault="005867AA" w:rsidP="009B66B8">
            <w:pPr>
              <w:rPr>
                <w:sz w:val="20"/>
                <w:szCs w:val="20"/>
              </w:rPr>
            </w:pPr>
            <w:r w:rsidRPr="00972CE4">
              <w:rPr>
                <w:sz w:val="20"/>
                <w:szCs w:val="20"/>
              </w:rPr>
              <w:t>M</w:t>
            </w:r>
          </w:p>
        </w:tc>
        <w:tc>
          <w:tcPr>
            <w:tcW w:w="9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1F27BB40" w14:textId="77777777" w:rsidR="005867AA" w:rsidRPr="00972CE4" w:rsidRDefault="005867AA" w:rsidP="009B66B8">
            <w:pPr>
              <w:rPr>
                <w:sz w:val="20"/>
                <w:szCs w:val="20"/>
              </w:rPr>
            </w:pPr>
            <w:r w:rsidRPr="00972CE4">
              <w:rPr>
                <w:sz w:val="20"/>
                <w:szCs w:val="20"/>
              </w:rPr>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2474DF5" w14:textId="77777777" w:rsidR="005867AA" w:rsidRPr="00972CE4" w:rsidRDefault="005867AA" w:rsidP="009B66B8">
            <w:pPr>
              <w:rPr>
                <w:sz w:val="20"/>
                <w:szCs w:val="20"/>
              </w:rPr>
            </w:pPr>
            <w:r w:rsidRPr="00972CE4">
              <w:rPr>
                <w:sz w:val="20"/>
                <w:szCs w:val="20"/>
              </w:rPr>
              <w:t>M</w:t>
            </w:r>
          </w:p>
        </w:tc>
      </w:tr>
      <w:tr w:rsidR="005867AA" w:rsidRPr="00972CE4" w14:paraId="0F2F5FD1" w14:textId="77777777" w:rsidTr="009B66B8">
        <w:trPr>
          <w:trHeight w:val="1214"/>
        </w:trPr>
        <w:tc>
          <w:tcPr>
            <w:tcW w:w="999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768E065" w14:textId="4CB1665D" w:rsidR="005867AA" w:rsidRPr="00972CE4" w:rsidRDefault="005867AA" w:rsidP="009B66B8">
            <w:pPr>
              <w:rPr>
                <w:sz w:val="20"/>
                <w:szCs w:val="20"/>
              </w:rPr>
            </w:pPr>
            <w:r w:rsidRPr="00972CE4">
              <w:rPr>
                <w:sz w:val="20"/>
                <w:szCs w:val="20"/>
              </w:rPr>
              <w:t>CCIR #3:  Accident or criminal activity involving VDF personnel that results in government property damage estimated in excess of $750, injury to a civilian, or damage to a civilian’s property.</w:t>
            </w:r>
            <w:r w:rsidRPr="00972CE4">
              <w:rPr>
                <w:sz w:val="20"/>
                <w:szCs w:val="20"/>
              </w:rPr>
              <w:br/>
            </w:r>
            <w:r w:rsidRPr="00972CE4">
              <w:rPr>
                <w:sz w:val="20"/>
                <w:szCs w:val="20"/>
              </w:rPr>
              <w:br/>
              <w:t xml:space="preserve">(cf. </w:t>
            </w:r>
            <w:r w:rsidR="00524441" w:rsidRPr="00972CE4">
              <w:rPr>
                <w:sz w:val="20"/>
                <w:szCs w:val="20"/>
              </w:rPr>
              <w:t>DMA CCIR</w:t>
            </w:r>
            <w:r w:rsidRPr="00972CE4">
              <w:rPr>
                <w:sz w:val="20"/>
                <w:szCs w:val="20"/>
              </w:rPr>
              <w:t xml:space="preserve"> # 3)            </w:t>
            </w:r>
          </w:p>
        </w:tc>
        <w:tc>
          <w:tcPr>
            <w:tcW w:w="63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D7542FA" w14:textId="77777777" w:rsidR="005867AA" w:rsidRPr="00972CE4" w:rsidRDefault="005867AA" w:rsidP="009B66B8">
            <w:pPr>
              <w:rPr>
                <w:sz w:val="20"/>
                <w:szCs w:val="20"/>
              </w:rPr>
            </w:pPr>
            <w:r w:rsidRPr="00972CE4">
              <w:rPr>
                <w:sz w:val="20"/>
                <w:szCs w:val="20"/>
              </w:rPr>
              <w:t>M</w:t>
            </w:r>
          </w:p>
        </w:tc>
        <w:tc>
          <w:tcPr>
            <w:tcW w:w="63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6976B2D" w14:textId="77777777" w:rsidR="005867AA" w:rsidRPr="00972CE4" w:rsidRDefault="005867AA" w:rsidP="009B66B8">
            <w:pPr>
              <w:rPr>
                <w:sz w:val="20"/>
                <w:szCs w:val="20"/>
              </w:rPr>
            </w:pPr>
            <w:r w:rsidRPr="00972CE4">
              <w:rPr>
                <w:sz w:val="20"/>
                <w:szCs w:val="20"/>
              </w:rPr>
              <w:t>M</w:t>
            </w:r>
          </w:p>
        </w:tc>
        <w:tc>
          <w:tcPr>
            <w:tcW w:w="5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9F78EF1" w14:textId="77777777" w:rsidR="005867AA" w:rsidRPr="00972CE4" w:rsidRDefault="005867AA" w:rsidP="009B66B8">
            <w:pPr>
              <w:rPr>
                <w:sz w:val="20"/>
                <w:szCs w:val="20"/>
              </w:rPr>
            </w:pPr>
            <w:r w:rsidRPr="00972CE4">
              <w:rPr>
                <w:sz w:val="20"/>
                <w:szCs w:val="20"/>
              </w:rPr>
              <w:t>M</w:t>
            </w:r>
          </w:p>
        </w:tc>
        <w:tc>
          <w:tcPr>
            <w:tcW w:w="9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933751E" w14:textId="77777777" w:rsidR="005867AA" w:rsidRPr="00972CE4" w:rsidRDefault="005867AA" w:rsidP="009B66B8">
            <w:pPr>
              <w:rPr>
                <w:sz w:val="20"/>
                <w:szCs w:val="20"/>
              </w:rPr>
            </w:pPr>
            <w:r w:rsidRPr="00972CE4">
              <w:rPr>
                <w:sz w:val="20"/>
                <w:szCs w:val="20"/>
              </w:rPr>
              <w:t>M</w:t>
            </w:r>
          </w:p>
        </w:tc>
        <w:tc>
          <w:tcPr>
            <w:tcW w:w="7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620B0E6" w14:textId="77777777" w:rsidR="005867AA" w:rsidRPr="00972CE4" w:rsidRDefault="005867AA" w:rsidP="009B66B8">
            <w:pPr>
              <w:rPr>
                <w:sz w:val="20"/>
                <w:szCs w:val="20"/>
              </w:rPr>
            </w:pPr>
            <w:r w:rsidRPr="00972CE4">
              <w:rPr>
                <w:sz w:val="20"/>
                <w:szCs w:val="20"/>
              </w:rPr>
              <w:t>M</w:t>
            </w:r>
          </w:p>
        </w:tc>
      </w:tr>
      <w:tr w:rsidR="005867AA" w:rsidRPr="00972CE4" w14:paraId="185AF479" w14:textId="77777777" w:rsidTr="009B66B8">
        <w:trPr>
          <w:trHeight w:val="644"/>
        </w:trPr>
        <w:tc>
          <w:tcPr>
            <w:tcW w:w="999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277B9CDC" w14:textId="35AEF96C" w:rsidR="005867AA" w:rsidRPr="00972CE4" w:rsidRDefault="005867AA" w:rsidP="009B66B8">
            <w:pPr>
              <w:rPr>
                <w:sz w:val="20"/>
                <w:szCs w:val="20"/>
              </w:rPr>
            </w:pPr>
            <w:r w:rsidRPr="00972CE4">
              <w:rPr>
                <w:sz w:val="20"/>
                <w:szCs w:val="20"/>
              </w:rPr>
              <w:t>CCIR #4:  Unsolicited media and/or elected official contact with VDF unit.</w:t>
            </w:r>
            <w:r w:rsidRPr="00972CE4">
              <w:rPr>
                <w:sz w:val="20"/>
                <w:szCs w:val="20"/>
              </w:rPr>
              <w:br/>
              <w:t xml:space="preserve">(cf. </w:t>
            </w:r>
            <w:r w:rsidR="00524441" w:rsidRPr="00972CE4">
              <w:rPr>
                <w:sz w:val="20"/>
                <w:szCs w:val="20"/>
              </w:rPr>
              <w:t>DMA CCIR</w:t>
            </w:r>
            <w:r w:rsidRPr="00972CE4">
              <w:rPr>
                <w:sz w:val="20"/>
                <w:szCs w:val="20"/>
              </w:rPr>
              <w:t xml:space="preserve"> # 4)            </w:t>
            </w:r>
          </w:p>
        </w:tc>
        <w:tc>
          <w:tcPr>
            <w:tcW w:w="63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4C3D65C9" w14:textId="77777777" w:rsidR="005867AA" w:rsidRPr="00972CE4" w:rsidRDefault="005867AA" w:rsidP="009B66B8">
            <w:pPr>
              <w:rPr>
                <w:sz w:val="20"/>
                <w:szCs w:val="20"/>
              </w:rPr>
            </w:pPr>
            <w:r w:rsidRPr="00972CE4">
              <w:rPr>
                <w:sz w:val="20"/>
                <w:szCs w:val="20"/>
              </w:rPr>
              <w:t>M</w:t>
            </w:r>
          </w:p>
        </w:tc>
        <w:tc>
          <w:tcPr>
            <w:tcW w:w="63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6A769CE5" w14:textId="77777777" w:rsidR="005867AA" w:rsidRPr="00972CE4" w:rsidRDefault="005867AA" w:rsidP="009B66B8">
            <w:pPr>
              <w:rPr>
                <w:sz w:val="20"/>
                <w:szCs w:val="20"/>
              </w:rPr>
            </w:pPr>
            <w:r w:rsidRPr="00972CE4">
              <w:rPr>
                <w:sz w:val="20"/>
                <w:szCs w:val="20"/>
              </w:rPr>
              <w:t>M</w:t>
            </w:r>
          </w:p>
        </w:tc>
        <w:tc>
          <w:tcPr>
            <w:tcW w:w="5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636DE4F7" w14:textId="77777777" w:rsidR="005867AA" w:rsidRPr="00972CE4" w:rsidRDefault="005867AA" w:rsidP="009B66B8">
            <w:pPr>
              <w:rPr>
                <w:sz w:val="20"/>
                <w:szCs w:val="20"/>
              </w:rPr>
            </w:pPr>
            <w:r w:rsidRPr="00972CE4">
              <w:rPr>
                <w:sz w:val="20"/>
                <w:szCs w:val="20"/>
              </w:rPr>
              <w:t>M</w:t>
            </w:r>
          </w:p>
        </w:tc>
        <w:tc>
          <w:tcPr>
            <w:tcW w:w="9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9F5C787" w14:textId="77777777" w:rsidR="005867AA" w:rsidRPr="00972CE4" w:rsidRDefault="005867AA" w:rsidP="009B66B8">
            <w:pPr>
              <w:rPr>
                <w:sz w:val="20"/>
                <w:szCs w:val="20"/>
              </w:rPr>
            </w:pPr>
            <w:r w:rsidRPr="00972CE4">
              <w:rPr>
                <w:sz w:val="20"/>
                <w:szCs w:val="20"/>
              </w:rPr>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4F439D2" w14:textId="77777777" w:rsidR="005867AA" w:rsidRPr="00972CE4" w:rsidRDefault="005867AA" w:rsidP="009B66B8">
            <w:pPr>
              <w:rPr>
                <w:sz w:val="20"/>
                <w:szCs w:val="20"/>
              </w:rPr>
            </w:pPr>
            <w:r w:rsidRPr="00972CE4">
              <w:rPr>
                <w:sz w:val="20"/>
                <w:szCs w:val="20"/>
              </w:rPr>
              <w:t>M</w:t>
            </w:r>
          </w:p>
        </w:tc>
      </w:tr>
    </w:tbl>
    <w:p w14:paraId="37B81BFB" w14:textId="41FBB123" w:rsidR="00413813" w:rsidRPr="00783D8C" w:rsidRDefault="009B66B8" w:rsidP="005867AA">
      <w:pPr>
        <w:widowControl w:val="0"/>
        <w:autoSpaceDE w:val="0"/>
        <w:autoSpaceDN w:val="0"/>
        <w:adjustRightInd w:val="0"/>
        <w:spacing w:after="0" w:line="240" w:lineRule="auto"/>
        <w:ind w:left="-720" w:right="-288"/>
        <w:rPr>
          <w:rFonts w:ascii="Times New Roman" w:eastAsia="Times New Roman" w:hAnsi="Times New Roman" w:cs="Times New Roman"/>
          <w:sz w:val="24"/>
          <w:szCs w:val="24"/>
        </w:rPr>
      </w:pPr>
      <w:r w:rsidRPr="001769B0">
        <w:rPr>
          <w:rFonts w:ascii="Times New Roman" w:eastAsia="Times New Roman" w:hAnsi="Times New Roman" w:cs="Times New Roman"/>
          <w:b/>
          <w:sz w:val="24"/>
          <w:szCs w:val="24"/>
        </w:rPr>
        <w:t>Enclosure (</w:t>
      </w:r>
      <w:r>
        <w:rPr>
          <w:rFonts w:ascii="Times New Roman" w:eastAsia="Times New Roman" w:hAnsi="Times New Roman" w:cs="Times New Roman"/>
          <w:b/>
          <w:sz w:val="24"/>
          <w:szCs w:val="24"/>
        </w:rPr>
        <w:t>11</w:t>
      </w:r>
      <w:r w:rsidRPr="001769B0">
        <w:rPr>
          <w:rFonts w:ascii="Times New Roman" w:eastAsia="Times New Roman" w:hAnsi="Times New Roman" w:cs="Times New Roman"/>
          <w:b/>
          <w:sz w:val="24"/>
          <w:szCs w:val="24"/>
        </w:rPr>
        <w:t>)</w:t>
      </w:r>
    </w:p>
    <w:p w14:paraId="1489B4CF" w14:textId="0DBF4099" w:rsidR="005867AA" w:rsidRDefault="007810B0" w:rsidP="007810B0">
      <w:pPr>
        <w:tabs>
          <w:tab w:val="left" w:pos="0"/>
        </w:tabs>
        <w:spacing w:after="0" w:line="240" w:lineRule="auto"/>
        <w:rPr>
          <w:rFonts w:ascii="Arial" w:eastAsia="Arial" w:hAnsi="Arial" w:cs="Arial"/>
          <w:sz w:val="24"/>
          <w:szCs w:val="24"/>
        </w:rPr>
      </w:pPr>
      <w:r w:rsidRPr="007810B0">
        <w:rPr>
          <w:rFonts w:ascii="Arial" w:eastAsia="Arial" w:hAnsi="Arial" w:cs="Arial"/>
          <w:sz w:val="24"/>
          <w:szCs w:val="24"/>
        </w:rPr>
        <w:tab/>
      </w:r>
      <w:r w:rsidRPr="007810B0">
        <w:rPr>
          <w:rFonts w:ascii="Arial" w:eastAsia="Arial" w:hAnsi="Arial" w:cs="Arial"/>
          <w:sz w:val="24"/>
          <w:szCs w:val="24"/>
        </w:rPr>
        <w:tab/>
      </w:r>
      <w:r w:rsidRPr="007810B0">
        <w:rPr>
          <w:rFonts w:ascii="Arial" w:eastAsia="Arial" w:hAnsi="Arial" w:cs="Arial"/>
          <w:sz w:val="24"/>
          <w:szCs w:val="24"/>
        </w:rPr>
        <w:tab/>
      </w:r>
      <w:r w:rsidRPr="007810B0">
        <w:rPr>
          <w:rFonts w:ascii="Arial" w:eastAsia="Arial" w:hAnsi="Arial" w:cs="Arial"/>
          <w:sz w:val="24"/>
          <w:szCs w:val="24"/>
        </w:rPr>
        <w:tab/>
        <w:t xml:space="preserve">                             </w:t>
      </w:r>
    </w:p>
    <w:p w14:paraId="7D1DE5C6" w14:textId="77777777" w:rsidR="005867AA" w:rsidRDefault="005867AA" w:rsidP="009B66B8">
      <w:pPr>
        <w:ind w:left="-720" w:right="144"/>
        <w:rPr>
          <w:rFonts w:ascii="Arial" w:eastAsia="Arial" w:hAnsi="Arial" w:cs="Arial"/>
          <w:sz w:val="24"/>
          <w:szCs w:val="24"/>
        </w:rPr>
      </w:pPr>
      <w:r>
        <w:rPr>
          <w:rFonts w:ascii="Arial" w:eastAsia="Arial" w:hAnsi="Arial" w:cs="Arial"/>
          <w:sz w:val="24"/>
          <w:szCs w:val="24"/>
        </w:rPr>
        <w:br w:type="page"/>
      </w:r>
    </w:p>
    <w:p w14:paraId="4A3FD445" w14:textId="77777777" w:rsidR="007810B0" w:rsidRPr="007810B0" w:rsidRDefault="007810B0" w:rsidP="007810B0">
      <w:pPr>
        <w:tabs>
          <w:tab w:val="left" w:pos="0"/>
        </w:tabs>
        <w:spacing w:after="0" w:line="240" w:lineRule="auto"/>
        <w:rPr>
          <w:rFonts w:ascii="Arial" w:eastAsia="Arial" w:hAnsi="Arial" w:cs="Arial"/>
          <w:sz w:val="24"/>
          <w:szCs w:val="24"/>
        </w:rPr>
      </w:pPr>
    </w:p>
    <w:tbl>
      <w:tblPr>
        <w:tblW w:w="12620" w:type="dxa"/>
        <w:tblInd w:w="-1998" w:type="dxa"/>
        <w:tblCellMar>
          <w:left w:w="0" w:type="dxa"/>
          <w:right w:w="0" w:type="dxa"/>
        </w:tblCellMar>
        <w:tblLook w:val="0600" w:firstRow="0" w:lastRow="0" w:firstColumn="0" w:lastColumn="0" w:noHBand="1" w:noVBand="1"/>
      </w:tblPr>
      <w:tblGrid>
        <w:gridCol w:w="9564"/>
        <w:gridCol w:w="600"/>
        <w:gridCol w:w="599"/>
        <w:gridCol w:w="599"/>
        <w:gridCol w:w="599"/>
        <w:gridCol w:w="659"/>
      </w:tblGrid>
      <w:tr w:rsidR="009B66B8" w:rsidRPr="000F2479" w14:paraId="536A0E41" w14:textId="77777777" w:rsidTr="009B66B8">
        <w:trPr>
          <w:trHeight w:val="1941"/>
        </w:trPr>
        <w:tc>
          <w:tcPr>
            <w:tcW w:w="9564"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14:paraId="311ED06A" w14:textId="77777777" w:rsidR="009B66B8" w:rsidRPr="000F2479" w:rsidRDefault="009B66B8" w:rsidP="00A8264A">
            <w:pPr>
              <w:rPr>
                <w:color w:val="FFFFFF" w:themeColor="background1"/>
                <w:sz w:val="20"/>
                <w:szCs w:val="20"/>
              </w:rPr>
            </w:pPr>
            <w:r w:rsidRPr="000F2479">
              <w:rPr>
                <w:b/>
                <w:bCs/>
                <w:color w:val="FFFFFF" w:themeColor="background1"/>
                <w:sz w:val="20"/>
                <w:szCs w:val="20"/>
              </w:rPr>
              <w:t>I = Immediate notification/M = Morning Notification 0700</w:t>
            </w:r>
          </w:p>
        </w:tc>
        <w:tc>
          <w:tcPr>
            <w:tcW w:w="6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062E47C8" w14:textId="77777777" w:rsidR="009B66B8" w:rsidRPr="000F2479" w:rsidRDefault="009B66B8" w:rsidP="00A8264A">
            <w:pPr>
              <w:rPr>
                <w:color w:val="FFFFFF" w:themeColor="background1"/>
                <w:sz w:val="20"/>
                <w:szCs w:val="20"/>
              </w:rPr>
            </w:pPr>
            <w:r w:rsidRPr="000F2479">
              <w:rPr>
                <w:b/>
                <w:bCs/>
                <w:color w:val="FFFFFF" w:themeColor="background1"/>
                <w:sz w:val="20"/>
                <w:szCs w:val="20"/>
              </w:rPr>
              <w:t>DG3</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38846BE5" w14:textId="77777777" w:rsidR="009B66B8" w:rsidRPr="000F2479" w:rsidRDefault="009B66B8" w:rsidP="00A8264A">
            <w:pPr>
              <w:rPr>
                <w:color w:val="FFFFFF" w:themeColor="background1"/>
                <w:sz w:val="20"/>
                <w:szCs w:val="20"/>
              </w:rPr>
            </w:pPr>
            <w:r w:rsidRPr="000F2479">
              <w:rPr>
                <w:b/>
                <w:bCs/>
                <w:color w:val="FFFFFF" w:themeColor="background1"/>
                <w:sz w:val="20"/>
                <w:szCs w:val="20"/>
              </w:rPr>
              <w:t xml:space="preserve">G3 </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B2BF86C" w14:textId="77777777" w:rsidR="009B66B8" w:rsidRPr="000F2479" w:rsidRDefault="009B66B8" w:rsidP="00A8264A">
            <w:pPr>
              <w:rPr>
                <w:color w:val="FFFFFF" w:themeColor="background1"/>
                <w:sz w:val="20"/>
                <w:szCs w:val="20"/>
              </w:rPr>
            </w:pPr>
            <w:r w:rsidRPr="000F2479">
              <w:rPr>
                <w:b/>
                <w:bCs/>
                <w:color w:val="FFFFFF" w:themeColor="background1"/>
                <w:sz w:val="20"/>
                <w:szCs w:val="20"/>
              </w:rPr>
              <w:t>DCO</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70E624F8" w14:textId="77777777" w:rsidR="009B66B8" w:rsidRPr="000F2479" w:rsidRDefault="009B66B8" w:rsidP="00A8264A">
            <w:pPr>
              <w:rPr>
                <w:color w:val="FFFFFF" w:themeColor="background1"/>
                <w:sz w:val="20"/>
                <w:szCs w:val="20"/>
              </w:rPr>
            </w:pPr>
            <w:r w:rsidRPr="000F2479">
              <w:rPr>
                <w:b/>
                <w:bCs/>
                <w:color w:val="FFFFFF" w:themeColor="background1"/>
                <w:sz w:val="20"/>
                <w:szCs w:val="20"/>
              </w:rPr>
              <w:t>COS</w:t>
            </w:r>
          </w:p>
        </w:tc>
        <w:tc>
          <w:tcPr>
            <w:tcW w:w="65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82520D9" w14:textId="77777777" w:rsidR="009B66B8" w:rsidRPr="000F2479" w:rsidRDefault="009B66B8" w:rsidP="00A8264A">
            <w:pPr>
              <w:rPr>
                <w:color w:val="FFFFFF" w:themeColor="background1"/>
                <w:sz w:val="20"/>
                <w:szCs w:val="20"/>
              </w:rPr>
            </w:pPr>
            <w:r w:rsidRPr="000F2479">
              <w:rPr>
                <w:b/>
                <w:bCs/>
                <w:color w:val="FFFFFF" w:themeColor="background1"/>
                <w:sz w:val="20"/>
                <w:szCs w:val="20"/>
              </w:rPr>
              <w:t>CG</w:t>
            </w:r>
          </w:p>
        </w:tc>
      </w:tr>
      <w:tr w:rsidR="009B66B8" w:rsidRPr="000F2479" w14:paraId="0C9C872F" w14:textId="77777777" w:rsidTr="009B66B8">
        <w:trPr>
          <w:trHeight w:val="750"/>
        </w:trPr>
        <w:tc>
          <w:tcPr>
            <w:tcW w:w="1262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26B1C342" w14:textId="77777777" w:rsidR="009B66B8" w:rsidRPr="000F2479" w:rsidRDefault="009B66B8" w:rsidP="00A8264A">
            <w:pPr>
              <w:rPr>
                <w:sz w:val="20"/>
                <w:szCs w:val="20"/>
              </w:rPr>
            </w:pPr>
          </w:p>
        </w:tc>
      </w:tr>
      <w:tr w:rsidR="009B66B8" w:rsidRPr="000F2479" w14:paraId="7C1897A4" w14:textId="77777777" w:rsidTr="009B66B8">
        <w:trPr>
          <w:trHeight w:val="1059"/>
        </w:trPr>
        <w:tc>
          <w:tcPr>
            <w:tcW w:w="9564"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6BFABF22" w14:textId="77777777" w:rsidR="009B66B8" w:rsidRPr="000F2479" w:rsidRDefault="009B66B8" w:rsidP="00A8264A">
            <w:pPr>
              <w:rPr>
                <w:sz w:val="20"/>
                <w:szCs w:val="20"/>
              </w:rPr>
            </w:pPr>
            <w:r w:rsidRPr="000F2479">
              <w:rPr>
                <w:sz w:val="20"/>
                <w:szCs w:val="20"/>
              </w:rPr>
              <w:t xml:space="preserve">  CCIR #5 Attempted suicide or suicidal ideations of any VDF member or any person on DMA property. </w:t>
            </w:r>
          </w:p>
          <w:p w14:paraId="0D8369E0" w14:textId="30A7719A" w:rsidR="009B66B8" w:rsidRPr="000F2479" w:rsidRDefault="009B66B8" w:rsidP="00A8264A">
            <w:pPr>
              <w:rPr>
                <w:sz w:val="20"/>
                <w:szCs w:val="20"/>
              </w:rPr>
            </w:pPr>
            <w:r w:rsidRPr="000F2479">
              <w:rPr>
                <w:sz w:val="20"/>
                <w:szCs w:val="20"/>
              </w:rPr>
              <w:t xml:space="preserve">  (cf. </w:t>
            </w:r>
            <w:r w:rsidR="00524441" w:rsidRPr="000F2479">
              <w:rPr>
                <w:sz w:val="20"/>
                <w:szCs w:val="20"/>
              </w:rPr>
              <w:t>DMA CCIR</w:t>
            </w:r>
            <w:r w:rsidRPr="000F2479">
              <w:rPr>
                <w:sz w:val="20"/>
                <w:szCs w:val="20"/>
              </w:rPr>
              <w:t xml:space="preserve"> # 7)          </w:t>
            </w:r>
          </w:p>
        </w:tc>
        <w:tc>
          <w:tcPr>
            <w:tcW w:w="600"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058166DC"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5053A70A"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343C0F6A"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7F2814BE" w14:textId="77777777" w:rsidR="009B66B8" w:rsidRPr="000F2479" w:rsidRDefault="009B66B8" w:rsidP="00A8264A">
            <w:pPr>
              <w:rPr>
                <w:sz w:val="20"/>
                <w:szCs w:val="20"/>
              </w:rPr>
            </w:pPr>
            <w:r w:rsidRPr="000F2479">
              <w:rPr>
                <w:sz w:val="20"/>
                <w:szCs w:val="20"/>
              </w:rPr>
              <w:t>M</w:t>
            </w:r>
          </w:p>
        </w:tc>
        <w:tc>
          <w:tcPr>
            <w:tcW w:w="65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3FB0C8EA" w14:textId="77777777" w:rsidR="009B66B8" w:rsidRPr="000F2479" w:rsidRDefault="009B66B8" w:rsidP="00A8264A">
            <w:pPr>
              <w:rPr>
                <w:sz w:val="20"/>
                <w:szCs w:val="20"/>
              </w:rPr>
            </w:pPr>
            <w:r w:rsidRPr="000F2479">
              <w:rPr>
                <w:sz w:val="20"/>
                <w:szCs w:val="20"/>
              </w:rPr>
              <w:t>M</w:t>
            </w:r>
          </w:p>
        </w:tc>
      </w:tr>
      <w:tr w:rsidR="009B66B8" w:rsidRPr="000F2479" w14:paraId="0DC63ADD" w14:textId="77777777" w:rsidTr="009B66B8">
        <w:trPr>
          <w:trHeight w:val="750"/>
        </w:trPr>
        <w:tc>
          <w:tcPr>
            <w:tcW w:w="9564"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567E583A" w14:textId="6E30B858" w:rsidR="009B66B8" w:rsidRPr="000F2479" w:rsidRDefault="009B66B8" w:rsidP="00A8264A">
            <w:pPr>
              <w:rPr>
                <w:sz w:val="20"/>
                <w:szCs w:val="20"/>
              </w:rPr>
            </w:pPr>
            <w:r w:rsidRPr="000F2479">
              <w:rPr>
                <w:sz w:val="20"/>
                <w:szCs w:val="20"/>
              </w:rPr>
              <w:t xml:space="preserve">  CCIR #6 Incident that may create negative public image of the DMA/VDF.  (</w:t>
            </w:r>
            <w:r w:rsidR="00524441" w:rsidRPr="000F2479">
              <w:rPr>
                <w:sz w:val="20"/>
                <w:szCs w:val="20"/>
              </w:rPr>
              <w:t>Includes</w:t>
            </w:r>
            <w:r w:rsidRPr="000F2479">
              <w:rPr>
                <w:sz w:val="20"/>
                <w:szCs w:val="20"/>
              </w:rPr>
              <w:t xml:space="preserve"> social or traditional media articles, posts, or transmissions) (cf. </w:t>
            </w:r>
            <w:r w:rsidR="00524441" w:rsidRPr="000F2479">
              <w:rPr>
                <w:sz w:val="20"/>
                <w:szCs w:val="20"/>
              </w:rPr>
              <w:t>DMA CCIR</w:t>
            </w:r>
            <w:r w:rsidRPr="000F2479">
              <w:rPr>
                <w:sz w:val="20"/>
                <w:szCs w:val="20"/>
              </w:rPr>
              <w:t xml:space="preserve"> # 8)            </w:t>
            </w:r>
          </w:p>
        </w:tc>
        <w:tc>
          <w:tcPr>
            <w:tcW w:w="600"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480B8768"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7D566E8E"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77DC2C40" w14:textId="77777777" w:rsidR="009B66B8" w:rsidRPr="000F2479" w:rsidRDefault="009B66B8" w:rsidP="00A8264A">
            <w:pPr>
              <w:rPr>
                <w:sz w:val="20"/>
                <w:szCs w:val="20"/>
              </w:rPr>
            </w:pPr>
            <w:r w:rsidRPr="000F2479">
              <w:rPr>
                <w:sz w:val="20"/>
                <w:szCs w:val="20"/>
              </w:rPr>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549A9E64" w14:textId="77777777" w:rsidR="009B66B8" w:rsidRPr="000F2479" w:rsidRDefault="009B66B8" w:rsidP="00A8264A">
            <w:pPr>
              <w:rPr>
                <w:sz w:val="20"/>
                <w:szCs w:val="20"/>
              </w:rPr>
            </w:pPr>
            <w:r w:rsidRPr="000F2479">
              <w:rPr>
                <w:sz w:val="20"/>
                <w:szCs w:val="20"/>
              </w:rPr>
              <w:t>M</w:t>
            </w:r>
          </w:p>
        </w:tc>
        <w:tc>
          <w:tcPr>
            <w:tcW w:w="65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4ABB4801" w14:textId="77777777" w:rsidR="009B66B8" w:rsidRPr="000F2479" w:rsidRDefault="009B66B8" w:rsidP="00A8264A">
            <w:pPr>
              <w:rPr>
                <w:sz w:val="20"/>
                <w:szCs w:val="20"/>
              </w:rPr>
            </w:pPr>
            <w:r w:rsidRPr="000F2479">
              <w:rPr>
                <w:sz w:val="20"/>
                <w:szCs w:val="20"/>
              </w:rPr>
              <w:t xml:space="preserve">M </w:t>
            </w:r>
          </w:p>
        </w:tc>
      </w:tr>
      <w:tr w:rsidR="009B66B8" w:rsidRPr="000F2479" w14:paraId="11D8B787" w14:textId="77777777" w:rsidTr="009B66B8">
        <w:trPr>
          <w:trHeight w:val="1000"/>
        </w:trPr>
        <w:tc>
          <w:tcPr>
            <w:tcW w:w="956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8CCE45D" w14:textId="77777777" w:rsidR="009B66B8" w:rsidRPr="000F2479" w:rsidRDefault="009B66B8" w:rsidP="00A8264A">
            <w:pPr>
              <w:rPr>
                <w:sz w:val="20"/>
                <w:szCs w:val="20"/>
              </w:rPr>
            </w:pPr>
            <w:r w:rsidRPr="000F2479">
              <w:rPr>
                <w:sz w:val="20"/>
                <w:szCs w:val="20"/>
              </w:rPr>
              <w:t>CCIR #7 Loss of a sensitive item or OPSEC/COMSEC compromise.</w:t>
            </w:r>
          </w:p>
        </w:tc>
        <w:tc>
          <w:tcPr>
            <w:tcW w:w="6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761807A"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28AA71B"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C398809"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162470DA" w14:textId="77777777" w:rsidR="009B66B8" w:rsidRPr="000F2479" w:rsidRDefault="009B66B8" w:rsidP="00A8264A">
            <w:pPr>
              <w:rPr>
                <w:sz w:val="20"/>
                <w:szCs w:val="20"/>
              </w:rPr>
            </w:pPr>
            <w:r w:rsidRPr="000F2479">
              <w:rPr>
                <w:sz w:val="20"/>
                <w:szCs w:val="20"/>
              </w:rPr>
              <w:t>M</w:t>
            </w:r>
          </w:p>
        </w:tc>
        <w:tc>
          <w:tcPr>
            <w:tcW w:w="65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F0A1BC9" w14:textId="77777777" w:rsidR="009B66B8" w:rsidRPr="000F2479" w:rsidRDefault="009B66B8" w:rsidP="00A8264A">
            <w:pPr>
              <w:rPr>
                <w:sz w:val="20"/>
                <w:szCs w:val="20"/>
              </w:rPr>
            </w:pPr>
            <w:r w:rsidRPr="000F2479">
              <w:rPr>
                <w:sz w:val="20"/>
                <w:szCs w:val="20"/>
              </w:rPr>
              <w:t>M</w:t>
            </w:r>
          </w:p>
        </w:tc>
      </w:tr>
      <w:tr w:rsidR="009B66B8" w:rsidRPr="000F2479" w14:paraId="750C3537" w14:textId="77777777" w:rsidTr="009B66B8">
        <w:trPr>
          <w:trHeight w:val="784"/>
        </w:trPr>
        <w:tc>
          <w:tcPr>
            <w:tcW w:w="956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20570C9" w14:textId="130F6FC5" w:rsidR="009B66B8" w:rsidRPr="000F2479" w:rsidRDefault="009B66B8" w:rsidP="00A8264A">
            <w:pPr>
              <w:rPr>
                <w:sz w:val="20"/>
                <w:szCs w:val="20"/>
              </w:rPr>
            </w:pPr>
            <w:r w:rsidRPr="000F2479">
              <w:rPr>
                <w:sz w:val="20"/>
                <w:szCs w:val="20"/>
              </w:rPr>
              <w:t>CCIR #8 Change to any DSCA Tier 1 or Service Component Response Package readiness level.</w:t>
            </w:r>
            <w:r w:rsidRPr="000F2479">
              <w:rPr>
                <w:sz w:val="20"/>
                <w:szCs w:val="20"/>
              </w:rPr>
              <w:br/>
              <w:t xml:space="preserve">(cf. </w:t>
            </w:r>
            <w:r w:rsidR="00524441" w:rsidRPr="000F2479">
              <w:rPr>
                <w:sz w:val="20"/>
                <w:szCs w:val="20"/>
              </w:rPr>
              <w:t>DMA CCIR</w:t>
            </w:r>
            <w:r w:rsidRPr="000F2479">
              <w:rPr>
                <w:sz w:val="20"/>
                <w:szCs w:val="20"/>
              </w:rPr>
              <w:t xml:space="preserve"> # 11)            </w:t>
            </w:r>
          </w:p>
        </w:tc>
        <w:tc>
          <w:tcPr>
            <w:tcW w:w="6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5C4B871"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6E4B6B2"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F4196DE" w14:textId="77777777" w:rsidR="009B66B8" w:rsidRPr="000F2479" w:rsidRDefault="009B66B8" w:rsidP="00A8264A">
            <w:pPr>
              <w:rPr>
                <w:sz w:val="20"/>
                <w:szCs w:val="20"/>
              </w:rPr>
            </w:pPr>
            <w:r w:rsidRPr="000F2479">
              <w:rPr>
                <w:sz w:val="20"/>
                <w:szCs w:val="20"/>
              </w:rPr>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2459213" w14:textId="77777777" w:rsidR="009B66B8" w:rsidRPr="000F2479" w:rsidRDefault="009B66B8" w:rsidP="00A8264A">
            <w:pPr>
              <w:rPr>
                <w:sz w:val="20"/>
                <w:szCs w:val="20"/>
              </w:rPr>
            </w:pPr>
            <w:r w:rsidRPr="000F2479">
              <w:rPr>
                <w:sz w:val="20"/>
                <w:szCs w:val="20"/>
              </w:rPr>
              <w:t>M</w:t>
            </w:r>
          </w:p>
        </w:tc>
        <w:tc>
          <w:tcPr>
            <w:tcW w:w="65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201AB0E" w14:textId="77777777" w:rsidR="009B66B8" w:rsidRPr="000F2479" w:rsidRDefault="009B66B8" w:rsidP="00A8264A">
            <w:pPr>
              <w:rPr>
                <w:sz w:val="20"/>
                <w:szCs w:val="20"/>
              </w:rPr>
            </w:pPr>
            <w:r w:rsidRPr="000F2479">
              <w:rPr>
                <w:sz w:val="20"/>
                <w:szCs w:val="20"/>
              </w:rPr>
              <w:t>M</w:t>
            </w:r>
          </w:p>
        </w:tc>
      </w:tr>
    </w:tbl>
    <w:p w14:paraId="706265DB" w14:textId="77777777" w:rsidR="009B66B8" w:rsidRPr="000F2479" w:rsidRDefault="009B66B8" w:rsidP="009B66B8">
      <w:pPr>
        <w:rPr>
          <w:sz w:val="20"/>
          <w:szCs w:val="20"/>
        </w:rPr>
      </w:pPr>
    </w:p>
    <w:tbl>
      <w:tblPr>
        <w:tblW w:w="11960" w:type="dxa"/>
        <w:tblInd w:w="-1668" w:type="dxa"/>
        <w:tblCellMar>
          <w:left w:w="0" w:type="dxa"/>
          <w:right w:w="0" w:type="dxa"/>
        </w:tblCellMar>
        <w:tblLook w:val="0420" w:firstRow="1" w:lastRow="0" w:firstColumn="0" w:lastColumn="0" w:noHBand="0" w:noVBand="1"/>
      </w:tblPr>
      <w:tblGrid>
        <w:gridCol w:w="11960"/>
      </w:tblGrid>
      <w:tr w:rsidR="009B66B8" w:rsidRPr="000F2479" w14:paraId="5CBCE59A" w14:textId="77777777" w:rsidTr="009B66B8">
        <w:trPr>
          <w:trHeight w:val="1014"/>
        </w:trPr>
        <w:tc>
          <w:tcPr>
            <w:tcW w:w="119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E6DFE2C" w14:textId="77777777" w:rsidR="009B66B8" w:rsidRPr="000F2479" w:rsidRDefault="009B66B8" w:rsidP="00A8264A">
            <w:pPr>
              <w:rPr>
                <w:sz w:val="20"/>
                <w:szCs w:val="20"/>
              </w:rPr>
            </w:pPr>
            <w:r w:rsidRPr="000F2479">
              <w:rPr>
                <w:b/>
                <w:bCs/>
                <w:color w:val="FFFFFF" w:themeColor="background1"/>
                <w:sz w:val="20"/>
                <w:szCs w:val="20"/>
              </w:rPr>
              <w:t>Essential Elements of Friendly Information (EEFI).  The critical aspects of friendly operations that if advertised could lead to the failure, or limit the success of the operation, and therefore must be protected or limited for distribution.</w:t>
            </w:r>
          </w:p>
        </w:tc>
      </w:tr>
      <w:tr w:rsidR="009B66B8" w:rsidRPr="004A34ED" w14:paraId="7139237A" w14:textId="77777777" w:rsidTr="009B66B8">
        <w:trPr>
          <w:trHeight w:val="874"/>
        </w:trPr>
        <w:tc>
          <w:tcPr>
            <w:tcW w:w="1196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5C13C74" w14:textId="77777777" w:rsidR="009B66B8" w:rsidRPr="004A34ED" w:rsidRDefault="009B66B8" w:rsidP="00A8264A">
            <w:r w:rsidRPr="004A34ED">
              <w:t>EEFI 1.  Itinerary of General Officers and/or public Officials.</w:t>
            </w:r>
          </w:p>
        </w:tc>
      </w:tr>
      <w:tr w:rsidR="009B66B8" w:rsidRPr="004A34ED" w14:paraId="48B6EDE5" w14:textId="77777777" w:rsidTr="009B66B8">
        <w:trPr>
          <w:trHeight w:val="524"/>
        </w:trPr>
        <w:tc>
          <w:tcPr>
            <w:tcW w:w="1196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812EA65" w14:textId="77777777" w:rsidR="009B66B8" w:rsidRPr="004A34ED" w:rsidRDefault="009B66B8" w:rsidP="00A8264A">
            <w:r w:rsidRPr="004A34ED">
              <w:t>EEFI 2.  Commonwealth’s identified critical infrastructure sites.</w:t>
            </w:r>
          </w:p>
        </w:tc>
      </w:tr>
      <w:tr w:rsidR="009B66B8" w:rsidRPr="004A34ED" w14:paraId="75D4F9ED" w14:textId="77777777" w:rsidTr="009B66B8">
        <w:trPr>
          <w:trHeight w:val="524"/>
        </w:trPr>
        <w:tc>
          <w:tcPr>
            <w:tcW w:w="1196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2CD155CA" w14:textId="77777777" w:rsidR="009B66B8" w:rsidRPr="004A34ED" w:rsidRDefault="009B66B8" w:rsidP="00A8264A">
            <w:r w:rsidRPr="004A34ED">
              <w:t xml:space="preserve">EEFI 3.  Overall </w:t>
            </w:r>
            <w:r>
              <w:t>VDF/</w:t>
            </w:r>
            <w:r w:rsidRPr="004A34ED">
              <w:t>DMA capability to respond to DSCA operations</w:t>
            </w:r>
          </w:p>
        </w:tc>
      </w:tr>
      <w:tr w:rsidR="009B66B8" w:rsidRPr="004A34ED" w14:paraId="33A80FF7" w14:textId="77777777" w:rsidTr="009B66B8">
        <w:trPr>
          <w:trHeight w:val="524"/>
        </w:trPr>
        <w:tc>
          <w:tcPr>
            <w:tcW w:w="1196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684E73F" w14:textId="77777777" w:rsidR="009B66B8" w:rsidRPr="004A34ED" w:rsidRDefault="009B66B8" w:rsidP="00A8264A">
            <w:r w:rsidRPr="004A34ED">
              <w:t xml:space="preserve">EEFI 4.  Availability of </w:t>
            </w:r>
            <w:r>
              <w:t>VDF/</w:t>
            </w:r>
            <w:r w:rsidRPr="004A34ED">
              <w:t xml:space="preserve">DMA Senior Leaders (as briefed in WCUB). </w:t>
            </w:r>
          </w:p>
        </w:tc>
      </w:tr>
      <w:tr w:rsidR="009B66B8" w:rsidRPr="004A34ED" w14:paraId="31B69505" w14:textId="77777777" w:rsidTr="009B66B8">
        <w:trPr>
          <w:trHeight w:val="524"/>
        </w:trPr>
        <w:tc>
          <w:tcPr>
            <w:tcW w:w="1196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179336C" w14:textId="77777777" w:rsidR="009B66B8" w:rsidRPr="004A34ED" w:rsidRDefault="009B66B8" w:rsidP="00A8264A">
            <w:r w:rsidRPr="004A34ED">
              <w:t>EEFI 5.  Current force protection condition (FPCON) levels of DMA and DMA facilities.</w:t>
            </w:r>
          </w:p>
        </w:tc>
      </w:tr>
    </w:tbl>
    <w:p w14:paraId="4B1E18D3" w14:textId="77777777" w:rsidR="007810B0" w:rsidRPr="007810B0" w:rsidRDefault="007810B0" w:rsidP="009B66B8">
      <w:pPr>
        <w:spacing w:after="0" w:line="240" w:lineRule="auto"/>
        <w:ind w:left="-706" w:right="-720" w:hanging="14"/>
        <w:rPr>
          <w:rFonts w:ascii="Times New Roman" w:eastAsia="Times New Roman" w:hAnsi="Times New Roman" w:cs="Times New Roman"/>
          <w:sz w:val="24"/>
          <w:szCs w:val="24"/>
        </w:rPr>
      </w:pPr>
    </w:p>
    <w:p w14:paraId="64380155" w14:textId="4ADC016C" w:rsidR="00F22D8B" w:rsidRDefault="00A50F60" w:rsidP="00A50F60">
      <w:pPr>
        <w:widowControl w:val="0"/>
        <w:autoSpaceDE w:val="0"/>
        <w:autoSpaceDN w:val="0"/>
        <w:adjustRightInd w:val="0"/>
        <w:spacing w:after="0" w:line="240" w:lineRule="auto"/>
        <w:ind w:left="-720" w:right="-288"/>
        <w:rPr>
          <w:rFonts w:ascii="Times New Roman" w:eastAsia="Times New Roman" w:hAnsi="Times New Roman" w:cs="Times New Roman"/>
          <w:b/>
          <w:bCs/>
          <w:sz w:val="24"/>
          <w:szCs w:val="24"/>
        </w:rPr>
      </w:pPr>
      <w:r w:rsidRPr="001769B0">
        <w:rPr>
          <w:rFonts w:ascii="Times New Roman" w:eastAsia="Times New Roman" w:hAnsi="Times New Roman" w:cs="Times New Roman"/>
          <w:b/>
          <w:sz w:val="24"/>
          <w:szCs w:val="24"/>
        </w:rPr>
        <w:lastRenderedPageBreak/>
        <w:t>Enclosure (</w:t>
      </w:r>
      <w:r>
        <w:rPr>
          <w:rFonts w:ascii="Times New Roman" w:eastAsia="Times New Roman" w:hAnsi="Times New Roman" w:cs="Times New Roman"/>
          <w:b/>
          <w:sz w:val="24"/>
          <w:szCs w:val="24"/>
        </w:rPr>
        <w:t>12</w:t>
      </w:r>
      <w:r w:rsidRPr="001769B0">
        <w:rPr>
          <w:rFonts w:ascii="Times New Roman" w:eastAsia="Times New Roman" w:hAnsi="Times New Roman" w:cs="Times New Roman"/>
          <w:b/>
          <w:sz w:val="24"/>
          <w:szCs w:val="24"/>
        </w:rPr>
        <w:t>)</w:t>
      </w:r>
    </w:p>
    <w:p w14:paraId="4601D554" w14:textId="79B3660F" w:rsidR="00BA3B4D" w:rsidRDefault="00BA3B4D" w:rsidP="00A50F60">
      <w:pPr>
        <w:rPr>
          <w:rFonts w:ascii="Arial" w:hAnsi="Arial" w:cs="Arial"/>
          <w:sz w:val="24"/>
          <w:szCs w:val="24"/>
        </w:rPr>
      </w:pPr>
      <w:r>
        <w:rPr>
          <w:b/>
        </w:rPr>
        <w:t>SERIOUS INCIDENT REPROT FORMAT FOLLOWS</w:t>
      </w:r>
      <w:r w:rsidRPr="00BA3B4D">
        <w:rPr>
          <w:rFonts w:ascii="Arial" w:hAnsi="Arial" w:cs="Arial"/>
          <w:b/>
          <w:sz w:val="32"/>
          <w:szCs w:val="32"/>
        </w:rPr>
        <w:t xml:space="preserve"> </w:t>
      </w:r>
      <w:r>
        <w:rPr>
          <w:rFonts w:ascii="Arial" w:hAnsi="Arial" w:cs="Arial"/>
          <w:b/>
          <w:sz w:val="32"/>
          <w:szCs w:val="32"/>
        </w:rPr>
        <w:t>(CUI</w:t>
      </w:r>
      <w:r w:rsidR="00267A21">
        <w:rPr>
          <w:rFonts w:ascii="Arial" w:hAnsi="Arial" w:cs="Arial"/>
          <w:b/>
          <w:sz w:val="32"/>
          <w:szCs w:val="32"/>
        </w:rPr>
        <w:t>)</w:t>
      </w:r>
      <w:r w:rsidR="00267A21">
        <w:rPr>
          <w:b/>
        </w:rPr>
        <w:t>:</w:t>
      </w:r>
      <w:r w:rsidR="00267A21" w:rsidRPr="003E2734">
        <w:rPr>
          <w:rFonts w:ascii="Arial" w:hAnsi="Arial" w:cs="Arial"/>
          <w:sz w:val="24"/>
          <w:szCs w:val="24"/>
        </w:rPr>
        <w:t xml:space="preserve"> From</w:t>
      </w:r>
      <w:proofErr w:type="gramStart"/>
      <w:r w:rsidRPr="003E2734">
        <w:rPr>
          <w:rFonts w:ascii="Arial" w:hAnsi="Arial" w:cs="Arial"/>
          <w:sz w:val="24"/>
          <w:szCs w:val="24"/>
        </w:rPr>
        <w:t>:</w:t>
      </w:r>
      <w:r w:rsidRPr="003E2734">
        <w:rPr>
          <w:rFonts w:ascii="Arial" w:hAnsi="Arial" w:cs="Arial"/>
          <w:sz w:val="20"/>
          <w:szCs w:val="20"/>
        </w:rPr>
        <w:t>_</w:t>
      </w:r>
      <w:proofErr w:type="gramEnd"/>
      <w:r w:rsidRPr="003E2734">
        <w:rPr>
          <w:rFonts w:ascii="Arial" w:hAnsi="Arial" w:cs="Arial"/>
          <w:sz w:val="20"/>
          <w:szCs w:val="20"/>
        </w:rPr>
        <w:t>______________________ (Unit Reporting)</w:t>
      </w:r>
      <w:r w:rsidRPr="003E2734">
        <w:rPr>
          <w:rFonts w:ascii="Arial" w:hAnsi="Arial" w:cs="Arial"/>
          <w:sz w:val="20"/>
          <w:szCs w:val="20"/>
        </w:rPr>
        <w:br/>
      </w:r>
      <w:r w:rsidR="00A50F60">
        <w:rPr>
          <w:rFonts w:ascii="Arial" w:hAnsi="Arial" w:cs="Arial"/>
          <w:sz w:val="24"/>
          <w:szCs w:val="24"/>
        </w:rPr>
        <w:t xml:space="preserve">To: JFHQVA, </w:t>
      </w:r>
      <w:r w:rsidRPr="003E2734">
        <w:rPr>
          <w:rFonts w:ascii="Arial" w:hAnsi="Arial" w:cs="Arial"/>
          <w:sz w:val="24"/>
          <w:szCs w:val="24"/>
        </w:rPr>
        <w:t>J3-JOC//</w:t>
      </w:r>
      <w:r w:rsidR="00A50F60">
        <w:rPr>
          <w:rFonts w:ascii="Arial" w:hAnsi="Arial" w:cs="Arial"/>
          <w:sz w:val="24"/>
          <w:szCs w:val="24"/>
        </w:rPr>
        <w:t xml:space="preserve">  </w:t>
      </w:r>
      <w:r w:rsidRPr="00BA3B4D">
        <w:rPr>
          <w:rFonts w:ascii="Arial" w:hAnsi="Arial" w:cs="Arial"/>
          <w:sz w:val="24"/>
          <w:szCs w:val="24"/>
        </w:rPr>
        <w:t>ng.va.vaarng.mbx.ngva-joc@army.mil</w:t>
      </w:r>
    </w:p>
    <w:p w14:paraId="4F61D15B" w14:textId="77777777" w:rsidR="00BA3B4D" w:rsidRPr="00E5729A" w:rsidRDefault="00BA3B4D" w:rsidP="00BA3B4D">
      <w:pPr>
        <w:spacing w:line="240" w:lineRule="auto"/>
        <w:ind w:hanging="360"/>
        <w:rPr>
          <w:rFonts w:ascii="Arial" w:hAnsi="Arial" w:cs="Arial"/>
          <w:sz w:val="20"/>
          <w:szCs w:val="20"/>
        </w:rPr>
      </w:pPr>
      <w:r w:rsidRPr="00E5729A">
        <w:rPr>
          <w:rFonts w:ascii="Arial" w:hAnsi="Arial" w:cs="Arial"/>
          <w:sz w:val="20"/>
          <w:szCs w:val="20"/>
        </w:rPr>
        <w:t>SUBJ: SIR number: ___________ (Leave blank)</w:t>
      </w:r>
    </w:p>
    <w:p w14:paraId="5B171C52" w14:textId="66127147" w:rsidR="00E327CF" w:rsidRDefault="00BA3B4D" w:rsidP="00A50F60">
      <w:pPr>
        <w:spacing w:line="240" w:lineRule="auto"/>
        <w:ind w:left="-360"/>
        <w:rPr>
          <w:rFonts w:ascii="Arial" w:hAnsi="Arial" w:cs="Arial"/>
          <w:sz w:val="20"/>
          <w:szCs w:val="20"/>
        </w:rPr>
      </w:pPr>
      <w:r w:rsidRPr="00E5729A">
        <w:rPr>
          <w:rFonts w:ascii="Arial" w:hAnsi="Arial" w:cs="Arial"/>
          <w:sz w:val="20"/>
          <w:szCs w:val="20"/>
        </w:rPr>
        <w:t>1.   Category of Incident: CAT: ________ (Leave blank</w:t>
      </w:r>
      <w:proofErr w:type="gramStart"/>
      <w:r w:rsidRPr="00E5729A">
        <w:rPr>
          <w:rFonts w:ascii="Arial" w:hAnsi="Arial" w:cs="Arial"/>
          <w:sz w:val="20"/>
          <w:szCs w:val="20"/>
        </w:rPr>
        <w:t>)</w:t>
      </w:r>
      <w:proofErr w:type="gramEnd"/>
      <w:r w:rsidRPr="00E5729A">
        <w:rPr>
          <w:rFonts w:ascii="Arial" w:hAnsi="Arial" w:cs="Arial"/>
          <w:sz w:val="20"/>
          <w:szCs w:val="20"/>
        </w:rPr>
        <w:br/>
        <w:t>2.   Type of Incident:</w:t>
      </w:r>
      <w:r w:rsidRPr="00BA3B4D">
        <w:t xml:space="preserve"> </w:t>
      </w:r>
      <w:r w:rsidRPr="00BA3B4D">
        <w:rPr>
          <w:rFonts w:ascii="Arial" w:hAnsi="Arial" w:cs="Arial"/>
          <w:sz w:val="20"/>
          <w:szCs w:val="20"/>
        </w:rPr>
        <w:t>ng.va.vaarng.mbx.ngva-joc@army.mil</w:t>
      </w:r>
      <w:r w:rsidRPr="00E5729A">
        <w:rPr>
          <w:rFonts w:ascii="Arial" w:hAnsi="Arial" w:cs="Arial"/>
          <w:sz w:val="20"/>
          <w:szCs w:val="20"/>
        </w:rPr>
        <w:br/>
      </w:r>
      <w:r w:rsidRPr="00E5729A">
        <w:rPr>
          <w:rFonts w:ascii="Arial" w:hAnsi="Arial" w:cs="Arial"/>
          <w:sz w:val="20"/>
          <w:szCs w:val="20"/>
        </w:rPr>
        <w:br/>
        <w:t>3.   Date/Time of Incident:</w:t>
      </w:r>
      <w:r w:rsidRPr="00E5729A">
        <w:rPr>
          <w:rFonts w:ascii="Arial" w:hAnsi="Arial" w:cs="Arial"/>
          <w:sz w:val="20"/>
          <w:szCs w:val="20"/>
        </w:rPr>
        <w:br/>
        <w:t>4.   Location:</w:t>
      </w:r>
      <w:r w:rsidRPr="00E5729A">
        <w:rPr>
          <w:rFonts w:ascii="Arial" w:hAnsi="Arial" w:cs="Arial"/>
          <w:sz w:val="20"/>
          <w:szCs w:val="20"/>
        </w:rPr>
        <w:br/>
        <w:t>5. Other Information:</w:t>
      </w:r>
      <w:r w:rsidRPr="00E5729A">
        <w:rPr>
          <w:rFonts w:ascii="Arial" w:hAnsi="Arial" w:cs="Arial"/>
          <w:sz w:val="20"/>
          <w:szCs w:val="20"/>
        </w:rPr>
        <w:br/>
        <w:t xml:space="preserve">           a.    Racial:</w:t>
      </w:r>
      <w:r w:rsidRPr="00E5729A">
        <w:rPr>
          <w:rFonts w:ascii="Arial" w:hAnsi="Arial" w:cs="Arial"/>
          <w:sz w:val="20"/>
          <w:szCs w:val="20"/>
        </w:rPr>
        <w:br/>
        <w:t xml:space="preserve">           b.    Trainee Involvement:</w:t>
      </w:r>
      <w:r w:rsidRPr="00E5729A">
        <w:rPr>
          <w:rFonts w:ascii="Arial" w:hAnsi="Arial" w:cs="Arial"/>
          <w:sz w:val="20"/>
          <w:szCs w:val="20"/>
        </w:rPr>
        <w:br/>
      </w:r>
      <w:r w:rsidRPr="00E5729A">
        <w:rPr>
          <w:rFonts w:ascii="Arial" w:hAnsi="Arial" w:cs="Arial"/>
          <w:sz w:val="20"/>
          <w:szCs w:val="20"/>
        </w:rPr>
        <w:br/>
        <w:t>6. Personnel Involved:</w:t>
      </w:r>
      <w:r w:rsidRPr="00E5729A">
        <w:rPr>
          <w:rFonts w:ascii="Arial" w:hAnsi="Arial" w:cs="Arial"/>
          <w:sz w:val="20"/>
          <w:szCs w:val="20"/>
        </w:rPr>
        <w:br/>
        <w:t xml:space="preserve">           a.     Subject: </w:t>
      </w:r>
      <w:r w:rsidRPr="00E5729A">
        <w:rPr>
          <w:rFonts w:ascii="Arial" w:hAnsi="Arial" w:cs="Arial"/>
          <w:sz w:val="20"/>
          <w:szCs w:val="20"/>
        </w:rPr>
        <w:br/>
        <w:t xml:space="preserve">                             (1)   Name:</w:t>
      </w:r>
      <w:r w:rsidRPr="00E5729A">
        <w:rPr>
          <w:rFonts w:ascii="Arial" w:hAnsi="Arial" w:cs="Arial"/>
          <w:sz w:val="20"/>
          <w:szCs w:val="20"/>
        </w:rPr>
        <w:br/>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t xml:space="preserve">                                    (h)  Unit and Station of Assignment:</w:t>
      </w:r>
      <w:r w:rsidRPr="00E5729A">
        <w:rPr>
          <w:rFonts w:ascii="Arial" w:hAnsi="Arial" w:cs="Arial"/>
          <w:sz w:val="20"/>
          <w:szCs w:val="20"/>
        </w:rPr>
        <w:br/>
        <w:t xml:space="preserve">                                    (i)   Duty Status:</w:t>
      </w:r>
      <w:r w:rsidRPr="00E5729A">
        <w:rPr>
          <w:rFonts w:ascii="Arial" w:hAnsi="Arial" w:cs="Arial"/>
          <w:sz w:val="20"/>
          <w:szCs w:val="20"/>
        </w:rPr>
        <w:br/>
        <w:t xml:space="preserve">                                    (j)   Has the soldier deployed within the past 12 months:</w:t>
      </w:r>
      <w:r w:rsidRPr="00E5729A">
        <w:rPr>
          <w:rFonts w:ascii="Arial" w:hAnsi="Arial" w:cs="Arial"/>
          <w:sz w:val="20"/>
          <w:szCs w:val="20"/>
        </w:rPr>
        <w:br/>
        <w:t xml:space="preserve">          b.       Victim:</w:t>
      </w:r>
      <w:r w:rsidRPr="00E5729A">
        <w:rPr>
          <w:rFonts w:ascii="Arial" w:hAnsi="Arial" w:cs="Arial"/>
          <w:sz w:val="20"/>
          <w:szCs w:val="20"/>
        </w:rPr>
        <w:br/>
      </w:r>
      <w:r w:rsidRPr="00E5729A">
        <w:rPr>
          <w:rFonts w:ascii="Arial" w:hAnsi="Arial" w:cs="Arial"/>
          <w:b/>
          <w:sz w:val="20"/>
          <w:szCs w:val="20"/>
        </w:rPr>
        <w:t xml:space="preserve">                          </w:t>
      </w:r>
      <w:r w:rsidRPr="00E5729A">
        <w:rPr>
          <w:rFonts w:ascii="Arial" w:hAnsi="Arial" w:cs="Arial"/>
          <w:sz w:val="20"/>
          <w:szCs w:val="20"/>
        </w:rPr>
        <w:t>(1)   Name:</w:t>
      </w:r>
      <w:r w:rsidRPr="00E5729A">
        <w:rPr>
          <w:rFonts w:ascii="Arial" w:hAnsi="Arial" w:cs="Arial"/>
          <w:sz w:val="20"/>
          <w:szCs w:val="20"/>
        </w:rPr>
        <w:br/>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t xml:space="preserve">                                    (h)  Unit and Station of Assignment:</w:t>
      </w:r>
      <w:r w:rsidRPr="00E5729A">
        <w:rPr>
          <w:rFonts w:ascii="Arial" w:hAnsi="Arial" w:cs="Arial"/>
          <w:sz w:val="20"/>
          <w:szCs w:val="20"/>
        </w:rPr>
        <w:br/>
        <w:t xml:space="preserve">                                    (i)   Duty Status:</w:t>
      </w:r>
      <w:r w:rsidRPr="00E5729A">
        <w:rPr>
          <w:rFonts w:ascii="Arial" w:hAnsi="Arial" w:cs="Arial"/>
          <w:sz w:val="20"/>
          <w:szCs w:val="20"/>
        </w:rPr>
        <w:br/>
      </w:r>
      <w:r w:rsidRPr="00E5729A">
        <w:rPr>
          <w:rFonts w:ascii="Arial" w:hAnsi="Arial" w:cs="Arial"/>
          <w:sz w:val="20"/>
          <w:szCs w:val="20"/>
        </w:rPr>
        <w:br/>
        <w:t>7.</w:t>
      </w:r>
      <w:r w:rsidRPr="00E5729A">
        <w:rPr>
          <w:rFonts w:ascii="Arial" w:hAnsi="Arial" w:cs="Arial"/>
          <w:b/>
          <w:sz w:val="20"/>
          <w:szCs w:val="20"/>
        </w:rPr>
        <w:t xml:space="preserve"> </w:t>
      </w:r>
      <w:r w:rsidRPr="00E5729A">
        <w:rPr>
          <w:rFonts w:ascii="Arial" w:hAnsi="Arial" w:cs="Arial"/>
          <w:sz w:val="20"/>
          <w:szCs w:val="20"/>
        </w:rPr>
        <w:t>Summary of Incident:</w:t>
      </w:r>
      <w:r w:rsidRPr="00E5729A">
        <w:rPr>
          <w:rFonts w:ascii="Arial" w:hAnsi="Arial" w:cs="Arial"/>
          <w:sz w:val="20"/>
          <w:szCs w:val="20"/>
        </w:rPr>
        <w:br/>
      </w:r>
      <w:r w:rsidRPr="00E5729A">
        <w:rPr>
          <w:rFonts w:ascii="Arial" w:hAnsi="Arial" w:cs="Arial"/>
          <w:sz w:val="20"/>
          <w:szCs w:val="20"/>
        </w:rPr>
        <w:br/>
      </w:r>
      <w:r>
        <w:rPr>
          <w:rFonts w:ascii="Arial" w:hAnsi="Arial" w:cs="Arial"/>
          <w:sz w:val="20"/>
          <w:szCs w:val="20"/>
        </w:rPr>
        <w:t>8. Remarks:</w:t>
      </w:r>
      <w:r>
        <w:rPr>
          <w:rFonts w:ascii="Arial" w:hAnsi="Arial" w:cs="Arial"/>
          <w:sz w:val="20"/>
          <w:szCs w:val="20"/>
        </w:rPr>
        <w:br/>
      </w:r>
      <w:r>
        <w:rPr>
          <w:rFonts w:ascii="Arial" w:hAnsi="Arial" w:cs="Arial"/>
          <w:sz w:val="20"/>
          <w:szCs w:val="20"/>
        </w:rPr>
        <w:br/>
        <w:t>9. Publicity:</w:t>
      </w:r>
      <w:r>
        <w:rPr>
          <w:rFonts w:ascii="Arial" w:hAnsi="Arial" w:cs="Arial"/>
          <w:sz w:val="20"/>
          <w:szCs w:val="20"/>
        </w:rPr>
        <w:br/>
      </w:r>
      <w:r>
        <w:rPr>
          <w:rFonts w:ascii="Arial" w:hAnsi="Arial" w:cs="Arial"/>
          <w:sz w:val="20"/>
          <w:szCs w:val="20"/>
        </w:rPr>
        <w:br/>
        <w:t>10. Commander Reporting</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11. Point of Contact</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12: Downgrading Instructions: The FOUO protective markings may be removed on______ (Date)</w:t>
      </w:r>
    </w:p>
    <w:p w14:paraId="6C90AD65" w14:textId="77777777" w:rsidR="00E327CF" w:rsidRDefault="00E327CF">
      <w:pPr>
        <w:rPr>
          <w:rFonts w:ascii="Arial" w:hAnsi="Arial" w:cs="Arial"/>
          <w:sz w:val="20"/>
          <w:szCs w:val="20"/>
        </w:rPr>
      </w:pPr>
      <w:r>
        <w:rPr>
          <w:rFonts w:ascii="Arial" w:hAnsi="Arial" w:cs="Arial"/>
          <w:sz w:val="20"/>
          <w:szCs w:val="20"/>
        </w:rPr>
        <w:br w:type="page"/>
      </w:r>
    </w:p>
    <w:p w14:paraId="29E508DA" w14:textId="401D09F2" w:rsidR="00E327CF" w:rsidRDefault="00E327CF" w:rsidP="00E327CF">
      <w:pPr>
        <w:spacing w:after="0" w:line="240" w:lineRule="auto"/>
        <w:ind w:right="-274"/>
        <w:rPr>
          <w:rFonts w:ascii="Times New Roman" w:eastAsia="Times New Roman" w:hAnsi="Times New Roman" w:cs="Times New Roman"/>
          <w:sz w:val="24"/>
          <w:szCs w:val="24"/>
        </w:rPr>
      </w:pPr>
      <w:r w:rsidRPr="004338D5">
        <w:rPr>
          <w:rFonts w:ascii="Times New Roman" w:eastAsia="Times New Roman" w:hAnsi="Times New Roman" w:cs="Times New Roman"/>
          <w:sz w:val="24"/>
          <w:szCs w:val="24"/>
        </w:rPr>
        <w:lastRenderedPageBreak/>
        <w:t>Enclosure (</w:t>
      </w:r>
      <w:r>
        <w:rPr>
          <w:rFonts w:ascii="Times New Roman" w:eastAsia="Times New Roman" w:hAnsi="Times New Roman" w:cs="Times New Roman"/>
          <w:sz w:val="24"/>
          <w:szCs w:val="24"/>
        </w:rPr>
        <w:t>13</w:t>
      </w:r>
      <w:r w:rsidRPr="004338D5">
        <w:rPr>
          <w:rFonts w:ascii="Times New Roman" w:eastAsia="Times New Roman" w:hAnsi="Times New Roman" w:cs="Times New Roman"/>
          <w:sz w:val="24"/>
          <w:szCs w:val="24"/>
        </w:rPr>
        <w:t>)</w:t>
      </w:r>
    </w:p>
    <w:p w14:paraId="35136407" w14:textId="77777777" w:rsidR="00E327CF" w:rsidRDefault="00E327CF" w:rsidP="00E327CF">
      <w:pPr>
        <w:spacing w:after="0" w:line="240" w:lineRule="auto"/>
        <w:ind w:right="-274"/>
        <w:rPr>
          <w:rFonts w:ascii="Times New Roman" w:eastAsia="Times New Roman" w:hAnsi="Times New Roman" w:cs="Times New Roman"/>
          <w:sz w:val="24"/>
          <w:szCs w:val="24"/>
        </w:rPr>
      </w:pPr>
    </w:p>
    <w:p w14:paraId="0943983B" w14:textId="674389A4" w:rsidR="00E327CF" w:rsidRPr="00E327CF" w:rsidRDefault="00E327CF" w:rsidP="00E327CF">
      <w:pPr>
        <w:spacing w:after="0" w:line="240" w:lineRule="auto"/>
        <w:jc w:val="center"/>
        <w:rPr>
          <w:rFonts w:ascii="Times New Roman" w:hAnsi="Times New Roman"/>
          <w:b/>
          <w:sz w:val="28"/>
          <w:szCs w:val="28"/>
        </w:rPr>
      </w:pPr>
      <w:r w:rsidRPr="00E327CF">
        <w:rPr>
          <w:rFonts w:ascii="Times New Roman" w:hAnsi="Times New Roman"/>
          <w:b/>
          <w:sz w:val="28"/>
          <w:szCs w:val="28"/>
        </w:rPr>
        <w:t>VDF INVESTIGATING OFFICER’S GUIDE FOR INFORMAL INVESTIGATIONS</w:t>
      </w:r>
    </w:p>
    <w:p w14:paraId="7C120BE4" w14:textId="77777777" w:rsidR="00E327CF" w:rsidRDefault="00E327CF" w:rsidP="00E327CF">
      <w:pPr>
        <w:spacing w:after="0" w:line="240" w:lineRule="auto"/>
        <w:ind w:right="-266"/>
        <w:rPr>
          <w:rFonts w:ascii="Times New Roman" w:eastAsia="Times New Roman" w:hAnsi="Times New Roman" w:cs="Times New Roman"/>
          <w:sz w:val="24"/>
          <w:szCs w:val="24"/>
          <w:u w:val="single"/>
        </w:rPr>
      </w:pPr>
    </w:p>
    <w:p w14:paraId="5B5F2861" w14:textId="5D8F3690" w:rsidR="00E327CF" w:rsidRDefault="00E327CF" w:rsidP="00E327CF">
      <w:pPr>
        <w:autoSpaceDE w:val="0"/>
        <w:autoSpaceDN w:val="0"/>
        <w:adjustRightInd w:val="0"/>
        <w:spacing w:after="0" w:line="240" w:lineRule="auto"/>
        <w:rPr>
          <w:rFonts w:ascii="Times New Roman" w:eastAsia="Times New Roman" w:hAnsi="Times New Roman" w:cs="Times New Roman"/>
          <w:sz w:val="24"/>
          <w:szCs w:val="24"/>
          <w:u w:val="single"/>
        </w:rPr>
      </w:pPr>
      <w:r w:rsidRPr="00420780">
        <w:rPr>
          <w:rFonts w:ascii="Times New Roman" w:hAnsi="Times New Roman" w:cs="Times New Roman"/>
          <w:sz w:val="24"/>
          <w:szCs w:val="24"/>
        </w:rPr>
        <w:t xml:space="preserve">This </w:t>
      </w:r>
      <w:r>
        <w:rPr>
          <w:rFonts w:ascii="Times New Roman" w:hAnsi="Times New Roman" w:cs="Times New Roman"/>
          <w:sz w:val="24"/>
          <w:szCs w:val="24"/>
        </w:rPr>
        <w:t>I</w:t>
      </w:r>
      <w:r w:rsidRPr="00420780">
        <w:rPr>
          <w:rFonts w:ascii="Times New Roman" w:hAnsi="Times New Roman" w:cs="Times New Roman"/>
          <w:sz w:val="24"/>
          <w:szCs w:val="24"/>
        </w:rPr>
        <w:t xml:space="preserve">nvestigation </w:t>
      </w:r>
      <w:r>
        <w:rPr>
          <w:rFonts w:ascii="Times New Roman" w:hAnsi="Times New Roman" w:cs="Times New Roman"/>
          <w:sz w:val="24"/>
          <w:szCs w:val="24"/>
        </w:rPr>
        <w:t>Officer’s (IO) G</w:t>
      </w:r>
      <w:r w:rsidRPr="00420780">
        <w:rPr>
          <w:rFonts w:ascii="Times New Roman" w:hAnsi="Times New Roman" w:cs="Times New Roman"/>
          <w:sz w:val="24"/>
          <w:szCs w:val="24"/>
        </w:rPr>
        <w:t xml:space="preserve">uide serves to assist </w:t>
      </w:r>
      <w:r>
        <w:rPr>
          <w:rFonts w:ascii="Times New Roman" w:hAnsi="Times New Roman" w:cs="Times New Roman"/>
          <w:sz w:val="24"/>
          <w:szCs w:val="24"/>
        </w:rPr>
        <w:t xml:space="preserve">IOs -- </w:t>
      </w:r>
      <w:r w:rsidRPr="00420780">
        <w:rPr>
          <w:rFonts w:ascii="Times New Roman" w:hAnsi="Times New Roman" w:cs="Times New Roman"/>
          <w:sz w:val="24"/>
          <w:szCs w:val="24"/>
        </w:rPr>
        <w:t xml:space="preserve">appointed </w:t>
      </w:r>
      <w:r>
        <w:rPr>
          <w:rFonts w:ascii="Times New Roman" w:hAnsi="Times New Roman" w:cs="Times New Roman"/>
          <w:sz w:val="24"/>
          <w:szCs w:val="24"/>
        </w:rPr>
        <w:t xml:space="preserve">to conduct Virginia Defense Force (VDF) investigations modeled on the guidance within “Army Regulation 15-6, Investigation Guide for Informal Investigations” -- </w:t>
      </w:r>
      <w:r w:rsidRPr="00420780">
        <w:rPr>
          <w:rFonts w:ascii="Times New Roman" w:hAnsi="Times New Roman" w:cs="Times New Roman"/>
          <w:sz w:val="24"/>
          <w:szCs w:val="24"/>
        </w:rPr>
        <w:t>in conducting timely, thorough and legally suff</w:t>
      </w:r>
      <w:r>
        <w:rPr>
          <w:rFonts w:ascii="Times New Roman" w:hAnsi="Times New Roman" w:cs="Times New Roman"/>
          <w:sz w:val="24"/>
          <w:szCs w:val="24"/>
        </w:rPr>
        <w:t xml:space="preserve">icient </w:t>
      </w:r>
      <w:r w:rsidRPr="00420780">
        <w:rPr>
          <w:rFonts w:ascii="Times New Roman" w:hAnsi="Times New Roman" w:cs="Times New Roman"/>
          <w:sz w:val="24"/>
          <w:szCs w:val="24"/>
        </w:rPr>
        <w:t xml:space="preserve">investigations. </w:t>
      </w:r>
      <w:r>
        <w:rPr>
          <w:rFonts w:ascii="Times New Roman" w:hAnsi="Times New Roman" w:cs="Times New Roman"/>
          <w:sz w:val="24"/>
          <w:szCs w:val="24"/>
        </w:rPr>
        <w:t xml:space="preserve"> T</w:t>
      </w:r>
      <w:r w:rsidRPr="00420780">
        <w:rPr>
          <w:rFonts w:ascii="Times New Roman" w:hAnsi="Times New Roman" w:cs="Times New Roman"/>
          <w:sz w:val="24"/>
          <w:szCs w:val="24"/>
        </w:rPr>
        <w:t xml:space="preserve">his handbook </w:t>
      </w:r>
      <w:r>
        <w:rPr>
          <w:rFonts w:ascii="Times New Roman" w:hAnsi="Times New Roman" w:cs="Times New Roman"/>
          <w:sz w:val="24"/>
          <w:szCs w:val="24"/>
        </w:rPr>
        <w:t>provides a</w:t>
      </w:r>
      <w:r w:rsidRPr="00420780">
        <w:rPr>
          <w:rFonts w:ascii="Times New Roman" w:hAnsi="Times New Roman" w:cs="Times New Roman"/>
          <w:sz w:val="24"/>
          <w:szCs w:val="24"/>
        </w:rPr>
        <w:t xml:space="preserve"> simplified approach to the investigative process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IOs </w:t>
      </w:r>
      <w:r w:rsidRPr="00420780">
        <w:rPr>
          <w:rFonts w:ascii="Times New Roman" w:eastAsia="Times New Roman" w:hAnsi="Times New Roman" w:cs="Times New Roman"/>
          <w:sz w:val="24"/>
          <w:szCs w:val="24"/>
        </w:rPr>
        <w:t xml:space="preserve">should also consult with the assigned </w:t>
      </w:r>
      <w:r>
        <w:rPr>
          <w:rFonts w:ascii="Times New Roman" w:eastAsia="Times New Roman" w:hAnsi="Times New Roman" w:cs="Times New Roman"/>
          <w:sz w:val="24"/>
          <w:szCs w:val="24"/>
        </w:rPr>
        <w:t>legal advisor</w:t>
      </w:r>
      <w:r w:rsidRPr="0042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assigned by the VDF Staff Judge Advocate (SJA</w:t>
      </w:r>
      <w:r w:rsidR="00524441">
        <w:rPr>
          <w:rFonts w:ascii="Times New Roman" w:eastAsia="Times New Roman" w:hAnsi="Times New Roman" w:cs="Times New Roman"/>
          <w:sz w:val="24"/>
          <w:szCs w:val="24"/>
        </w:rPr>
        <w:t>) and</w:t>
      </w:r>
      <w:r w:rsidRPr="00420780">
        <w:rPr>
          <w:rFonts w:ascii="Times New Roman" w:eastAsia="Times New Roman" w:hAnsi="Times New Roman" w:cs="Times New Roman"/>
          <w:sz w:val="24"/>
          <w:szCs w:val="24"/>
        </w:rPr>
        <w:t xml:space="preserve"> submit the draft report to that person for review</w:t>
      </w:r>
      <w:r>
        <w:rPr>
          <w:rFonts w:ascii="Times New Roman" w:eastAsia="Times New Roman" w:hAnsi="Times New Roman" w:cs="Times New Roman"/>
          <w:sz w:val="24"/>
          <w:szCs w:val="24"/>
        </w:rPr>
        <w:t xml:space="preserve"> prior to completion and signing</w:t>
      </w:r>
      <w:r w:rsidRPr="00420780">
        <w:rPr>
          <w:rFonts w:ascii="Times New Roman" w:eastAsia="Times New Roman" w:hAnsi="Times New Roman" w:cs="Times New Roman"/>
          <w:sz w:val="24"/>
          <w:szCs w:val="24"/>
        </w:rPr>
        <w:t xml:space="preserve">.  </w:t>
      </w:r>
    </w:p>
    <w:p w14:paraId="6C9D097F" w14:textId="77777777" w:rsidR="00E327CF" w:rsidRPr="00F74063"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5F823B6E" w14:textId="77777777" w:rsidR="00E327CF" w:rsidRPr="00532655" w:rsidRDefault="00E327CF" w:rsidP="00E327CF">
      <w:pPr>
        <w:spacing w:after="0" w:line="240" w:lineRule="auto"/>
        <w:ind w:right="-266"/>
        <w:rPr>
          <w:rFonts w:ascii="Times New Roman" w:eastAsia="Times New Roman" w:hAnsi="Times New Roman" w:cs="Times New Roman"/>
          <w:b/>
          <w:sz w:val="24"/>
          <w:szCs w:val="24"/>
        </w:rPr>
      </w:pPr>
      <w:r w:rsidRPr="00532655">
        <w:rPr>
          <w:rFonts w:ascii="Times New Roman" w:eastAsia="Times New Roman" w:hAnsi="Times New Roman" w:cs="Times New Roman"/>
          <w:b/>
          <w:sz w:val="24"/>
          <w:szCs w:val="24"/>
        </w:rPr>
        <w:t xml:space="preserve">What </w:t>
      </w:r>
      <w:r>
        <w:rPr>
          <w:rFonts w:ascii="Times New Roman" w:eastAsia="Times New Roman" w:hAnsi="Times New Roman" w:cs="Times New Roman"/>
          <w:b/>
          <w:sz w:val="24"/>
          <w:szCs w:val="24"/>
        </w:rPr>
        <w:t>is an Informal Investigation</w:t>
      </w:r>
      <w:r w:rsidRPr="00532655">
        <w:rPr>
          <w:rFonts w:ascii="Times New Roman" w:eastAsia="Times New Roman" w:hAnsi="Times New Roman" w:cs="Times New Roman"/>
          <w:b/>
          <w:sz w:val="24"/>
          <w:szCs w:val="24"/>
        </w:rPr>
        <w:t>?</w:t>
      </w:r>
    </w:p>
    <w:p w14:paraId="222ED330"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7968A550" w14:textId="77777777" w:rsidR="00E327CF" w:rsidRDefault="00E327CF" w:rsidP="00E327CF">
      <w:pPr>
        <w:spacing w:after="0" w:line="240" w:lineRule="auto"/>
        <w:ind w:right="-266"/>
        <w:rPr>
          <w:rFonts w:ascii="Times New Roman" w:eastAsia="Times New Roman" w:hAnsi="Times New Roman" w:cs="Times New Roman"/>
          <w:sz w:val="24"/>
          <w:szCs w:val="24"/>
        </w:rPr>
      </w:pPr>
      <w:r>
        <w:rPr>
          <w:rFonts w:ascii="Times New Roman" w:hAnsi="Times New Roman" w:cs="Times New Roman"/>
          <w:sz w:val="24"/>
          <w:szCs w:val="24"/>
        </w:rPr>
        <w:t>An informal investigation is simply the process of collecting relevant information for the command so that the command can make informed decisions about corrective actions, administrative, and disciplinary action.</w:t>
      </w:r>
    </w:p>
    <w:p w14:paraId="3E9AD5D7"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550A629C" w14:textId="77777777" w:rsidR="00E327CF" w:rsidRPr="00954684" w:rsidRDefault="00E327CF" w:rsidP="00E327CF">
      <w:pPr>
        <w:spacing w:after="0" w:line="240" w:lineRule="auto"/>
        <w:ind w:right="-266"/>
        <w:rPr>
          <w:rFonts w:ascii="Times New Roman" w:eastAsia="Times New Roman" w:hAnsi="Times New Roman" w:cs="Times New Roman"/>
          <w:b/>
          <w:sz w:val="24"/>
          <w:szCs w:val="24"/>
        </w:rPr>
      </w:pPr>
      <w:r w:rsidRPr="00954684">
        <w:rPr>
          <w:rFonts w:ascii="Times New Roman" w:eastAsia="Times New Roman" w:hAnsi="Times New Roman" w:cs="Times New Roman"/>
          <w:b/>
          <w:sz w:val="24"/>
          <w:szCs w:val="24"/>
        </w:rPr>
        <w:t>Who’s who?</w:t>
      </w:r>
    </w:p>
    <w:p w14:paraId="0A75DBC8"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667D4AB7" w14:textId="77777777" w:rsidR="00E327CF" w:rsidRDefault="00E327CF" w:rsidP="00E327CF">
      <w:pPr>
        <w:spacing w:after="0" w:line="240" w:lineRule="auto"/>
        <w:ind w:right="-266"/>
        <w:rPr>
          <w:rFonts w:ascii="Times New Roman" w:eastAsia="Times New Roman" w:hAnsi="Times New Roman" w:cs="Times New Roman"/>
          <w:sz w:val="24"/>
          <w:szCs w:val="24"/>
        </w:rPr>
      </w:pPr>
      <w:r w:rsidRPr="00954684">
        <w:rPr>
          <w:rFonts w:ascii="Times New Roman" w:eastAsia="Times New Roman" w:hAnsi="Times New Roman" w:cs="Times New Roman"/>
          <w:b/>
          <w:sz w:val="24"/>
          <w:szCs w:val="24"/>
        </w:rPr>
        <w:t xml:space="preserve">Convening </w:t>
      </w:r>
      <w:r>
        <w:rPr>
          <w:rFonts w:ascii="Times New Roman" w:eastAsia="Times New Roman" w:hAnsi="Times New Roman" w:cs="Times New Roman"/>
          <w:b/>
          <w:sz w:val="24"/>
          <w:szCs w:val="24"/>
        </w:rPr>
        <w:t>A</w:t>
      </w:r>
      <w:r w:rsidRPr="00954684">
        <w:rPr>
          <w:rFonts w:ascii="Times New Roman" w:eastAsia="Times New Roman" w:hAnsi="Times New Roman" w:cs="Times New Roman"/>
          <w:b/>
          <w:sz w:val="24"/>
          <w:szCs w:val="24"/>
        </w:rPr>
        <w:t>uthority</w:t>
      </w:r>
      <w:r>
        <w:rPr>
          <w:rFonts w:ascii="Times New Roman" w:eastAsia="Times New Roman" w:hAnsi="Times New Roman" w:cs="Times New Roman"/>
          <w:sz w:val="24"/>
          <w:szCs w:val="24"/>
        </w:rPr>
        <w:t xml:space="preserve"> – is the individual authorized to “start” an </w:t>
      </w:r>
      <w:proofErr w:type="gramStart"/>
      <w:r>
        <w:rPr>
          <w:rFonts w:ascii="Times New Roman" w:eastAsia="Times New Roman" w:hAnsi="Times New Roman" w:cs="Times New Roman"/>
          <w:sz w:val="24"/>
          <w:szCs w:val="24"/>
        </w:rPr>
        <w:t>investigation.</w:t>
      </w:r>
      <w:proofErr w:type="gramEnd"/>
      <w:r>
        <w:rPr>
          <w:rFonts w:ascii="Times New Roman" w:eastAsia="Times New Roman" w:hAnsi="Times New Roman" w:cs="Times New Roman"/>
          <w:sz w:val="24"/>
          <w:szCs w:val="24"/>
        </w:rPr>
        <w:t xml:space="preserve">  The Convening Authority will usually be the Commanding General (CG) or delegated appointed officer.  The appointing order will identify the convening authority.</w:t>
      </w:r>
    </w:p>
    <w:p w14:paraId="6FA83E1F"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24641DD4" w14:textId="77777777" w:rsidR="00E327CF" w:rsidRDefault="00E327CF" w:rsidP="00E327CF">
      <w:pPr>
        <w:spacing w:after="0" w:line="240" w:lineRule="auto"/>
        <w:ind w:right="-266"/>
        <w:rPr>
          <w:rFonts w:ascii="Times New Roman" w:eastAsia="Times New Roman" w:hAnsi="Times New Roman" w:cs="Times New Roman"/>
          <w:sz w:val="24"/>
          <w:szCs w:val="24"/>
        </w:rPr>
      </w:pPr>
      <w:r w:rsidRPr="00954684">
        <w:rPr>
          <w:rFonts w:ascii="Times New Roman" w:eastAsia="Times New Roman" w:hAnsi="Times New Roman" w:cs="Times New Roman"/>
          <w:b/>
          <w:sz w:val="24"/>
          <w:szCs w:val="24"/>
        </w:rPr>
        <w:t>Investigating Officer</w:t>
      </w:r>
      <w:r>
        <w:rPr>
          <w:rFonts w:ascii="Times New Roman" w:eastAsia="Times New Roman" w:hAnsi="Times New Roman" w:cs="Times New Roman"/>
          <w:sz w:val="24"/>
          <w:szCs w:val="24"/>
        </w:rPr>
        <w:t xml:space="preserve"> – is the individual authorized to conduct the </w:t>
      </w:r>
      <w:proofErr w:type="gramStart"/>
      <w:r>
        <w:rPr>
          <w:rFonts w:ascii="Times New Roman" w:eastAsia="Times New Roman" w:hAnsi="Times New Roman" w:cs="Times New Roman"/>
          <w:sz w:val="24"/>
          <w:szCs w:val="24"/>
        </w:rPr>
        <w:t>investigation.</w:t>
      </w:r>
      <w:proofErr w:type="gramEnd"/>
      <w:r>
        <w:rPr>
          <w:rFonts w:ascii="Times New Roman" w:eastAsia="Times New Roman" w:hAnsi="Times New Roman" w:cs="Times New Roman"/>
          <w:sz w:val="24"/>
          <w:szCs w:val="24"/>
        </w:rPr>
        <w:t xml:space="preserve">  </w:t>
      </w:r>
    </w:p>
    <w:p w14:paraId="2FD91D84"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374E2014" w14:textId="77777777" w:rsidR="00E327CF" w:rsidRDefault="00E327CF" w:rsidP="00E327CF">
      <w:pPr>
        <w:spacing w:after="0" w:line="240" w:lineRule="auto"/>
        <w:ind w:right="-266"/>
        <w:rPr>
          <w:rFonts w:ascii="Times New Roman" w:eastAsia="Times New Roman" w:hAnsi="Times New Roman" w:cs="Times New Roman"/>
          <w:sz w:val="24"/>
          <w:szCs w:val="24"/>
        </w:rPr>
      </w:pPr>
      <w:r>
        <w:rPr>
          <w:rFonts w:ascii="Times New Roman" w:eastAsia="Times New Roman" w:hAnsi="Times New Roman" w:cs="Times New Roman"/>
          <w:b/>
          <w:sz w:val="24"/>
          <w:szCs w:val="24"/>
        </w:rPr>
        <w:t>Legal Advisor</w:t>
      </w:r>
      <w:r>
        <w:rPr>
          <w:rFonts w:ascii="Times New Roman" w:eastAsia="Times New Roman" w:hAnsi="Times New Roman" w:cs="Times New Roman"/>
          <w:sz w:val="24"/>
          <w:szCs w:val="24"/>
        </w:rPr>
        <w:t xml:space="preserve"> – is the attorney assigned to provide legal advice to the IO.  The Convening Order will identify the Legal Advisor.</w:t>
      </w:r>
    </w:p>
    <w:p w14:paraId="4B3171E9"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42EBDEE5" w14:textId="77777777" w:rsidR="00E327CF" w:rsidRDefault="00E327CF" w:rsidP="00E327CF">
      <w:pPr>
        <w:spacing w:after="0" w:line="240" w:lineRule="auto"/>
        <w:ind w:right="-266"/>
        <w:rPr>
          <w:rFonts w:ascii="Times New Roman" w:eastAsia="Times New Roman" w:hAnsi="Times New Roman" w:cs="Times New Roman"/>
          <w:sz w:val="24"/>
          <w:szCs w:val="24"/>
        </w:rPr>
      </w:pPr>
      <w:r w:rsidRPr="00505FD3">
        <w:rPr>
          <w:rFonts w:ascii="Times New Roman" w:eastAsia="Times New Roman" w:hAnsi="Times New Roman" w:cs="Times New Roman"/>
          <w:b/>
          <w:sz w:val="24"/>
          <w:szCs w:val="24"/>
        </w:rPr>
        <w:t>Technical Representative</w:t>
      </w:r>
      <w:r>
        <w:rPr>
          <w:rFonts w:ascii="Times New Roman" w:eastAsia="Times New Roman" w:hAnsi="Times New Roman" w:cs="Times New Roman"/>
          <w:sz w:val="24"/>
          <w:szCs w:val="24"/>
        </w:rPr>
        <w:t xml:space="preserve"> – is a subject matter expert assigned to advise the IO.  The Convening Order will identify the Technical Representative if provided.</w:t>
      </w:r>
    </w:p>
    <w:p w14:paraId="6DD2DC91"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4D649DA9" w14:textId="77777777" w:rsidR="00E327CF" w:rsidRPr="00A57E1F" w:rsidRDefault="00E327CF" w:rsidP="00E327CF">
      <w:pPr>
        <w:spacing w:after="0" w:line="240" w:lineRule="auto"/>
        <w:ind w:right="-2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Subject(s): </w:t>
      </w:r>
      <w:r>
        <w:rPr>
          <w:rFonts w:ascii="Times New Roman" w:eastAsia="Times New Roman" w:hAnsi="Times New Roman" w:cs="Times New Roman"/>
          <w:sz w:val="24"/>
          <w:szCs w:val="24"/>
        </w:rPr>
        <w:t>A person suspected of having caused an incident or accident through intentional or negligent action. The Legal Advisor will guide IO interactions with a subject.</w:t>
      </w:r>
    </w:p>
    <w:p w14:paraId="28014752"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5419CFFB" w14:textId="77777777" w:rsidR="00E327CF" w:rsidRPr="00505FD3" w:rsidRDefault="00E327CF" w:rsidP="00E327CF">
      <w:pPr>
        <w:spacing w:after="0" w:line="240" w:lineRule="auto"/>
        <w:ind w:right="-266"/>
        <w:rPr>
          <w:rFonts w:ascii="Times New Roman" w:eastAsia="Times New Roman" w:hAnsi="Times New Roman" w:cs="Times New Roman"/>
          <w:b/>
          <w:sz w:val="24"/>
          <w:szCs w:val="24"/>
        </w:rPr>
      </w:pPr>
      <w:r w:rsidRPr="00505FD3">
        <w:rPr>
          <w:rFonts w:ascii="Times New Roman" w:eastAsia="Times New Roman" w:hAnsi="Times New Roman" w:cs="Times New Roman"/>
          <w:b/>
          <w:sz w:val="24"/>
          <w:szCs w:val="24"/>
        </w:rPr>
        <w:t>What is the job of the Investigating Officer?</w:t>
      </w:r>
    </w:p>
    <w:p w14:paraId="7D4CBD0D"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03FD9902" w14:textId="77777777" w:rsidR="00E327CF" w:rsidRDefault="00E327CF" w:rsidP="00E327CF">
      <w:pPr>
        <w:spacing w:after="0" w:line="240" w:lineRule="auto"/>
        <w:ind w:right="-266"/>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investigation phase, the primary duty of the IO is to plan and conduct a thorough and impartial investigation; draft the report of investigation; and report findings of fact, opinions and recommendations (the latter two only if so directed) to the Convening Authority.</w:t>
      </w:r>
    </w:p>
    <w:p w14:paraId="32E389D0"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5E2AD138" w14:textId="77777777" w:rsidR="00E327CF" w:rsidRPr="00272026" w:rsidRDefault="00E327CF" w:rsidP="00E327CF">
      <w:pPr>
        <w:spacing w:after="0" w:line="240" w:lineRule="auto"/>
        <w:ind w:right="-266"/>
        <w:rPr>
          <w:rFonts w:ascii="Times New Roman" w:eastAsia="Times New Roman" w:hAnsi="Times New Roman" w:cs="Times New Roman"/>
          <w:b/>
          <w:sz w:val="24"/>
          <w:szCs w:val="24"/>
        </w:rPr>
      </w:pPr>
      <w:r w:rsidRPr="00272026">
        <w:rPr>
          <w:rFonts w:ascii="Times New Roman" w:eastAsia="Times New Roman" w:hAnsi="Times New Roman" w:cs="Times New Roman"/>
          <w:b/>
          <w:sz w:val="24"/>
          <w:szCs w:val="24"/>
        </w:rPr>
        <w:t>What rules and procedures should an IO follow?</w:t>
      </w:r>
    </w:p>
    <w:p w14:paraId="2BA93753"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15BC26CC" w14:textId="77777777" w:rsidR="00E327CF" w:rsidRDefault="00E327CF" w:rsidP="00E327CF">
      <w:pPr>
        <w:spacing w:after="0" w:line="240" w:lineRule="auto"/>
        <w:ind w:right="-2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IO should follow these procedures and consult with the SJA and/or Inspector General (IG) (if the investigation is assigned via the IG)</w:t>
      </w:r>
      <w:r>
        <w:rPr>
          <w:rFonts w:ascii="Times New Roman" w:hAnsi="Times New Roman" w:cs="Times New Roman"/>
          <w:sz w:val="24"/>
          <w:szCs w:val="24"/>
        </w:rPr>
        <w:t>.  Even for IG investigations, the IO should also consult with the legal advisor before and during the investigation process.  The appointing order may also include additional references which also govern the investigation.</w:t>
      </w:r>
    </w:p>
    <w:p w14:paraId="6E292A10" w14:textId="77777777" w:rsidR="00E327CF" w:rsidRDefault="00E327CF" w:rsidP="00E327CF">
      <w:pPr>
        <w:spacing w:after="0" w:line="240" w:lineRule="auto"/>
        <w:ind w:right="-266"/>
        <w:rPr>
          <w:rFonts w:ascii="Times New Roman" w:eastAsia="Times New Roman" w:hAnsi="Times New Roman" w:cs="Times New Roman"/>
          <w:b/>
          <w:sz w:val="24"/>
          <w:szCs w:val="24"/>
        </w:rPr>
      </w:pPr>
    </w:p>
    <w:p w14:paraId="3C3F8C5E" w14:textId="77777777" w:rsidR="00E327CF" w:rsidRPr="00232A8E" w:rsidRDefault="00E327CF" w:rsidP="00E327CF">
      <w:pPr>
        <w:spacing w:after="0" w:line="240" w:lineRule="auto"/>
        <w:ind w:right="-266"/>
        <w:rPr>
          <w:rFonts w:ascii="Times New Roman" w:eastAsia="Times New Roman" w:hAnsi="Times New Roman" w:cs="Times New Roman"/>
          <w:b/>
          <w:sz w:val="24"/>
          <w:szCs w:val="24"/>
        </w:rPr>
      </w:pPr>
      <w:r w:rsidRPr="00232A8E">
        <w:rPr>
          <w:rFonts w:ascii="Times New Roman" w:eastAsia="Times New Roman" w:hAnsi="Times New Roman" w:cs="Times New Roman"/>
          <w:b/>
          <w:sz w:val="24"/>
          <w:szCs w:val="24"/>
        </w:rPr>
        <w:t>CONDUCTING THE INVESTIGATION</w:t>
      </w:r>
    </w:p>
    <w:p w14:paraId="6CF8C2FE"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1E5D8A1A" w14:textId="77777777" w:rsidR="00E327CF" w:rsidRPr="00954684" w:rsidRDefault="00E327CF" w:rsidP="00E327CF">
      <w:pPr>
        <w:spacing w:after="0" w:line="240" w:lineRule="auto"/>
        <w:ind w:right="-266"/>
        <w:rPr>
          <w:rFonts w:ascii="Times New Roman" w:eastAsia="Times New Roman" w:hAnsi="Times New Roman" w:cs="Times New Roman"/>
          <w:b/>
          <w:sz w:val="24"/>
          <w:szCs w:val="24"/>
        </w:rPr>
      </w:pPr>
      <w:r w:rsidRPr="00954684">
        <w:rPr>
          <w:rFonts w:ascii="Times New Roman" w:eastAsia="Times New Roman" w:hAnsi="Times New Roman" w:cs="Times New Roman"/>
          <w:b/>
          <w:sz w:val="24"/>
          <w:szCs w:val="24"/>
        </w:rPr>
        <w:t>How does a</w:t>
      </w:r>
      <w:r>
        <w:rPr>
          <w:rFonts w:ascii="Times New Roman" w:eastAsia="Times New Roman" w:hAnsi="Times New Roman" w:cs="Times New Roman"/>
          <w:b/>
          <w:sz w:val="24"/>
          <w:szCs w:val="24"/>
        </w:rPr>
        <w:t>n investigation</w:t>
      </w:r>
      <w:r w:rsidRPr="00954684">
        <w:rPr>
          <w:rFonts w:ascii="Times New Roman" w:eastAsia="Times New Roman" w:hAnsi="Times New Roman" w:cs="Times New Roman"/>
          <w:b/>
          <w:sz w:val="24"/>
          <w:szCs w:val="24"/>
        </w:rPr>
        <w:t xml:space="preserve"> begin?</w:t>
      </w:r>
    </w:p>
    <w:p w14:paraId="0587DCCB"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482E06F3" w14:textId="77777777" w:rsidR="00E327CF" w:rsidRDefault="00E327CF" w:rsidP="00E327CF">
      <w:pPr>
        <w:spacing w:after="0" w:line="240" w:lineRule="auto"/>
        <w:ind w:right="-266"/>
        <w:rPr>
          <w:rFonts w:ascii="Times New Roman" w:eastAsia="Times New Roman" w:hAnsi="Times New Roman" w:cs="Times New Roman"/>
          <w:sz w:val="24"/>
          <w:szCs w:val="24"/>
        </w:rPr>
      </w:pPr>
      <w:r w:rsidRPr="001D66C4">
        <w:rPr>
          <w:rFonts w:ascii="Times New Roman" w:eastAsia="Times New Roman" w:hAnsi="Times New Roman" w:cs="Times New Roman"/>
          <w:sz w:val="24"/>
          <w:szCs w:val="24"/>
        </w:rPr>
        <w:t>When an in</w:t>
      </w:r>
      <w:r>
        <w:rPr>
          <w:rFonts w:ascii="Times New Roman" w:eastAsia="Times New Roman" w:hAnsi="Times New Roman" w:cs="Times New Roman"/>
          <w:sz w:val="24"/>
          <w:szCs w:val="24"/>
        </w:rPr>
        <w:t>cident/accident</w:t>
      </w:r>
      <w:r w:rsidRPr="001D66C4">
        <w:rPr>
          <w:rFonts w:ascii="Times New Roman" w:eastAsia="Times New Roman" w:hAnsi="Times New Roman" w:cs="Times New Roman"/>
          <w:sz w:val="24"/>
          <w:szCs w:val="24"/>
        </w:rPr>
        <w:t xml:space="preserve"> occurs</w:t>
      </w:r>
      <w:r>
        <w:rPr>
          <w:rFonts w:ascii="Times New Roman" w:eastAsia="Times New Roman" w:hAnsi="Times New Roman" w:cs="Times New Roman"/>
          <w:sz w:val="24"/>
          <w:szCs w:val="24"/>
        </w:rPr>
        <w:t xml:space="preserve"> which appears to be under VDF cognizance</w:t>
      </w:r>
      <w:r w:rsidRPr="001D66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Convening Authority (CA) must, with SJA advice, decide whether to convene a command investigation.  If warranted, the CA’s staff will choose the IO, prepare the Convening Order (CO) per </w:t>
      </w:r>
      <w:r w:rsidRPr="00D8730D">
        <w:rPr>
          <w:rFonts w:ascii="Times New Roman" w:eastAsia="Times New Roman" w:hAnsi="Times New Roman" w:cs="Times New Roman"/>
          <w:b/>
          <w:sz w:val="24"/>
          <w:szCs w:val="24"/>
        </w:rPr>
        <w:t>enclosure (1)</w:t>
      </w:r>
      <w:r>
        <w:rPr>
          <w:rFonts w:ascii="Times New Roman" w:eastAsia="Times New Roman" w:hAnsi="Times New Roman" w:cs="Times New Roman"/>
          <w:sz w:val="24"/>
          <w:szCs w:val="24"/>
        </w:rPr>
        <w:t xml:space="preserve"> and, after being signed by the CA, forward the CO to the IO.  </w:t>
      </w:r>
      <w:r w:rsidRPr="009A2674">
        <w:rPr>
          <w:rFonts w:ascii="Times New Roman" w:hAnsi="Times New Roman" w:cs="Times New Roman"/>
          <w:sz w:val="24"/>
          <w:szCs w:val="24"/>
        </w:rPr>
        <w:t xml:space="preserve">The </w:t>
      </w:r>
      <w:r>
        <w:rPr>
          <w:rFonts w:ascii="Times New Roman" w:hAnsi="Times New Roman" w:cs="Times New Roman"/>
          <w:sz w:val="24"/>
          <w:szCs w:val="24"/>
        </w:rPr>
        <w:t>CO</w:t>
      </w:r>
      <w:r w:rsidRPr="009A2674">
        <w:rPr>
          <w:rFonts w:ascii="Times New Roman" w:hAnsi="Times New Roman" w:cs="Times New Roman"/>
          <w:sz w:val="24"/>
          <w:szCs w:val="24"/>
        </w:rPr>
        <w:t xml:space="preserve"> generally outlines the scope of the investigation, provides the name and contact information of the IO’s legal advisor and technical advisor (if any), authorizes the IO to collect evidence, requests</w:t>
      </w:r>
      <w:r w:rsidRPr="007E360E">
        <w:rPr>
          <w:rFonts w:ascii="Times New Roman" w:hAnsi="Times New Roman" w:cs="Times New Roman"/>
          <w:sz w:val="24"/>
          <w:szCs w:val="24"/>
        </w:rPr>
        <w:t xml:space="preserve"> </w:t>
      </w:r>
      <w:r>
        <w:rPr>
          <w:rFonts w:ascii="Times New Roman" w:hAnsi="Times New Roman" w:cs="Times New Roman"/>
          <w:sz w:val="24"/>
          <w:szCs w:val="24"/>
        </w:rPr>
        <w:t>opinions and</w:t>
      </w:r>
      <w:r w:rsidRPr="009A2674">
        <w:rPr>
          <w:rFonts w:ascii="Times New Roman" w:hAnsi="Times New Roman" w:cs="Times New Roman"/>
          <w:sz w:val="24"/>
          <w:szCs w:val="24"/>
        </w:rPr>
        <w:t xml:space="preserve"> recommendations</w:t>
      </w:r>
      <w:r>
        <w:rPr>
          <w:rFonts w:ascii="Times New Roman" w:hAnsi="Times New Roman" w:cs="Times New Roman"/>
          <w:sz w:val="24"/>
          <w:szCs w:val="24"/>
        </w:rPr>
        <w:t xml:space="preserve"> </w:t>
      </w:r>
      <w:r w:rsidRPr="009A2674">
        <w:rPr>
          <w:rFonts w:ascii="Times New Roman" w:hAnsi="Times New Roman" w:cs="Times New Roman"/>
          <w:sz w:val="24"/>
          <w:szCs w:val="24"/>
        </w:rPr>
        <w:t xml:space="preserve">if </w:t>
      </w:r>
      <w:r>
        <w:rPr>
          <w:rFonts w:ascii="Times New Roman" w:hAnsi="Times New Roman" w:cs="Times New Roman"/>
          <w:sz w:val="24"/>
          <w:szCs w:val="24"/>
        </w:rPr>
        <w:t>so stated in the CO</w:t>
      </w:r>
      <w:r w:rsidRPr="009A267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A2674">
        <w:rPr>
          <w:rFonts w:ascii="Times New Roman" w:hAnsi="Times New Roman" w:cs="Times New Roman"/>
          <w:sz w:val="24"/>
          <w:szCs w:val="24"/>
        </w:rPr>
        <w:t xml:space="preserve">establishes the completion suspense date. The </w:t>
      </w:r>
      <w:r>
        <w:rPr>
          <w:rFonts w:ascii="Times New Roman" w:hAnsi="Times New Roman" w:cs="Times New Roman"/>
          <w:sz w:val="24"/>
          <w:szCs w:val="24"/>
        </w:rPr>
        <w:t>CO</w:t>
      </w:r>
      <w:r w:rsidRPr="009A2674">
        <w:rPr>
          <w:rFonts w:ascii="Times New Roman" w:hAnsi="Times New Roman" w:cs="Times New Roman"/>
          <w:sz w:val="24"/>
          <w:szCs w:val="24"/>
        </w:rPr>
        <w:t xml:space="preserve"> is the IO’s authority to conduct an investigation; swear witnesses; and examine and copy documents, files, and other data relevant to the investigation. </w:t>
      </w:r>
      <w:r w:rsidRPr="008E1D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IO is the CA’s direct representative, meaning the CO represents the IO’s authority to require all relevant parties’ full cooperation.</w:t>
      </w:r>
    </w:p>
    <w:p w14:paraId="28CD82C1"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6F1DDDDB" w14:textId="77777777" w:rsidR="00E327CF" w:rsidRPr="00773EC3" w:rsidRDefault="00E327CF" w:rsidP="00E327CF">
      <w:pPr>
        <w:spacing w:after="0" w:line="240" w:lineRule="auto"/>
        <w:ind w:right="-266"/>
        <w:rPr>
          <w:rFonts w:ascii="Times New Roman" w:eastAsia="Times New Roman" w:hAnsi="Times New Roman" w:cs="Times New Roman"/>
          <w:b/>
          <w:sz w:val="24"/>
          <w:szCs w:val="24"/>
        </w:rPr>
      </w:pPr>
      <w:r w:rsidRPr="00773EC3">
        <w:rPr>
          <w:rFonts w:ascii="Times New Roman" w:eastAsia="Times New Roman" w:hAnsi="Times New Roman" w:cs="Times New Roman"/>
          <w:b/>
          <w:sz w:val="24"/>
          <w:szCs w:val="24"/>
        </w:rPr>
        <w:t>How do</w:t>
      </w:r>
      <w:r>
        <w:rPr>
          <w:rFonts w:ascii="Times New Roman" w:eastAsia="Times New Roman" w:hAnsi="Times New Roman" w:cs="Times New Roman"/>
          <w:b/>
          <w:sz w:val="24"/>
          <w:szCs w:val="24"/>
        </w:rPr>
        <w:t>es an IO</w:t>
      </w:r>
      <w:r w:rsidRPr="00773EC3">
        <w:rPr>
          <w:rFonts w:ascii="Times New Roman" w:eastAsia="Times New Roman" w:hAnsi="Times New Roman" w:cs="Times New Roman"/>
          <w:b/>
          <w:sz w:val="24"/>
          <w:szCs w:val="24"/>
        </w:rPr>
        <w:t xml:space="preserve"> I conduct my investigation?</w:t>
      </w:r>
    </w:p>
    <w:p w14:paraId="67D52027"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763F7346" w14:textId="77777777" w:rsidR="00E327CF" w:rsidRPr="00887576" w:rsidRDefault="00E327CF" w:rsidP="00E327CF">
      <w:pPr>
        <w:spacing w:after="0" w:line="240" w:lineRule="auto"/>
        <w:ind w:right="-266"/>
        <w:rPr>
          <w:rFonts w:ascii="Times New Roman" w:eastAsia="Times New Roman" w:hAnsi="Times New Roman" w:cs="Times New Roman"/>
          <w:sz w:val="24"/>
          <w:szCs w:val="24"/>
        </w:rPr>
      </w:pPr>
      <w:r w:rsidRPr="00887576">
        <w:rPr>
          <w:rFonts w:ascii="Times New Roman" w:hAnsi="Times New Roman" w:cs="Times New Roman"/>
          <w:sz w:val="24"/>
          <w:szCs w:val="24"/>
        </w:rPr>
        <w:t>Before beginning</w:t>
      </w:r>
      <w:r>
        <w:rPr>
          <w:rFonts w:ascii="Times New Roman" w:hAnsi="Times New Roman" w:cs="Times New Roman"/>
          <w:sz w:val="24"/>
          <w:szCs w:val="24"/>
        </w:rPr>
        <w:t>, the IO</w:t>
      </w:r>
      <w:r w:rsidRPr="00887576">
        <w:rPr>
          <w:rFonts w:ascii="Times New Roman" w:hAnsi="Times New Roman" w:cs="Times New Roman"/>
          <w:sz w:val="24"/>
          <w:szCs w:val="24"/>
        </w:rPr>
        <w:t xml:space="preserve"> must review all written materials provided</w:t>
      </w:r>
      <w:r>
        <w:rPr>
          <w:rFonts w:ascii="Times New Roman" w:hAnsi="Times New Roman" w:cs="Times New Roman"/>
          <w:sz w:val="24"/>
          <w:szCs w:val="24"/>
        </w:rPr>
        <w:t xml:space="preserve"> </w:t>
      </w:r>
      <w:r w:rsidRPr="00887576">
        <w:rPr>
          <w:rFonts w:ascii="Times New Roman" w:hAnsi="Times New Roman" w:cs="Times New Roman"/>
          <w:sz w:val="24"/>
          <w:szCs w:val="24"/>
        </w:rPr>
        <w:t xml:space="preserve">by the </w:t>
      </w:r>
      <w:r>
        <w:rPr>
          <w:rFonts w:ascii="Times New Roman" w:hAnsi="Times New Roman" w:cs="Times New Roman"/>
          <w:sz w:val="24"/>
          <w:szCs w:val="24"/>
        </w:rPr>
        <w:t xml:space="preserve">CA.  Review all the enclosures to this Guide.  Next, the IO should </w:t>
      </w:r>
      <w:r w:rsidRPr="00F43C97">
        <w:rPr>
          <w:rFonts w:ascii="Times New Roman" w:eastAsia="Times New Roman" w:hAnsi="Times New Roman" w:cs="Times New Roman"/>
          <w:sz w:val="24"/>
          <w:szCs w:val="24"/>
        </w:rPr>
        <w:t>consult with the legal advisor</w:t>
      </w:r>
      <w:r w:rsidRPr="00690E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87576">
        <w:rPr>
          <w:rFonts w:ascii="Times New Roman" w:hAnsi="Times New Roman" w:cs="Times New Roman"/>
          <w:sz w:val="24"/>
          <w:szCs w:val="24"/>
        </w:rPr>
        <w:t>Early coordination with the legal advisor will allow</w:t>
      </w:r>
      <w:r>
        <w:rPr>
          <w:rFonts w:ascii="Times New Roman" w:hAnsi="Times New Roman" w:cs="Times New Roman"/>
          <w:sz w:val="24"/>
          <w:szCs w:val="24"/>
        </w:rPr>
        <w:t xml:space="preserve"> </w:t>
      </w:r>
      <w:r w:rsidRPr="00887576">
        <w:rPr>
          <w:rFonts w:ascii="Times New Roman" w:hAnsi="Times New Roman" w:cs="Times New Roman"/>
          <w:sz w:val="24"/>
          <w:szCs w:val="24"/>
        </w:rPr>
        <w:t>problems to be resolved before they are identified during the mandatory legal review.</w:t>
      </w:r>
      <w:r>
        <w:rPr>
          <w:rFonts w:ascii="Times New Roman" w:hAnsi="Times New Roman" w:cs="Times New Roman"/>
          <w:sz w:val="24"/>
          <w:szCs w:val="24"/>
        </w:rPr>
        <w:t xml:space="preserve"> </w:t>
      </w:r>
      <w:r w:rsidRPr="00887576">
        <w:rPr>
          <w:rFonts w:ascii="Times New Roman" w:hAnsi="Times New Roman" w:cs="Times New Roman"/>
          <w:sz w:val="24"/>
          <w:szCs w:val="24"/>
        </w:rPr>
        <w:t xml:space="preserve">The legal advisor can assist an </w:t>
      </w:r>
      <w:r>
        <w:rPr>
          <w:rFonts w:ascii="Times New Roman" w:hAnsi="Times New Roman" w:cs="Times New Roman"/>
          <w:sz w:val="24"/>
          <w:szCs w:val="24"/>
        </w:rPr>
        <w:t>IO</w:t>
      </w:r>
      <w:r w:rsidRPr="00887576">
        <w:rPr>
          <w:rFonts w:ascii="Times New Roman" w:hAnsi="Times New Roman" w:cs="Times New Roman"/>
          <w:sz w:val="24"/>
          <w:szCs w:val="24"/>
        </w:rPr>
        <w:t xml:space="preserve"> in framing the issues, identifying the</w:t>
      </w:r>
      <w:r>
        <w:rPr>
          <w:rFonts w:ascii="Times New Roman" w:hAnsi="Times New Roman" w:cs="Times New Roman"/>
          <w:sz w:val="24"/>
          <w:szCs w:val="24"/>
        </w:rPr>
        <w:t xml:space="preserve"> </w:t>
      </w:r>
      <w:r w:rsidRPr="00887576">
        <w:rPr>
          <w:rFonts w:ascii="Times New Roman" w:hAnsi="Times New Roman" w:cs="Times New Roman"/>
          <w:sz w:val="24"/>
          <w:szCs w:val="24"/>
        </w:rPr>
        <w:t>information required, planning the investigation, and interpreting and analyzing the</w:t>
      </w:r>
      <w:r>
        <w:rPr>
          <w:rFonts w:ascii="Times New Roman" w:hAnsi="Times New Roman" w:cs="Times New Roman"/>
          <w:sz w:val="24"/>
          <w:szCs w:val="24"/>
        </w:rPr>
        <w:t xml:space="preserve"> </w:t>
      </w:r>
      <w:r w:rsidRPr="00887576">
        <w:rPr>
          <w:rFonts w:ascii="Times New Roman" w:hAnsi="Times New Roman" w:cs="Times New Roman"/>
          <w:sz w:val="24"/>
          <w:szCs w:val="24"/>
        </w:rPr>
        <w:t>information obtained. The attorney's role, however, is to provide legal advice and</w:t>
      </w:r>
      <w:r>
        <w:rPr>
          <w:rFonts w:ascii="Times New Roman" w:hAnsi="Times New Roman" w:cs="Times New Roman"/>
          <w:sz w:val="24"/>
          <w:szCs w:val="24"/>
        </w:rPr>
        <w:t xml:space="preserve"> </w:t>
      </w:r>
      <w:r w:rsidRPr="00887576">
        <w:rPr>
          <w:rFonts w:ascii="Times New Roman" w:hAnsi="Times New Roman" w:cs="Times New Roman"/>
          <w:sz w:val="24"/>
          <w:szCs w:val="24"/>
        </w:rPr>
        <w:t>assistance, not to conduct the investigation or substitute his or her judgment for that of</w:t>
      </w:r>
      <w:r>
        <w:rPr>
          <w:rFonts w:ascii="Times New Roman" w:hAnsi="Times New Roman" w:cs="Times New Roman"/>
          <w:sz w:val="24"/>
          <w:szCs w:val="24"/>
        </w:rPr>
        <w:t xml:space="preserve"> </w:t>
      </w:r>
      <w:r w:rsidRPr="00887576">
        <w:rPr>
          <w:rFonts w:ascii="Times New Roman" w:hAnsi="Times New Roman" w:cs="Times New Roman"/>
          <w:sz w:val="24"/>
          <w:szCs w:val="24"/>
        </w:rPr>
        <w:t xml:space="preserve">the </w:t>
      </w:r>
      <w:r>
        <w:rPr>
          <w:rFonts w:ascii="Times New Roman" w:hAnsi="Times New Roman" w:cs="Times New Roman"/>
          <w:sz w:val="24"/>
          <w:szCs w:val="24"/>
        </w:rPr>
        <w:t>IO</w:t>
      </w:r>
      <w:r w:rsidRPr="00887576">
        <w:rPr>
          <w:rFonts w:ascii="Times New Roman" w:hAnsi="Times New Roman" w:cs="Times New Roman"/>
          <w:sz w:val="24"/>
          <w:szCs w:val="24"/>
        </w:rPr>
        <w:t>.</w:t>
      </w:r>
    </w:p>
    <w:p w14:paraId="7B362EF9"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68B5120C" w14:textId="77777777" w:rsidR="00E327CF" w:rsidRPr="00DD315E" w:rsidRDefault="00E327CF" w:rsidP="00E327CF">
      <w:pPr>
        <w:spacing w:after="0" w:line="240" w:lineRule="auto"/>
        <w:ind w:right="-266"/>
        <w:rPr>
          <w:rFonts w:ascii="Times New Roman" w:eastAsia="Times New Roman" w:hAnsi="Times New Roman" w:cs="Times New Roman"/>
          <w:b/>
          <w:sz w:val="24"/>
          <w:szCs w:val="24"/>
        </w:rPr>
      </w:pPr>
      <w:r w:rsidRPr="00DD315E">
        <w:rPr>
          <w:rFonts w:ascii="Times New Roman" w:eastAsia="Times New Roman" w:hAnsi="Times New Roman" w:cs="Times New Roman"/>
          <w:b/>
          <w:sz w:val="24"/>
          <w:szCs w:val="24"/>
        </w:rPr>
        <w:t>PLANNING</w:t>
      </w:r>
    </w:p>
    <w:p w14:paraId="05823F7D" w14:textId="77777777" w:rsidR="00E327CF" w:rsidRPr="00887576" w:rsidRDefault="00E327CF" w:rsidP="00E327CF">
      <w:pPr>
        <w:spacing w:after="0" w:line="240" w:lineRule="auto"/>
        <w:ind w:right="-266"/>
        <w:rPr>
          <w:rFonts w:ascii="Times New Roman" w:eastAsia="Times New Roman" w:hAnsi="Times New Roman" w:cs="Times New Roman"/>
          <w:sz w:val="24"/>
          <w:szCs w:val="24"/>
        </w:rPr>
      </w:pPr>
    </w:p>
    <w:p w14:paraId="70CA4BD0" w14:textId="77777777" w:rsidR="00E327CF" w:rsidRDefault="00E327CF" w:rsidP="00E327CF">
      <w:pPr>
        <w:spacing w:after="0" w:line="240" w:lineRule="auto"/>
        <w:ind w:right="-266"/>
        <w:rPr>
          <w:rFonts w:ascii="Times New Roman" w:hAnsi="Times New Roman" w:cs="Times New Roman"/>
          <w:sz w:val="24"/>
          <w:szCs w:val="24"/>
        </w:rPr>
      </w:pPr>
      <w:r w:rsidRPr="00773EC3">
        <w:rPr>
          <w:rFonts w:ascii="Times New Roman" w:eastAsia="Times New Roman" w:hAnsi="Times New Roman" w:cs="Times New Roman"/>
          <w:b/>
          <w:sz w:val="24"/>
          <w:szCs w:val="24"/>
        </w:rPr>
        <w:t>Prepare and Plan</w:t>
      </w:r>
      <w:r>
        <w:rPr>
          <w:rFonts w:ascii="Times New Roman" w:eastAsia="Times New Roman" w:hAnsi="Times New Roman" w:cs="Times New Roman"/>
          <w:sz w:val="24"/>
          <w:szCs w:val="24"/>
        </w:rPr>
        <w:t xml:space="preserve">.  </w:t>
      </w:r>
    </w:p>
    <w:p w14:paraId="1BCB6D9D"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6638EE0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meeting with the legal advisor, the IO </w:t>
      </w:r>
      <w:r w:rsidRPr="00773EC3">
        <w:rPr>
          <w:rFonts w:ascii="Times New Roman" w:hAnsi="Times New Roman" w:cs="Times New Roman"/>
          <w:sz w:val="24"/>
          <w:szCs w:val="24"/>
        </w:rPr>
        <w:t>should develop an investigative plan that</w:t>
      </w:r>
      <w:r>
        <w:rPr>
          <w:rFonts w:ascii="Times New Roman" w:hAnsi="Times New Roman" w:cs="Times New Roman"/>
          <w:sz w:val="24"/>
          <w:szCs w:val="24"/>
        </w:rPr>
        <w:t xml:space="preserve"> </w:t>
      </w:r>
      <w:r w:rsidRPr="00773EC3">
        <w:rPr>
          <w:rFonts w:ascii="Times New Roman" w:hAnsi="Times New Roman" w:cs="Times New Roman"/>
          <w:sz w:val="24"/>
          <w:szCs w:val="24"/>
        </w:rPr>
        <w:t>consists of (1) an understanding of the</w:t>
      </w:r>
      <w:r>
        <w:rPr>
          <w:rFonts w:ascii="Times New Roman" w:hAnsi="Times New Roman" w:cs="Times New Roman"/>
          <w:sz w:val="24"/>
          <w:szCs w:val="24"/>
        </w:rPr>
        <w:t xml:space="preserve"> </w:t>
      </w:r>
      <w:r w:rsidRPr="00773EC3">
        <w:rPr>
          <w:rFonts w:ascii="Times New Roman" w:hAnsi="Times New Roman" w:cs="Times New Roman"/>
          <w:sz w:val="24"/>
          <w:szCs w:val="24"/>
        </w:rPr>
        <w:t>facts</w:t>
      </w:r>
      <w:r>
        <w:rPr>
          <w:rFonts w:ascii="Times New Roman" w:hAnsi="Times New Roman" w:cs="Times New Roman"/>
          <w:sz w:val="24"/>
          <w:szCs w:val="24"/>
        </w:rPr>
        <w:t xml:space="preserve"> </w:t>
      </w:r>
      <w:r w:rsidRPr="00773EC3">
        <w:rPr>
          <w:rFonts w:ascii="Times New Roman" w:hAnsi="Times New Roman" w:cs="Times New Roman"/>
          <w:sz w:val="24"/>
          <w:szCs w:val="24"/>
        </w:rPr>
        <w:t>required to reach a conclusion, and (2) a</w:t>
      </w:r>
      <w:r>
        <w:rPr>
          <w:rFonts w:ascii="Times New Roman" w:hAnsi="Times New Roman" w:cs="Times New Roman"/>
          <w:sz w:val="24"/>
          <w:szCs w:val="24"/>
        </w:rPr>
        <w:t xml:space="preserve"> </w:t>
      </w:r>
      <w:r w:rsidRPr="00773EC3">
        <w:rPr>
          <w:rFonts w:ascii="Times New Roman" w:hAnsi="Times New Roman" w:cs="Times New Roman"/>
          <w:sz w:val="24"/>
          <w:szCs w:val="24"/>
        </w:rPr>
        <w:t xml:space="preserve">strategy for obtaining evidence. </w:t>
      </w:r>
    </w:p>
    <w:p w14:paraId="3110AC7B"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67B5C306"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773EC3">
        <w:rPr>
          <w:rFonts w:ascii="Times New Roman" w:hAnsi="Times New Roman" w:cs="Times New Roman"/>
          <w:sz w:val="24"/>
          <w:szCs w:val="24"/>
        </w:rPr>
        <w:t>This should</w:t>
      </w:r>
      <w:r>
        <w:rPr>
          <w:rFonts w:ascii="Times New Roman" w:hAnsi="Times New Roman" w:cs="Times New Roman"/>
          <w:sz w:val="24"/>
          <w:szCs w:val="24"/>
        </w:rPr>
        <w:t xml:space="preserve"> </w:t>
      </w:r>
      <w:r w:rsidRPr="00773EC3">
        <w:rPr>
          <w:rFonts w:ascii="Times New Roman" w:hAnsi="Times New Roman" w:cs="Times New Roman"/>
          <w:sz w:val="24"/>
          <w:szCs w:val="24"/>
        </w:rPr>
        <w:t>include a list of potential witnesses and a plan for</w:t>
      </w:r>
      <w:r>
        <w:rPr>
          <w:rFonts w:ascii="Times New Roman" w:hAnsi="Times New Roman" w:cs="Times New Roman"/>
          <w:sz w:val="24"/>
          <w:szCs w:val="24"/>
        </w:rPr>
        <w:t xml:space="preserve"> the order in which</w:t>
      </w:r>
      <w:r w:rsidRPr="00773EC3">
        <w:rPr>
          <w:rFonts w:ascii="Times New Roman" w:hAnsi="Times New Roman" w:cs="Times New Roman"/>
          <w:sz w:val="24"/>
          <w:szCs w:val="24"/>
        </w:rPr>
        <w:t xml:space="preserve"> each witness will be interviewed. </w:t>
      </w:r>
      <w:r>
        <w:rPr>
          <w:rFonts w:ascii="Times New Roman" w:hAnsi="Times New Roman" w:cs="Times New Roman"/>
          <w:sz w:val="24"/>
          <w:szCs w:val="24"/>
        </w:rPr>
        <w:t xml:space="preserve"> The first witness to speak to is one making a harassment claim or claim of misconduct. </w:t>
      </w:r>
      <w:r w:rsidRPr="00D8730D">
        <w:rPr>
          <w:rFonts w:ascii="Times New Roman" w:hAnsi="Times New Roman" w:cs="Times New Roman"/>
          <w:b/>
          <w:sz w:val="24"/>
          <w:szCs w:val="24"/>
        </w:rPr>
        <w:t>Enclosure (2)</w:t>
      </w:r>
      <w:r>
        <w:rPr>
          <w:rFonts w:ascii="Times New Roman" w:hAnsi="Times New Roman" w:cs="Times New Roman"/>
          <w:sz w:val="24"/>
          <w:szCs w:val="24"/>
        </w:rPr>
        <w:t xml:space="preserve"> is a format any leader may use to quickly record allegations for a permanent record.  </w:t>
      </w:r>
      <w:r w:rsidRPr="00773EC3">
        <w:rPr>
          <w:rFonts w:ascii="Times New Roman" w:hAnsi="Times New Roman" w:cs="Times New Roman"/>
          <w:sz w:val="24"/>
          <w:szCs w:val="24"/>
        </w:rPr>
        <w:t>The order</w:t>
      </w:r>
      <w:r>
        <w:rPr>
          <w:rFonts w:ascii="Times New Roman" w:hAnsi="Times New Roman" w:cs="Times New Roman"/>
          <w:sz w:val="24"/>
          <w:szCs w:val="24"/>
        </w:rPr>
        <w:t xml:space="preserve"> </w:t>
      </w:r>
      <w:r w:rsidRPr="00773EC3">
        <w:rPr>
          <w:rFonts w:ascii="Times New Roman" w:hAnsi="Times New Roman" w:cs="Times New Roman"/>
          <w:sz w:val="24"/>
          <w:szCs w:val="24"/>
        </w:rPr>
        <w:t>in which witnesses are interviewed may be</w:t>
      </w:r>
      <w:r>
        <w:rPr>
          <w:rFonts w:ascii="Times New Roman" w:hAnsi="Times New Roman" w:cs="Times New Roman"/>
          <w:sz w:val="24"/>
          <w:szCs w:val="24"/>
        </w:rPr>
        <w:t xml:space="preserve"> </w:t>
      </w:r>
      <w:r w:rsidRPr="00773EC3">
        <w:rPr>
          <w:rFonts w:ascii="Times New Roman" w:hAnsi="Times New Roman" w:cs="Times New Roman"/>
          <w:sz w:val="24"/>
          <w:szCs w:val="24"/>
        </w:rPr>
        <w:t>important. An effective method is to</w:t>
      </w:r>
      <w:r>
        <w:rPr>
          <w:rFonts w:ascii="Times New Roman" w:hAnsi="Times New Roman" w:cs="Times New Roman"/>
          <w:sz w:val="24"/>
          <w:szCs w:val="24"/>
        </w:rPr>
        <w:t xml:space="preserve"> </w:t>
      </w:r>
      <w:r w:rsidRPr="00773EC3">
        <w:rPr>
          <w:rFonts w:ascii="Times New Roman" w:hAnsi="Times New Roman" w:cs="Times New Roman"/>
          <w:sz w:val="24"/>
          <w:szCs w:val="24"/>
        </w:rPr>
        <w:t xml:space="preserve">interview </w:t>
      </w:r>
      <w:r>
        <w:rPr>
          <w:rFonts w:ascii="Times New Roman" w:hAnsi="Times New Roman" w:cs="Times New Roman"/>
          <w:sz w:val="24"/>
          <w:szCs w:val="24"/>
        </w:rPr>
        <w:t>the most important</w:t>
      </w:r>
      <w:r w:rsidRPr="00773EC3">
        <w:rPr>
          <w:rFonts w:ascii="Times New Roman" w:hAnsi="Times New Roman" w:cs="Times New Roman"/>
          <w:sz w:val="24"/>
          <w:szCs w:val="24"/>
        </w:rPr>
        <w:t xml:space="preserve"> witnesses</w:t>
      </w:r>
      <w:r>
        <w:rPr>
          <w:rFonts w:ascii="Times New Roman" w:hAnsi="Times New Roman" w:cs="Times New Roman"/>
          <w:sz w:val="24"/>
          <w:szCs w:val="24"/>
        </w:rPr>
        <w:t xml:space="preserve"> </w:t>
      </w:r>
      <w:r w:rsidRPr="008B08D1">
        <w:rPr>
          <w:rFonts w:ascii="Times New Roman" w:hAnsi="Times New Roman" w:cs="Times New Roman"/>
          <w:b/>
          <w:sz w:val="24"/>
          <w:szCs w:val="24"/>
        </w:rPr>
        <w:t>last</w:t>
      </w:r>
      <w:r w:rsidRPr="00773E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EC3">
        <w:rPr>
          <w:rFonts w:ascii="Times New Roman" w:hAnsi="Times New Roman" w:cs="Times New Roman"/>
          <w:sz w:val="24"/>
          <w:szCs w:val="24"/>
        </w:rPr>
        <w:t>This best</w:t>
      </w:r>
      <w:r>
        <w:rPr>
          <w:rFonts w:ascii="Times New Roman" w:hAnsi="Times New Roman" w:cs="Times New Roman"/>
          <w:sz w:val="24"/>
          <w:szCs w:val="24"/>
        </w:rPr>
        <w:t xml:space="preserve"> </w:t>
      </w:r>
      <w:r w:rsidRPr="00773EC3">
        <w:rPr>
          <w:rFonts w:ascii="Times New Roman" w:hAnsi="Times New Roman" w:cs="Times New Roman"/>
          <w:sz w:val="24"/>
          <w:szCs w:val="24"/>
        </w:rPr>
        <w:t xml:space="preserve">prepares the </w:t>
      </w:r>
      <w:r>
        <w:rPr>
          <w:rFonts w:ascii="Times New Roman" w:hAnsi="Times New Roman" w:cs="Times New Roman"/>
          <w:sz w:val="24"/>
          <w:szCs w:val="24"/>
        </w:rPr>
        <w:t>IO</w:t>
      </w:r>
      <w:r w:rsidRPr="00773EC3">
        <w:rPr>
          <w:rFonts w:ascii="Times New Roman" w:hAnsi="Times New Roman" w:cs="Times New Roman"/>
          <w:sz w:val="24"/>
          <w:szCs w:val="24"/>
        </w:rPr>
        <w:t xml:space="preserve"> to ask all</w:t>
      </w:r>
      <w:r>
        <w:rPr>
          <w:rFonts w:ascii="Times New Roman" w:hAnsi="Times New Roman" w:cs="Times New Roman"/>
          <w:sz w:val="24"/>
          <w:szCs w:val="24"/>
        </w:rPr>
        <w:t xml:space="preserve"> </w:t>
      </w:r>
      <w:r w:rsidRPr="00773EC3">
        <w:rPr>
          <w:rFonts w:ascii="Times New Roman" w:hAnsi="Times New Roman" w:cs="Times New Roman"/>
          <w:sz w:val="24"/>
          <w:szCs w:val="24"/>
        </w:rPr>
        <w:t>relevant questions and minimizes the need to re</w:t>
      </w:r>
      <w:r>
        <w:rPr>
          <w:rFonts w:ascii="Times New Roman" w:hAnsi="Times New Roman" w:cs="Times New Roman"/>
          <w:sz w:val="24"/>
          <w:szCs w:val="24"/>
        </w:rPr>
        <w:t>-</w:t>
      </w:r>
      <w:r w:rsidRPr="00773EC3">
        <w:rPr>
          <w:rFonts w:ascii="Times New Roman" w:hAnsi="Times New Roman" w:cs="Times New Roman"/>
          <w:sz w:val="24"/>
          <w:szCs w:val="24"/>
        </w:rPr>
        <w:lastRenderedPageBreak/>
        <w:t>interview</w:t>
      </w:r>
      <w:r>
        <w:rPr>
          <w:rFonts w:ascii="Times New Roman" w:hAnsi="Times New Roman" w:cs="Times New Roman"/>
          <w:sz w:val="24"/>
          <w:szCs w:val="24"/>
        </w:rPr>
        <w:t xml:space="preserve"> </w:t>
      </w:r>
      <w:r w:rsidRPr="00773EC3">
        <w:rPr>
          <w:rFonts w:ascii="Times New Roman" w:hAnsi="Times New Roman" w:cs="Times New Roman"/>
          <w:sz w:val="24"/>
          <w:szCs w:val="24"/>
        </w:rPr>
        <w:t>these critical witnesses. As the</w:t>
      </w:r>
      <w:r>
        <w:rPr>
          <w:rFonts w:ascii="Times New Roman" w:hAnsi="Times New Roman" w:cs="Times New Roman"/>
          <w:sz w:val="24"/>
          <w:szCs w:val="24"/>
        </w:rPr>
        <w:t xml:space="preserve"> </w:t>
      </w:r>
      <w:r w:rsidRPr="00773EC3">
        <w:rPr>
          <w:rFonts w:ascii="Times New Roman" w:hAnsi="Times New Roman" w:cs="Times New Roman"/>
          <w:sz w:val="24"/>
          <w:szCs w:val="24"/>
        </w:rPr>
        <w:t>investigation proceeds, it may be necessary to</w:t>
      </w:r>
      <w:r>
        <w:rPr>
          <w:rFonts w:ascii="Times New Roman" w:hAnsi="Times New Roman" w:cs="Times New Roman"/>
          <w:sz w:val="24"/>
          <w:szCs w:val="24"/>
        </w:rPr>
        <w:t xml:space="preserve"> </w:t>
      </w:r>
      <w:r w:rsidRPr="00773EC3">
        <w:rPr>
          <w:rFonts w:ascii="Times New Roman" w:hAnsi="Times New Roman" w:cs="Times New Roman"/>
          <w:sz w:val="24"/>
          <w:szCs w:val="24"/>
        </w:rPr>
        <w:t>review and modify the investigative plan.</w:t>
      </w:r>
    </w:p>
    <w:p w14:paraId="43079CF0"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161C8246" w14:textId="77777777" w:rsidR="00E327CF" w:rsidRPr="00773EC3"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Depending on the incident/accident being investigated, the IO may have to consider several interrelated topics such as:</w:t>
      </w:r>
    </w:p>
    <w:p w14:paraId="5EBE7E29" w14:textId="77777777" w:rsidR="00E327CF" w:rsidRPr="00773EC3" w:rsidRDefault="00E327CF" w:rsidP="00E327CF">
      <w:pPr>
        <w:spacing w:after="0" w:line="240" w:lineRule="auto"/>
        <w:ind w:right="-266"/>
        <w:rPr>
          <w:rFonts w:ascii="Times New Roman" w:eastAsia="Times New Roman" w:hAnsi="Times New Roman" w:cs="Times New Roman"/>
          <w:sz w:val="24"/>
          <w:szCs w:val="24"/>
        </w:rPr>
      </w:pPr>
    </w:p>
    <w:p w14:paraId="4CFAD6B7" w14:textId="77777777" w:rsidR="00E327CF" w:rsidRPr="00773EC3" w:rsidRDefault="00E327CF" w:rsidP="00E327CF">
      <w:pPr>
        <w:tabs>
          <w:tab w:val="left" w:pos="360"/>
          <w:tab w:val="left" w:pos="720"/>
          <w:tab w:val="left" w:pos="1080"/>
          <w:tab w:val="left" w:pos="1440"/>
        </w:tabs>
        <w:spacing w:after="0" w:line="240" w:lineRule="auto"/>
        <w:rPr>
          <w:rFonts w:ascii="Times New Roman" w:hAnsi="Times New Roman" w:cs="Times New Roman"/>
          <w:sz w:val="24"/>
          <w:szCs w:val="24"/>
        </w:rPr>
      </w:pPr>
      <w:r w:rsidRPr="00773EC3">
        <w:rPr>
          <w:rFonts w:ascii="Times New Roman" w:hAnsi="Times New Roman" w:cs="Times New Roman"/>
          <w:sz w:val="24"/>
          <w:szCs w:val="24"/>
        </w:rPr>
        <w:tab/>
        <w:t>(1) Training and qualifications of personnel involved.</w:t>
      </w:r>
    </w:p>
    <w:p w14:paraId="4E0C12EE" w14:textId="77777777" w:rsidR="00E327CF" w:rsidRPr="00773EC3" w:rsidRDefault="00E327CF" w:rsidP="00E327CF">
      <w:pPr>
        <w:tabs>
          <w:tab w:val="left" w:pos="360"/>
          <w:tab w:val="left" w:pos="720"/>
          <w:tab w:val="left" w:pos="1080"/>
          <w:tab w:val="left" w:pos="1440"/>
        </w:tabs>
        <w:spacing w:after="0" w:line="240" w:lineRule="auto"/>
        <w:rPr>
          <w:rFonts w:ascii="Times New Roman" w:hAnsi="Times New Roman" w:cs="Times New Roman"/>
          <w:sz w:val="24"/>
          <w:szCs w:val="24"/>
        </w:rPr>
      </w:pPr>
      <w:r w:rsidRPr="00773EC3">
        <w:rPr>
          <w:rFonts w:ascii="Times New Roman" w:hAnsi="Times New Roman" w:cs="Times New Roman"/>
          <w:sz w:val="24"/>
          <w:szCs w:val="24"/>
        </w:rPr>
        <w:tab/>
        <w:t>(2) Applica</w:t>
      </w:r>
      <w:r>
        <w:rPr>
          <w:rFonts w:ascii="Times New Roman" w:hAnsi="Times New Roman" w:cs="Times New Roman"/>
          <w:sz w:val="24"/>
          <w:szCs w:val="24"/>
        </w:rPr>
        <w:t>ble procedures and requirements.</w:t>
      </w:r>
    </w:p>
    <w:p w14:paraId="403F163E" w14:textId="16FDEBB4" w:rsidR="00E327CF" w:rsidRDefault="00E327CF" w:rsidP="00E327C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(3) The investigation</w:t>
      </w:r>
      <w:r w:rsidRPr="00773EC3">
        <w:rPr>
          <w:rFonts w:ascii="Times New Roman" w:hAnsi="Times New Roman" w:cs="Times New Roman"/>
          <w:sz w:val="24"/>
          <w:szCs w:val="24"/>
        </w:rPr>
        <w:t xml:space="preserve"> may require </w:t>
      </w:r>
      <w:r w:rsidR="00524441" w:rsidRPr="00773EC3">
        <w:rPr>
          <w:rFonts w:ascii="Times New Roman" w:hAnsi="Times New Roman" w:cs="Times New Roman"/>
          <w:sz w:val="24"/>
          <w:szCs w:val="24"/>
        </w:rPr>
        <w:t>multiple considerations</w:t>
      </w:r>
      <w:r>
        <w:rPr>
          <w:rFonts w:ascii="Times New Roman" w:hAnsi="Times New Roman" w:cs="Times New Roman"/>
          <w:sz w:val="24"/>
          <w:szCs w:val="24"/>
        </w:rPr>
        <w:t xml:space="preserve"> and should be planned to take those into account.  Such considerations might include (a) p</w:t>
      </w:r>
      <w:r w:rsidRPr="00773EC3">
        <w:rPr>
          <w:rFonts w:ascii="Times New Roman" w:hAnsi="Times New Roman" w:cs="Times New Roman"/>
          <w:sz w:val="24"/>
          <w:szCs w:val="24"/>
        </w:rPr>
        <w:t xml:space="preserve">ersonnel </w:t>
      </w:r>
      <w:r>
        <w:rPr>
          <w:rFonts w:ascii="Times New Roman" w:hAnsi="Times New Roman" w:cs="Times New Roman"/>
          <w:sz w:val="24"/>
          <w:szCs w:val="24"/>
        </w:rPr>
        <w:t>(G1) matters; (b) s</w:t>
      </w:r>
      <w:r w:rsidRPr="00773EC3">
        <w:rPr>
          <w:rFonts w:ascii="Times New Roman" w:hAnsi="Times New Roman" w:cs="Times New Roman"/>
          <w:sz w:val="24"/>
          <w:szCs w:val="24"/>
        </w:rPr>
        <w:t>afety</w:t>
      </w:r>
      <w:r>
        <w:rPr>
          <w:rFonts w:ascii="Times New Roman" w:hAnsi="Times New Roman" w:cs="Times New Roman"/>
          <w:sz w:val="24"/>
          <w:szCs w:val="24"/>
        </w:rPr>
        <w:t>; (c) t</w:t>
      </w:r>
      <w:r w:rsidRPr="00773EC3">
        <w:rPr>
          <w:rFonts w:ascii="Times New Roman" w:hAnsi="Times New Roman" w:cs="Times New Roman"/>
          <w:sz w:val="24"/>
          <w:szCs w:val="24"/>
        </w:rPr>
        <w:t>raining</w:t>
      </w:r>
      <w:r>
        <w:rPr>
          <w:rFonts w:ascii="Times New Roman" w:hAnsi="Times New Roman" w:cs="Times New Roman"/>
          <w:sz w:val="24"/>
          <w:szCs w:val="24"/>
        </w:rPr>
        <w:t xml:space="preserve"> (G3) matters; (d</w:t>
      </w:r>
      <w:r w:rsidR="00C57B6A">
        <w:rPr>
          <w:rFonts w:ascii="Times New Roman" w:hAnsi="Times New Roman" w:cs="Times New Roman"/>
          <w:sz w:val="24"/>
          <w:szCs w:val="24"/>
        </w:rPr>
        <w:t>) operational</w:t>
      </w:r>
      <w:r>
        <w:rPr>
          <w:rFonts w:ascii="Times New Roman" w:hAnsi="Times New Roman" w:cs="Times New Roman"/>
          <w:sz w:val="24"/>
          <w:szCs w:val="24"/>
        </w:rPr>
        <w:t xml:space="preserve"> (G3) matters; and (e) applicable regulations or laws.</w:t>
      </w:r>
    </w:p>
    <w:p w14:paraId="4F4523EF" w14:textId="77777777" w:rsidR="00E327CF" w:rsidRPr="00773EC3" w:rsidRDefault="00E327CF" w:rsidP="00E327CF">
      <w:pPr>
        <w:tabs>
          <w:tab w:val="left" w:pos="360"/>
          <w:tab w:val="left" w:pos="720"/>
          <w:tab w:val="left" w:pos="1080"/>
          <w:tab w:val="left" w:pos="1440"/>
        </w:tabs>
        <w:spacing w:after="0" w:line="240" w:lineRule="auto"/>
        <w:rPr>
          <w:rFonts w:ascii="Times New Roman" w:hAnsi="Times New Roman" w:cs="Times New Roman"/>
          <w:sz w:val="24"/>
          <w:szCs w:val="24"/>
        </w:rPr>
      </w:pPr>
    </w:p>
    <w:p w14:paraId="2A8078BE" w14:textId="77777777" w:rsidR="00E327CF" w:rsidRPr="00773EC3" w:rsidRDefault="00E327CF" w:rsidP="00E327CF">
      <w:pPr>
        <w:tabs>
          <w:tab w:val="left" w:pos="360"/>
          <w:tab w:val="left" w:pos="720"/>
          <w:tab w:val="left" w:pos="1080"/>
          <w:tab w:val="left" w:pos="1440"/>
        </w:tabs>
        <w:spacing w:after="0" w:line="240" w:lineRule="auto"/>
        <w:rPr>
          <w:rFonts w:ascii="Times New Roman" w:hAnsi="Times New Roman" w:cs="Times New Roman"/>
          <w:sz w:val="24"/>
          <w:szCs w:val="24"/>
        </w:rPr>
      </w:pPr>
      <w:r w:rsidRPr="00773EC3">
        <w:rPr>
          <w:rFonts w:ascii="Times New Roman" w:hAnsi="Times New Roman" w:cs="Times New Roman"/>
          <w:sz w:val="24"/>
          <w:szCs w:val="24"/>
        </w:rPr>
        <w:tab/>
        <w:t xml:space="preserve">(4) </w:t>
      </w:r>
      <w:r>
        <w:rPr>
          <w:rFonts w:ascii="Times New Roman" w:hAnsi="Times New Roman" w:cs="Times New Roman"/>
          <w:sz w:val="24"/>
          <w:szCs w:val="24"/>
        </w:rPr>
        <w:t>The Report of Investigation should</w:t>
      </w:r>
      <w:r w:rsidRPr="00773EC3">
        <w:rPr>
          <w:rFonts w:ascii="Times New Roman" w:hAnsi="Times New Roman" w:cs="Times New Roman"/>
          <w:sz w:val="24"/>
          <w:szCs w:val="24"/>
        </w:rPr>
        <w:t xml:space="preserve"> </w:t>
      </w:r>
      <w:r>
        <w:rPr>
          <w:rFonts w:ascii="Times New Roman" w:hAnsi="Times New Roman" w:cs="Times New Roman"/>
          <w:sz w:val="24"/>
          <w:szCs w:val="24"/>
        </w:rPr>
        <w:t xml:space="preserve">gather facts and evidence to </w:t>
      </w:r>
      <w:r w:rsidRPr="00773EC3">
        <w:rPr>
          <w:rFonts w:ascii="Times New Roman" w:hAnsi="Times New Roman" w:cs="Times New Roman"/>
          <w:sz w:val="24"/>
          <w:szCs w:val="24"/>
        </w:rPr>
        <w:t>identify</w:t>
      </w:r>
      <w:r>
        <w:rPr>
          <w:rFonts w:ascii="Times New Roman" w:hAnsi="Times New Roman" w:cs="Times New Roman"/>
          <w:sz w:val="24"/>
          <w:szCs w:val="24"/>
        </w:rPr>
        <w:t>/establish</w:t>
      </w:r>
      <w:r w:rsidRPr="00773EC3">
        <w:rPr>
          <w:rFonts w:ascii="Times New Roman" w:hAnsi="Times New Roman" w:cs="Times New Roman"/>
          <w:sz w:val="24"/>
          <w:szCs w:val="24"/>
        </w:rPr>
        <w:t xml:space="preserve"> the “root cause(s)” of the </w:t>
      </w:r>
      <w:r>
        <w:rPr>
          <w:rFonts w:ascii="Times New Roman" w:hAnsi="Times New Roman" w:cs="Times New Roman"/>
          <w:sz w:val="24"/>
          <w:szCs w:val="24"/>
        </w:rPr>
        <w:t>matter.</w:t>
      </w:r>
      <w:r w:rsidRPr="00773EC3">
        <w:rPr>
          <w:rFonts w:ascii="Times New Roman" w:hAnsi="Times New Roman" w:cs="Times New Roman"/>
          <w:sz w:val="24"/>
          <w:szCs w:val="24"/>
        </w:rPr>
        <w:t xml:space="preserve"> For example:</w:t>
      </w:r>
      <w:r>
        <w:rPr>
          <w:rFonts w:ascii="Times New Roman" w:hAnsi="Times New Roman" w:cs="Times New Roman"/>
          <w:sz w:val="24"/>
          <w:szCs w:val="24"/>
        </w:rPr>
        <w:t xml:space="preserve"> (a) h</w:t>
      </w:r>
      <w:r w:rsidRPr="00773EC3">
        <w:rPr>
          <w:rFonts w:ascii="Times New Roman" w:hAnsi="Times New Roman" w:cs="Times New Roman"/>
          <w:sz w:val="24"/>
          <w:szCs w:val="24"/>
        </w:rPr>
        <w:t>uman error</w:t>
      </w:r>
      <w:r>
        <w:rPr>
          <w:rFonts w:ascii="Times New Roman" w:hAnsi="Times New Roman" w:cs="Times New Roman"/>
          <w:sz w:val="24"/>
          <w:szCs w:val="24"/>
        </w:rPr>
        <w:t>; (b) e</w:t>
      </w:r>
      <w:r w:rsidRPr="00773EC3">
        <w:rPr>
          <w:rFonts w:ascii="Times New Roman" w:hAnsi="Times New Roman" w:cs="Times New Roman"/>
          <w:sz w:val="24"/>
          <w:szCs w:val="24"/>
        </w:rPr>
        <w:t>quipment failure</w:t>
      </w:r>
      <w:r>
        <w:rPr>
          <w:rFonts w:ascii="Times New Roman" w:hAnsi="Times New Roman" w:cs="Times New Roman"/>
          <w:sz w:val="24"/>
          <w:szCs w:val="24"/>
        </w:rPr>
        <w:t>; (c) m</w:t>
      </w:r>
      <w:r w:rsidRPr="00773EC3">
        <w:rPr>
          <w:rFonts w:ascii="Times New Roman" w:hAnsi="Times New Roman" w:cs="Times New Roman"/>
          <w:sz w:val="24"/>
          <w:szCs w:val="24"/>
        </w:rPr>
        <w:t>anagement/supervision</w:t>
      </w:r>
      <w:r>
        <w:rPr>
          <w:rFonts w:ascii="Times New Roman" w:hAnsi="Times New Roman" w:cs="Times New Roman"/>
          <w:sz w:val="24"/>
          <w:szCs w:val="24"/>
        </w:rPr>
        <w:t>; and (d) technical shortcomings.</w:t>
      </w:r>
    </w:p>
    <w:p w14:paraId="1DA4E09A"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594923AC" w14:textId="77777777" w:rsidR="00E327CF" w:rsidRPr="00D95959" w:rsidRDefault="00E327CF" w:rsidP="00E327CF">
      <w:pPr>
        <w:spacing w:after="0" w:line="240" w:lineRule="auto"/>
        <w:ind w:right="-266"/>
        <w:rPr>
          <w:rFonts w:ascii="Times New Roman" w:eastAsia="Times New Roman" w:hAnsi="Times New Roman" w:cs="Times New Roman"/>
          <w:b/>
          <w:sz w:val="24"/>
          <w:szCs w:val="24"/>
        </w:rPr>
      </w:pPr>
      <w:r w:rsidRPr="00D95959">
        <w:rPr>
          <w:rFonts w:ascii="Times New Roman" w:eastAsia="Times New Roman" w:hAnsi="Times New Roman" w:cs="Times New Roman"/>
          <w:b/>
          <w:sz w:val="24"/>
          <w:szCs w:val="24"/>
        </w:rPr>
        <w:t>COLLECTING EVIDENCE</w:t>
      </w:r>
    </w:p>
    <w:p w14:paraId="65EA725F" w14:textId="77777777" w:rsidR="00E327CF" w:rsidRPr="00D22C08" w:rsidRDefault="00E327CF" w:rsidP="00E327CF">
      <w:pPr>
        <w:spacing w:after="0" w:line="240" w:lineRule="auto"/>
        <w:ind w:right="-266"/>
        <w:rPr>
          <w:rFonts w:ascii="Times New Roman" w:eastAsia="Times New Roman" w:hAnsi="Times New Roman" w:cs="Times New Roman"/>
          <w:sz w:val="24"/>
          <w:szCs w:val="24"/>
        </w:rPr>
      </w:pPr>
    </w:p>
    <w:p w14:paraId="6E328E23" w14:textId="77777777" w:rsidR="00E327CF" w:rsidRPr="00D22C08"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2B5849">
        <w:rPr>
          <w:rFonts w:ascii="Times New Roman" w:hAnsi="Times New Roman" w:cs="Times New Roman"/>
          <w:b/>
          <w:bCs/>
          <w:iCs/>
          <w:sz w:val="24"/>
          <w:szCs w:val="24"/>
        </w:rPr>
        <w:t>Obtaining Documents and Physical Evidence</w:t>
      </w:r>
      <w:r>
        <w:rPr>
          <w:rFonts w:ascii="Times New Roman" w:hAnsi="Times New Roman" w:cs="Times New Roman"/>
          <w:b/>
          <w:bCs/>
          <w:iCs/>
          <w:sz w:val="24"/>
          <w:szCs w:val="24"/>
        </w:rPr>
        <w:t xml:space="preserve">.  </w:t>
      </w:r>
      <w:r>
        <w:rPr>
          <w:rFonts w:ascii="Times New Roman" w:hAnsi="Times New Roman" w:cs="Times New Roman"/>
          <w:sz w:val="24"/>
          <w:szCs w:val="24"/>
        </w:rPr>
        <w:t>The IO</w:t>
      </w:r>
      <w:r w:rsidRPr="00D22C08">
        <w:rPr>
          <w:rFonts w:ascii="Times New Roman" w:hAnsi="Times New Roman" w:cs="Times New Roman"/>
          <w:sz w:val="24"/>
          <w:szCs w:val="24"/>
        </w:rPr>
        <w:t xml:space="preserve"> need</w:t>
      </w:r>
      <w:r>
        <w:rPr>
          <w:rFonts w:ascii="Times New Roman" w:hAnsi="Times New Roman" w:cs="Times New Roman"/>
          <w:sz w:val="24"/>
          <w:szCs w:val="24"/>
        </w:rPr>
        <w:t>s</w:t>
      </w:r>
      <w:r w:rsidRPr="00D22C08">
        <w:rPr>
          <w:rFonts w:ascii="Times New Roman" w:hAnsi="Times New Roman" w:cs="Times New Roman"/>
          <w:sz w:val="24"/>
          <w:szCs w:val="24"/>
        </w:rPr>
        <w:t xml:space="preserve"> to collect documentary and physical evidence such as applicable</w:t>
      </w:r>
      <w:r>
        <w:rPr>
          <w:rFonts w:ascii="Times New Roman" w:hAnsi="Times New Roman" w:cs="Times New Roman"/>
          <w:sz w:val="24"/>
          <w:szCs w:val="24"/>
        </w:rPr>
        <w:t xml:space="preserve"> </w:t>
      </w:r>
      <w:r w:rsidRPr="00D22C08">
        <w:rPr>
          <w:rFonts w:ascii="Times New Roman" w:hAnsi="Times New Roman" w:cs="Times New Roman"/>
          <w:sz w:val="24"/>
          <w:szCs w:val="24"/>
        </w:rPr>
        <w:t>regulations</w:t>
      </w:r>
      <w:r>
        <w:rPr>
          <w:rFonts w:ascii="Times New Roman" w:hAnsi="Times New Roman" w:cs="Times New Roman"/>
          <w:sz w:val="24"/>
          <w:szCs w:val="24"/>
        </w:rPr>
        <w:t xml:space="preserve"> and procedures</w:t>
      </w:r>
      <w:r w:rsidRPr="00D22C08">
        <w:rPr>
          <w:rFonts w:ascii="Times New Roman" w:hAnsi="Times New Roman" w:cs="Times New Roman"/>
          <w:sz w:val="24"/>
          <w:szCs w:val="24"/>
        </w:rPr>
        <w:t>, witness statements</w:t>
      </w:r>
      <w:r>
        <w:rPr>
          <w:rFonts w:ascii="Times New Roman" w:hAnsi="Times New Roman" w:cs="Times New Roman"/>
          <w:sz w:val="24"/>
          <w:szCs w:val="24"/>
        </w:rPr>
        <w:t xml:space="preserve"> collected earlier </w:t>
      </w:r>
      <w:r w:rsidRPr="00D22C08">
        <w:rPr>
          <w:rFonts w:ascii="Times New Roman" w:hAnsi="Times New Roman" w:cs="Times New Roman"/>
          <w:sz w:val="24"/>
          <w:szCs w:val="24"/>
        </w:rPr>
        <w:t>and photographs.</w:t>
      </w:r>
      <w:r>
        <w:rPr>
          <w:rFonts w:ascii="Times New Roman" w:hAnsi="Times New Roman" w:cs="Times New Roman"/>
          <w:sz w:val="24"/>
          <w:szCs w:val="24"/>
        </w:rPr>
        <w:t xml:space="preserve">  </w:t>
      </w:r>
      <w:r w:rsidRPr="00D22C08">
        <w:rPr>
          <w:rFonts w:ascii="Times New Roman" w:hAnsi="Times New Roman" w:cs="Times New Roman"/>
          <w:sz w:val="24"/>
          <w:szCs w:val="24"/>
        </w:rPr>
        <w:t>Obtaining this information early in the investigation can save valuable time and effort.</w:t>
      </w:r>
      <w:r>
        <w:rPr>
          <w:rFonts w:ascii="Times New Roman" w:hAnsi="Times New Roman" w:cs="Times New Roman"/>
          <w:sz w:val="24"/>
          <w:szCs w:val="24"/>
        </w:rPr>
        <w:t xml:space="preserve">  IOs should seek evidence that is accurate and, where possible, from individuals with direct personal knowledge of what happened.  Original evidence should be placed where it is protected from tampering.</w:t>
      </w:r>
    </w:p>
    <w:p w14:paraId="2483B693" w14:textId="77777777" w:rsidR="00E327CF" w:rsidRDefault="00E327CF" w:rsidP="00E327CF">
      <w:pPr>
        <w:spacing w:after="0" w:line="240" w:lineRule="auto"/>
        <w:ind w:right="-266"/>
        <w:rPr>
          <w:rFonts w:ascii="Times New Roman" w:eastAsia="Times New Roman" w:hAnsi="Times New Roman" w:cs="Times New Roman"/>
          <w:sz w:val="24"/>
          <w:szCs w:val="24"/>
        </w:rPr>
      </w:pPr>
    </w:p>
    <w:p w14:paraId="6BFFE191"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Physical Evidence. </w:t>
      </w:r>
      <w:r w:rsidRPr="00C92A76">
        <w:rPr>
          <w:rFonts w:ascii="Times New Roman" w:hAnsi="Times New Roman" w:cs="Times New Roman"/>
          <w:sz w:val="24"/>
          <w:szCs w:val="24"/>
        </w:rPr>
        <w:t>Physical evidence consists of documents, computer records,</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photographs, and objects (e.g., tools). </w:t>
      </w:r>
      <w:r>
        <w:rPr>
          <w:rFonts w:ascii="Times New Roman" w:hAnsi="Times New Roman" w:cs="Times New Roman"/>
          <w:sz w:val="24"/>
          <w:szCs w:val="24"/>
        </w:rPr>
        <w:t xml:space="preserve"> </w:t>
      </w:r>
      <w:r w:rsidRPr="00C92A76">
        <w:rPr>
          <w:rFonts w:ascii="Times New Roman" w:hAnsi="Times New Roman" w:cs="Times New Roman"/>
          <w:sz w:val="24"/>
          <w:szCs w:val="24"/>
        </w:rPr>
        <w:t>IOs must ensure evidence is properly</w:t>
      </w:r>
      <w:r>
        <w:rPr>
          <w:rFonts w:ascii="Times New Roman" w:hAnsi="Times New Roman" w:cs="Times New Roman"/>
          <w:sz w:val="24"/>
          <w:szCs w:val="24"/>
        </w:rPr>
        <w:t xml:space="preserve"> </w:t>
      </w:r>
      <w:r w:rsidRPr="00C92A76">
        <w:rPr>
          <w:rFonts w:ascii="Times New Roman" w:hAnsi="Times New Roman" w:cs="Times New Roman"/>
          <w:sz w:val="24"/>
          <w:szCs w:val="24"/>
        </w:rPr>
        <w:t>collected, handled and secured. For more information, IOs should contact their legal advisor.</w:t>
      </w:r>
    </w:p>
    <w:p w14:paraId="527D7268" w14:textId="77777777" w:rsidR="00E327CF" w:rsidRDefault="00E327CF" w:rsidP="00E327CF">
      <w:pPr>
        <w:autoSpaceDE w:val="0"/>
        <w:autoSpaceDN w:val="0"/>
        <w:adjustRightInd w:val="0"/>
        <w:spacing w:after="0" w:line="240" w:lineRule="auto"/>
        <w:rPr>
          <w:rFonts w:ascii="Times New Roman" w:hAnsi="Times New Roman" w:cs="Times New Roman"/>
          <w:b/>
          <w:bCs/>
          <w:sz w:val="24"/>
          <w:szCs w:val="24"/>
        </w:rPr>
      </w:pPr>
    </w:p>
    <w:p w14:paraId="319AEE01"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Documents. </w:t>
      </w:r>
      <w:r w:rsidRPr="00C92A76">
        <w:rPr>
          <w:rFonts w:ascii="Times New Roman" w:hAnsi="Times New Roman" w:cs="Times New Roman"/>
          <w:sz w:val="24"/>
          <w:szCs w:val="24"/>
        </w:rPr>
        <w:t xml:space="preserve">Documentary evidence may be in the form of </w:t>
      </w:r>
      <w:r>
        <w:rPr>
          <w:rFonts w:ascii="Times New Roman" w:hAnsi="Times New Roman" w:cs="Times New Roman"/>
          <w:sz w:val="24"/>
          <w:szCs w:val="24"/>
        </w:rPr>
        <w:t xml:space="preserve">operations orders, Technical Manuals, SOPs, </w:t>
      </w:r>
      <w:r w:rsidRPr="00C92A76">
        <w:rPr>
          <w:rFonts w:ascii="Times New Roman" w:hAnsi="Times New Roman" w:cs="Times New Roman"/>
          <w:sz w:val="24"/>
          <w:szCs w:val="24"/>
        </w:rPr>
        <w:t>handwritten notes,</w:t>
      </w:r>
      <w:r>
        <w:rPr>
          <w:rFonts w:ascii="Times New Roman" w:hAnsi="Times New Roman" w:cs="Times New Roman"/>
          <w:sz w:val="24"/>
          <w:szCs w:val="24"/>
        </w:rPr>
        <w:t xml:space="preserve"> </w:t>
      </w:r>
      <w:r w:rsidRPr="00C92A76">
        <w:rPr>
          <w:rFonts w:ascii="Times New Roman" w:hAnsi="Times New Roman" w:cs="Times New Roman"/>
          <w:sz w:val="24"/>
          <w:szCs w:val="24"/>
        </w:rPr>
        <w:t>correspondence, reports, newspapers, inventories and computer records such as e-mails.</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Written documentation, if authentic, gives the IO a snapshot in time. </w:t>
      </w:r>
      <w:r>
        <w:rPr>
          <w:rFonts w:ascii="Times New Roman" w:hAnsi="Times New Roman" w:cs="Times New Roman"/>
          <w:sz w:val="24"/>
          <w:szCs w:val="24"/>
        </w:rPr>
        <w:t xml:space="preserve"> </w:t>
      </w:r>
      <w:r w:rsidRPr="00C92A76">
        <w:rPr>
          <w:rFonts w:ascii="Times New Roman" w:hAnsi="Times New Roman" w:cs="Times New Roman"/>
          <w:sz w:val="24"/>
          <w:szCs w:val="24"/>
        </w:rPr>
        <w:t>Anytime a</w:t>
      </w:r>
      <w:r>
        <w:rPr>
          <w:rFonts w:ascii="Times New Roman" w:hAnsi="Times New Roman" w:cs="Times New Roman"/>
          <w:sz w:val="24"/>
          <w:szCs w:val="24"/>
        </w:rPr>
        <w:t xml:space="preserve"> </w:t>
      </w:r>
      <w:r w:rsidRPr="00C92A76">
        <w:rPr>
          <w:rFonts w:ascii="Times New Roman" w:hAnsi="Times New Roman" w:cs="Times New Roman"/>
          <w:sz w:val="24"/>
          <w:szCs w:val="24"/>
        </w:rPr>
        <w:t>witness discusses a particular document during testimony, the IO should ensure the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testimony identifies the document (e.g., “my letter, dated X, subject line “quote”). </w:t>
      </w:r>
      <w:r>
        <w:rPr>
          <w:rFonts w:ascii="Times New Roman" w:hAnsi="Times New Roman" w:cs="Times New Roman"/>
          <w:sz w:val="24"/>
          <w:szCs w:val="24"/>
        </w:rPr>
        <w:t xml:space="preserve"> </w:t>
      </w:r>
      <w:r w:rsidRPr="00C92A76">
        <w:rPr>
          <w:rFonts w:ascii="Times New Roman" w:hAnsi="Times New Roman" w:cs="Times New Roman"/>
          <w:sz w:val="24"/>
          <w:szCs w:val="24"/>
        </w:rPr>
        <w:t>If it</w:t>
      </w:r>
      <w:r>
        <w:rPr>
          <w:rFonts w:ascii="Times New Roman" w:hAnsi="Times New Roman" w:cs="Times New Roman"/>
          <w:sz w:val="24"/>
          <w:szCs w:val="24"/>
        </w:rPr>
        <w:t xml:space="preserve"> </w:t>
      </w:r>
      <w:r w:rsidRPr="00C92A76">
        <w:rPr>
          <w:rFonts w:ascii="Times New Roman" w:hAnsi="Times New Roman" w:cs="Times New Roman"/>
          <w:sz w:val="24"/>
          <w:szCs w:val="24"/>
        </w:rPr>
        <w:t>would be helpful, the IO can create or have witnesses create documents to illustrate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points in the investigation. </w:t>
      </w:r>
      <w:r>
        <w:rPr>
          <w:rFonts w:ascii="Times New Roman" w:hAnsi="Times New Roman" w:cs="Times New Roman"/>
          <w:sz w:val="24"/>
          <w:szCs w:val="24"/>
        </w:rPr>
        <w:t xml:space="preserve"> </w:t>
      </w:r>
      <w:r w:rsidRPr="00C92A76">
        <w:rPr>
          <w:rFonts w:ascii="Times New Roman" w:hAnsi="Times New Roman" w:cs="Times New Roman"/>
          <w:sz w:val="24"/>
          <w:szCs w:val="24"/>
        </w:rPr>
        <w:t>For example, the IO can have the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witness diagram a location where people were standing at a given time. </w:t>
      </w:r>
      <w:r>
        <w:rPr>
          <w:rFonts w:ascii="Times New Roman" w:hAnsi="Times New Roman" w:cs="Times New Roman"/>
          <w:sz w:val="24"/>
          <w:szCs w:val="24"/>
        </w:rPr>
        <w:t xml:space="preserve"> </w:t>
      </w:r>
      <w:r w:rsidRPr="00C92A76">
        <w:rPr>
          <w:rFonts w:ascii="Times New Roman" w:hAnsi="Times New Roman" w:cs="Times New Roman"/>
          <w:sz w:val="24"/>
          <w:szCs w:val="24"/>
        </w:rPr>
        <w:t>Other examples</w:t>
      </w:r>
      <w:r>
        <w:rPr>
          <w:rFonts w:ascii="Times New Roman" w:hAnsi="Times New Roman" w:cs="Times New Roman"/>
          <w:sz w:val="24"/>
          <w:szCs w:val="24"/>
        </w:rPr>
        <w:t xml:space="preserve"> </w:t>
      </w:r>
      <w:r w:rsidRPr="00C92A76">
        <w:rPr>
          <w:rFonts w:ascii="Times New Roman" w:hAnsi="Times New Roman" w:cs="Times New Roman"/>
          <w:sz w:val="24"/>
          <w:szCs w:val="24"/>
        </w:rPr>
        <w:t>include: organizational wiring diagrams, chronologies and</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maps. </w:t>
      </w:r>
      <w:r>
        <w:rPr>
          <w:rFonts w:ascii="Times New Roman" w:hAnsi="Times New Roman" w:cs="Times New Roman"/>
          <w:sz w:val="24"/>
          <w:szCs w:val="24"/>
        </w:rPr>
        <w:t>L</w:t>
      </w:r>
      <w:r w:rsidRPr="00C92A76">
        <w:rPr>
          <w:rFonts w:ascii="Times New Roman" w:hAnsi="Times New Roman" w:cs="Times New Roman"/>
          <w:sz w:val="24"/>
          <w:szCs w:val="24"/>
        </w:rPr>
        <w:t>abel accurately.</w:t>
      </w:r>
    </w:p>
    <w:p w14:paraId="1FA95742"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3E854FF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Computer Evidence. </w:t>
      </w:r>
      <w:r w:rsidRPr="00C92A76">
        <w:rPr>
          <w:rFonts w:ascii="Times New Roman" w:hAnsi="Times New Roman" w:cs="Times New Roman"/>
          <w:sz w:val="24"/>
          <w:szCs w:val="24"/>
        </w:rPr>
        <w:t>Occasionally, an IO may want to access a subject’s or witness’ email</w:t>
      </w:r>
      <w:r>
        <w:rPr>
          <w:rFonts w:ascii="Times New Roman" w:hAnsi="Times New Roman" w:cs="Times New Roman"/>
          <w:sz w:val="24"/>
          <w:szCs w:val="24"/>
        </w:rPr>
        <w:t xml:space="preserve"> </w:t>
      </w:r>
      <w:r w:rsidRPr="00C92A76">
        <w:rPr>
          <w:rFonts w:ascii="Times New Roman" w:hAnsi="Times New Roman" w:cs="Times New Roman"/>
          <w:sz w:val="24"/>
          <w:szCs w:val="24"/>
        </w:rPr>
        <w:t>or computer files</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 Where </w:t>
      </w:r>
      <w:r>
        <w:rPr>
          <w:rFonts w:ascii="Times New Roman" w:hAnsi="Times New Roman" w:cs="Times New Roman"/>
          <w:sz w:val="24"/>
          <w:szCs w:val="24"/>
        </w:rPr>
        <w:t xml:space="preserve">an IO </w:t>
      </w:r>
      <w:r w:rsidRPr="00C92A76">
        <w:rPr>
          <w:rFonts w:ascii="Times New Roman" w:hAnsi="Times New Roman" w:cs="Times New Roman"/>
          <w:sz w:val="24"/>
          <w:szCs w:val="24"/>
        </w:rPr>
        <w:t>believe</w:t>
      </w:r>
      <w:r>
        <w:rPr>
          <w:rFonts w:ascii="Times New Roman" w:hAnsi="Times New Roman" w:cs="Times New Roman"/>
          <w:sz w:val="24"/>
          <w:szCs w:val="24"/>
        </w:rPr>
        <w:t>s</w:t>
      </w:r>
      <w:r w:rsidRPr="00C92A76">
        <w:rPr>
          <w:rFonts w:ascii="Times New Roman" w:hAnsi="Times New Roman" w:cs="Times New Roman"/>
          <w:sz w:val="24"/>
          <w:szCs w:val="24"/>
        </w:rPr>
        <w:t xml:space="preserve"> a search of computer files is necessary, IOs shoul</w:t>
      </w:r>
      <w:r>
        <w:rPr>
          <w:rFonts w:ascii="Times New Roman" w:hAnsi="Times New Roman" w:cs="Times New Roman"/>
          <w:sz w:val="24"/>
          <w:szCs w:val="24"/>
        </w:rPr>
        <w:t>d consult their legal advisor.</w:t>
      </w:r>
    </w:p>
    <w:p w14:paraId="1B59EADC" w14:textId="77777777"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6393C6DF" w14:textId="2276B512"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Testimony. </w:t>
      </w:r>
      <w:r>
        <w:rPr>
          <w:rFonts w:ascii="Times New Roman" w:hAnsi="Times New Roman" w:cs="Times New Roman"/>
          <w:b/>
          <w:bCs/>
          <w:sz w:val="24"/>
          <w:szCs w:val="24"/>
        </w:rPr>
        <w:t xml:space="preserve"> </w:t>
      </w:r>
      <w:r>
        <w:rPr>
          <w:rFonts w:ascii="Times New Roman" w:hAnsi="Times New Roman" w:cs="Times New Roman"/>
          <w:sz w:val="24"/>
          <w:szCs w:val="24"/>
        </w:rPr>
        <w:t>Much</w:t>
      </w:r>
      <w:r w:rsidRPr="00C92A76">
        <w:rPr>
          <w:rFonts w:ascii="Times New Roman" w:hAnsi="Times New Roman" w:cs="Times New Roman"/>
          <w:sz w:val="24"/>
          <w:szCs w:val="24"/>
        </w:rPr>
        <w:t xml:space="preserve"> of evidence </w:t>
      </w:r>
      <w:r>
        <w:rPr>
          <w:rFonts w:ascii="Times New Roman" w:hAnsi="Times New Roman" w:cs="Times New Roman"/>
          <w:sz w:val="24"/>
          <w:szCs w:val="24"/>
        </w:rPr>
        <w:t xml:space="preserve">will be </w:t>
      </w:r>
      <w:r w:rsidRPr="00C92A76">
        <w:rPr>
          <w:rFonts w:ascii="Times New Roman" w:hAnsi="Times New Roman" w:cs="Times New Roman"/>
          <w:sz w:val="24"/>
          <w:szCs w:val="24"/>
        </w:rPr>
        <w:t xml:space="preserve">witness testimony. </w:t>
      </w:r>
      <w:r>
        <w:rPr>
          <w:rFonts w:ascii="Times New Roman" w:hAnsi="Times New Roman" w:cs="Times New Roman"/>
          <w:sz w:val="24"/>
          <w:szCs w:val="24"/>
        </w:rPr>
        <w:t xml:space="preserve"> </w:t>
      </w:r>
      <w:r w:rsidRPr="00C92A76">
        <w:rPr>
          <w:rFonts w:ascii="Times New Roman" w:hAnsi="Times New Roman" w:cs="Times New Roman"/>
          <w:sz w:val="24"/>
          <w:szCs w:val="24"/>
        </w:rPr>
        <w:t>Testimony includes</w:t>
      </w:r>
      <w:r>
        <w:rPr>
          <w:rFonts w:ascii="Times New Roman" w:hAnsi="Times New Roman" w:cs="Times New Roman"/>
          <w:sz w:val="24"/>
          <w:szCs w:val="24"/>
        </w:rPr>
        <w:t xml:space="preserve"> </w:t>
      </w:r>
      <w:r w:rsidRPr="00C92A76">
        <w:rPr>
          <w:rFonts w:ascii="Times New Roman" w:hAnsi="Times New Roman" w:cs="Times New Roman"/>
          <w:sz w:val="24"/>
          <w:szCs w:val="24"/>
        </w:rPr>
        <w:t>oral statements, written statements and IO summaries of witness interviews</w:t>
      </w:r>
      <w:r>
        <w:rPr>
          <w:rFonts w:ascii="Times New Roman" w:hAnsi="Times New Roman" w:cs="Times New Roman"/>
          <w:sz w:val="24"/>
          <w:szCs w:val="24"/>
        </w:rPr>
        <w:t xml:space="preserve"> (the last is least </w:t>
      </w:r>
      <w:r>
        <w:rPr>
          <w:rFonts w:ascii="Times New Roman" w:hAnsi="Times New Roman" w:cs="Times New Roman"/>
          <w:sz w:val="24"/>
          <w:szCs w:val="24"/>
        </w:rPr>
        <w:lastRenderedPageBreak/>
        <w:t>preferred)</w:t>
      </w:r>
      <w:r w:rsidRPr="00C92A76">
        <w:rPr>
          <w:rFonts w:ascii="Times New Roman" w:hAnsi="Times New Roman" w:cs="Times New Roman"/>
          <w:sz w:val="24"/>
          <w:szCs w:val="24"/>
        </w:rPr>
        <w:t xml:space="preserve">. </w:t>
      </w:r>
      <w:r>
        <w:rPr>
          <w:rFonts w:ascii="Times New Roman" w:hAnsi="Times New Roman" w:cs="Times New Roman"/>
          <w:sz w:val="24"/>
          <w:szCs w:val="24"/>
        </w:rPr>
        <w:t xml:space="preserve"> Witnesses should only speak of what the witness personally knows (not suspects) and saw. Speculation and hearsay </w:t>
      </w:r>
      <w:r w:rsidR="00524441">
        <w:rPr>
          <w:rFonts w:ascii="Times New Roman" w:hAnsi="Times New Roman" w:cs="Times New Roman"/>
          <w:sz w:val="24"/>
          <w:szCs w:val="24"/>
        </w:rPr>
        <w:t>are</w:t>
      </w:r>
      <w:r>
        <w:rPr>
          <w:rFonts w:ascii="Times New Roman" w:hAnsi="Times New Roman" w:cs="Times New Roman"/>
          <w:sz w:val="24"/>
          <w:szCs w:val="24"/>
        </w:rPr>
        <w:t xml:space="preserve"> not evidence.</w:t>
      </w:r>
    </w:p>
    <w:p w14:paraId="374147C2"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5E6AA2C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Witness Availability. </w:t>
      </w:r>
      <w:r>
        <w:rPr>
          <w:rFonts w:ascii="Times New Roman" w:hAnsi="Times New Roman" w:cs="Times New Roman"/>
          <w:b/>
          <w:bCs/>
          <w:sz w:val="24"/>
          <w:szCs w:val="24"/>
        </w:rPr>
        <w:t xml:space="preserve"> </w:t>
      </w:r>
      <w:r w:rsidRPr="00C92A76">
        <w:rPr>
          <w:rFonts w:ascii="Times New Roman" w:hAnsi="Times New Roman" w:cs="Times New Roman"/>
          <w:sz w:val="24"/>
          <w:szCs w:val="24"/>
        </w:rPr>
        <w:t>IOs should work through the owning commander to</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make the witness available for interviews. </w:t>
      </w:r>
      <w:r>
        <w:rPr>
          <w:rFonts w:ascii="Times New Roman" w:hAnsi="Times New Roman" w:cs="Times New Roman"/>
          <w:sz w:val="24"/>
          <w:szCs w:val="24"/>
        </w:rPr>
        <w:t xml:space="preserve"> </w:t>
      </w:r>
      <w:r w:rsidRPr="00C92A76">
        <w:rPr>
          <w:rFonts w:ascii="Times New Roman" w:hAnsi="Times New Roman" w:cs="Times New Roman"/>
          <w:sz w:val="24"/>
          <w:szCs w:val="24"/>
        </w:rPr>
        <w:t>Most witnesses are willing to cooperate with</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an IO. </w:t>
      </w:r>
      <w:r>
        <w:rPr>
          <w:rFonts w:ascii="Times New Roman" w:hAnsi="Times New Roman" w:cs="Times New Roman"/>
          <w:sz w:val="24"/>
          <w:szCs w:val="24"/>
        </w:rPr>
        <w:t xml:space="preserve"> </w:t>
      </w:r>
      <w:r w:rsidRPr="00C92A76">
        <w:rPr>
          <w:rFonts w:ascii="Times New Roman" w:hAnsi="Times New Roman" w:cs="Times New Roman"/>
          <w:sz w:val="24"/>
          <w:szCs w:val="24"/>
        </w:rPr>
        <w:t>In the case of the unwilling witness, the means and ability to require their</w:t>
      </w:r>
      <w:r>
        <w:rPr>
          <w:rFonts w:ascii="Times New Roman" w:hAnsi="Times New Roman" w:cs="Times New Roman"/>
          <w:sz w:val="24"/>
          <w:szCs w:val="24"/>
        </w:rPr>
        <w:t xml:space="preserve"> </w:t>
      </w:r>
      <w:r w:rsidRPr="00C92A76">
        <w:rPr>
          <w:rFonts w:ascii="Times New Roman" w:hAnsi="Times New Roman" w:cs="Times New Roman"/>
          <w:sz w:val="24"/>
          <w:szCs w:val="24"/>
        </w:rPr>
        <w:t>cooperation will vary depending on the witness’ status.</w:t>
      </w:r>
      <w:r>
        <w:rPr>
          <w:rFonts w:ascii="Times New Roman" w:hAnsi="Times New Roman" w:cs="Times New Roman"/>
          <w:sz w:val="24"/>
          <w:szCs w:val="24"/>
        </w:rPr>
        <w:t xml:space="preserve">  Consult the </w:t>
      </w:r>
      <w:r w:rsidRPr="00C92A76">
        <w:rPr>
          <w:rFonts w:ascii="Times New Roman" w:hAnsi="Times New Roman" w:cs="Times New Roman"/>
          <w:sz w:val="24"/>
          <w:szCs w:val="24"/>
        </w:rPr>
        <w:t>legal advisor</w:t>
      </w:r>
      <w:r>
        <w:rPr>
          <w:rFonts w:ascii="Times New Roman" w:hAnsi="Times New Roman" w:cs="Times New Roman"/>
          <w:sz w:val="24"/>
          <w:szCs w:val="24"/>
        </w:rPr>
        <w:t xml:space="preserve"> if an issue comes up.  </w:t>
      </w:r>
    </w:p>
    <w:p w14:paraId="3BF3D389"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1406F26F"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Order of Witnesses. </w:t>
      </w:r>
      <w:r w:rsidRPr="00C92A76">
        <w:rPr>
          <w:rFonts w:ascii="Times New Roman" w:hAnsi="Times New Roman" w:cs="Times New Roman"/>
          <w:sz w:val="24"/>
          <w:szCs w:val="24"/>
        </w:rPr>
        <w:t>Each witness must be interviewed individually. The</w:t>
      </w:r>
      <w:r>
        <w:rPr>
          <w:rFonts w:ascii="Times New Roman" w:hAnsi="Times New Roman" w:cs="Times New Roman"/>
          <w:sz w:val="24"/>
          <w:szCs w:val="24"/>
        </w:rPr>
        <w:t xml:space="preserve"> </w:t>
      </w:r>
      <w:r w:rsidRPr="00C92A76">
        <w:rPr>
          <w:rFonts w:ascii="Times New Roman" w:hAnsi="Times New Roman" w:cs="Times New Roman"/>
          <w:sz w:val="24"/>
          <w:szCs w:val="24"/>
        </w:rPr>
        <w:t>recommended sequence is: (1) subject matter experts; (</w:t>
      </w:r>
      <w:r>
        <w:rPr>
          <w:rFonts w:ascii="Times New Roman" w:hAnsi="Times New Roman" w:cs="Times New Roman"/>
          <w:sz w:val="24"/>
          <w:szCs w:val="24"/>
        </w:rPr>
        <w:t>2</w:t>
      </w:r>
      <w:r w:rsidRPr="00C92A76">
        <w:rPr>
          <w:rFonts w:ascii="Times New Roman" w:hAnsi="Times New Roman" w:cs="Times New Roman"/>
          <w:sz w:val="24"/>
          <w:szCs w:val="24"/>
        </w:rPr>
        <w:t>)</w:t>
      </w:r>
      <w:r>
        <w:rPr>
          <w:rFonts w:ascii="Times New Roman" w:hAnsi="Times New Roman" w:cs="Times New Roman"/>
          <w:sz w:val="24"/>
          <w:szCs w:val="24"/>
        </w:rPr>
        <w:t xml:space="preserve"> </w:t>
      </w:r>
      <w:r w:rsidRPr="00C92A76">
        <w:rPr>
          <w:rFonts w:ascii="Times New Roman" w:hAnsi="Times New Roman" w:cs="Times New Roman"/>
          <w:sz w:val="24"/>
          <w:szCs w:val="24"/>
        </w:rPr>
        <w:t>regular witnesses; (</w:t>
      </w:r>
      <w:r>
        <w:rPr>
          <w:rFonts w:ascii="Times New Roman" w:hAnsi="Times New Roman" w:cs="Times New Roman"/>
          <w:sz w:val="24"/>
          <w:szCs w:val="24"/>
        </w:rPr>
        <w:t>3</w:t>
      </w:r>
      <w:r w:rsidRPr="00C92A76">
        <w:rPr>
          <w:rFonts w:ascii="Times New Roman" w:hAnsi="Times New Roman" w:cs="Times New Roman"/>
          <w:sz w:val="24"/>
          <w:szCs w:val="24"/>
        </w:rPr>
        <w:t>) subjects.</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 Interviewing the subject last ensures the</w:t>
      </w:r>
      <w:r>
        <w:rPr>
          <w:rFonts w:ascii="Times New Roman" w:hAnsi="Times New Roman" w:cs="Times New Roman"/>
          <w:sz w:val="24"/>
          <w:szCs w:val="24"/>
        </w:rPr>
        <w:t xml:space="preserve"> </w:t>
      </w:r>
      <w:r w:rsidRPr="00C92A76">
        <w:rPr>
          <w:rFonts w:ascii="Times New Roman" w:hAnsi="Times New Roman" w:cs="Times New Roman"/>
          <w:sz w:val="24"/>
          <w:szCs w:val="24"/>
        </w:rPr>
        <w:t>IO has learned the necessary information to ask the right questions. This process can</w:t>
      </w:r>
      <w:r>
        <w:rPr>
          <w:rFonts w:ascii="Times New Roman" w:hAnsi="Times New Roman" w:cs="Times New Roman"/>
          <w:sz w:val="24"/>
          <w:szCs w:val="24"/>
        </w:rPr>
        <w:t xml:space="preserve"> </w:t>
      </w:r>
      <w:r w:rsidRPr="00C92A76">
        <w:rPr>
          <w:rFonts w:ascii="Times New Roman" w:hAnsi="Times New Roman" w:cs="Times New Roman"/>
          <w:sz w:val="24"/>
          <w:szCs w:val="24"/>
        </w:rPr>
        <w:t>also enhance truth telling, as people are more likely to be truthful if they know the IO</w:t>
      </w:r>
      <w:r>
        <w:rPr>
          <w:rFonts w:ascii="Times New Roman" w:hAnsi="Times New Roman" w:cs="Times New Roman"/>
          <w:sz w:val="24"/>
          <w:szCs w:val="24"/>
        </w:rPr>
        <w:t xml:space="preserve"> </w:t>
      </w:r>
      <w:r w:rsidRPr="00C92A76">
        <w:rPr>
          <w:rFonts w:ascii="Times New Roman" w:hAnsi="Times New Roman" w:cs="Times New Roman"/>
          <w:sz w:val="24"/>
          <w:szCs w:val="24"/>
        </w:rPr>
        <w:t>has information from others. If the interview is last, the IO can also challenge any</w:t>
      </w:r>
      <w:r>
        <w:rPr>
          <w:rFonts w:ascii="Times New Roman" w:hAnsi="Times New Roman" w:cs="Times New Roman"/>
          <w:sz w:val="24"/>
          <w:szCs w:val="24"/>
        </w:rPr>
        <w:t xml:space="preserve"> </w:t>
      </w:r>
      <w:r w:rsidRPr="00C92A76">
        <w:rPr>
          <w:rFonts w:ascii="Times New Roman" w:hAnsi="Times New Roman" w:cs="Times New Roman"/>
          <w:sz w:val="24"/>
          <w:szCs w:val="24"/>
        </w:rPr>
        <w:t>statements that are inconsistent with other evidence. Finally, interviewing the subject</w:t>
      </w:r>
      <w:r>
        <w:rPr>
          <w:rFonts w:ascii="Times New Roman" w:hAnsi="Times New Roman" w:cs="Times New Roman"/>
          <w:sz w:val="24"/>
          <w:szCs w:val="24"/>
        </w:rPr>
        <w:t xml:space="preserve"> </w:t>
      </w:r>
      <w:r w:rsidRPr="00C92A76">
        <w:rPr>
          <w:rFonts w:ascii="Times New Roman" w:hAnsi="Times New Roman" w:cs="Times New Roman"/>
          <w:sz w:val="24"/>
          <w:szCs w:val="24"/>
        </w:rPr>
        <w:t>last allows the IO to advise the subject of all adverse information against them and</w:t>
      </w:r>
      <w:r>
        <w:rPr>
          <w:rFonts w:ascii="Times New Roman" w:hAnsi="Times New Roman" w:cs="Times New Roman"/>
          <w:sz w:val="24"/>
          <w:szCs w:val="24"/>
        </w:rPr>
        <w:t xml:space="preserve"> </w:t>
      </w:r>
      <w:r w:rsidRPr="00C92A76">
        <w:rPr>
          <w:rFonts w:ascii="Times New Roman" w:hAnsi="Times New Roman" w:cs="Times New Roman"/>
          <w:sz w:val="24"/>
          <w:szCs w:val="24"/>
        </w:rPr>
        <w:t>decreases the need to re-interview.</w:t>
      </w:r>
    </w:p>
    <w:p w14:paraId="698F409F"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37AF0BB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Testimony Format. </w:t>
      </w:r>
      <w:r w:rsidRPr="00C92A76">
        <w:rPr>
          <w:rFonts w:ascii="Times New Roman" w:hAnsi="Times New Roman" w:cs="Times New Roman"/>
          <w:sz w:val="24"/>
          <w:szCs w:val="24"/>
        </w:rPr>
        <w:t>The IO can obtain testimony in a variety of formats, but all</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testimony should be </w:t>
      </w:r>
      <w:r>
        <w:rPr>
          <w:rFonts w:ascii="Times New Roman" w:hAnsi="Times New Roman" w:cs="Times New Roman"/>
          <w:sz w:val="24"/>
          <w:szCs w:val="24"/>
        </w:rPr>
        <w:t xml:space="preserve">written, </w:t>
      </w:r>
      <w:r w:rsidRPr="00C92A76">
        <w:rPr>
          <w:rFonts w:ascii="Times New Roman" w:hAnsi="Times New Roman" w:cs="Times New Roman"/>
          <w:sz w:val="24"/>
          <w:szCs w:val="24"/>
        </w:rPr>
        <w:t>under oath</w:t>
      </w:r>
      <w:r>
        <w:rPr>
          <w:rFonts w:ascii="Times New Roman" w:hAnsi="Times New Roman" w:cs="Times New Roman"/>
          <w:sz w:val="24"/>
          <w:szCs w:val="24"/>
        </w:rPr>
        <w:t xml:space="preserve">, </w:t>
      </w:r>
      <w:r w:rsidRPr="00A57E1F">
        <w:rPr>
          <w:rFonts w:ascii="Times New Roman" w:hAnsi="Times New Roman" w:cs="Times New Roman"/>
          <w:i/>
          <w:sz w:val="24"/>
          <w:szCs w:val="24"/>
        </w:rPr>
        <w:t>and signed by the witness</w:t>
      </w:r>
      <w:r w:rsidRPr="00C92A76">
        <w:rPr>
          <w:rFonts w:ascii="Times New Roman" w:hAnsi="Times New Roman" w:cs="Times New Roman"/>
          <w:sz w:val="24"/>
          <w:szCs w:val="24"/>
        </w:rPr>
        <w:t xml:space="preserve">. </w:t>
      </w:r>
      <w:r>
        <w:rPr>
          <w:rFonts w:ascii="Times New Roman" w:hAnsi="Times New Roman" w:cs="Times New Roman"/>
          <w:sz w:val="24"/>
          <w:szCs w:val="24"/>
        </w:rPr>
        <w:t xml:space="preserve"> See </w:t>
      </w:r>
      <w:r>
        <w:rPr>
          <w:rFonts w:ascii="Times New Roman" w:hAnsi="Times New Roman" w:cs="Times New Roman"/>
          <w:b/>
          <w:sz w:val="24"/>
          <w:szCs w:val="24"/>
        </w:rPr>
        <w:t>enclosures (3</w:t>
      </w:r>
      <w:r w:rsidRPr="00D8730D">
        <w:rPr>
          <w:rFonts w:ascii="Times New Roman" w:hAnsi="Times New Roman" w:cs="Times New Roman"/>
          <w:b/>
          <w:sz w:val="24"/>
          <w:szCs w:val="24"/>
        </w:rPr>
        <w:t>)</w:t>
      </w:r>
      <w:r>
        <w:rPr>
          <w:rFonts w:ascii="Times New Roman" w:hAnsi="Times New Roman" w:cs="Times New Roman"/>
          <w:b/>
          <w:sz w:val="24"/>
          <w:szCs w:val="24"/>
        </w:rPr>
        <w:t xml:space="preserve"> and (4</w:t>
      </w:r>
      <w:r w:rsidRPr="00D8730D">
        <w:rPr>
          <w:rFonts w:ascii="Times New Roman" w:hAnsi="Times New Roman" w:cs="Times New Roman"/>
          <w:b/>
          <w:sz w:val="24"/>
          <w:szCs w:val="24"/>
        </w:rPr>
        <w:t>)</w:t>
      </w:r>
      <w:r>
        <w:rPr>
          <w:rFonts w:ascii="Times New Roman" w:hAnsi="Times New Roman" w:cs="Times New Roman"/>
          <w:sz w:val="24"/>
          <w:szCs w:val="24"/>
        </w:rPr>
        <w:t xml:space="preserve"> for witness statement formats.  </w:t>
      </w:r>
      <w:r w:rsidRPr="00A57E1F">
        <w:rPr>
          <w:rFonts w:ascii="Times New Roman" w:hAnsi="Times New Roman" w:cs="Times New Roman"/>
          <w:i/>
          <w:sz w:val="24"/>
          <w:szCs w:val="24"/>
        </w:rPr>
        <w:t>Regardless of form, testimony should always include the full names, office designation, contact information, and unit for each witness</w:t>
      </w:r>
      <w:r w:rsidRPr="00C92A76">
        <w:rPr>
          <w:rFonts w:ascii="Times New Roman" w:hAnsi="Times New Roman" w:cs="Times New Roman"/>
          <w:sz w:val="24"/>
          <w:szCs w:val="24"/>
        </w:rPr>
        <w:t xml:space="preserve">. </w:t>
      </w:r>
    </w:p>
    <w:p w14:paraId="51618AA1"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261014D6" w14:textId="77777777"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r w:rsidRPr="00C92A76">
        <w:rPr>
          <w:rFonts w:ascii="Times New Roman" w:hAnsi="Times New Roman" w:cs="Times New Roman"/>
          <w:b/>
          <w:bCs/>
          <w:sz w:val="24"/>
          <w:szCs w:val="24"/>
        </w:rPr>
        <w:t xml:space="preserve">Under Oath. </w:t>
      </w:r>
      <w:r w:rsidRPr="00C92A76">
        <w:rPr>
          <w:rFonts w:ascii="Times New Roman" w:hAnsi="Times New Roman" w:cs="Times New Roman"/>
          <w:sz w:val="24"/>
          <w:szCs w:val="24"/>
        </w:rPr>
        <w:t xml:space="preserve">All testimony should be taken under oath. </w:t>
      </w:r>
      <w:r>
        <w:rPr>
          <w:rFonts w:ascii="Times New Roman" w:hAnsi="Times New Roman" w:cs="Times New Roman"/>
          <w:sz w:val="24"/>
          <w:szCs w:val="24"/>
        </w:rPr>
        <w:t xml:space="preserve"> See enclosures (3) and (4).  </w:t>
      </w:r>
      <w:r w:rsidRPr="00C92A76">
        <w:rPr>
          <w:rFonts w:ascii="Times New Roman" w:hAnsi="Times New Roman" w:cs="Times New Roman"/>
          <w:sz w:val="24"/>
          <w:szCs w:val="24"/>
        </w:rPr>
        <w:t>It puts the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witness on notice that the </w:t>
      </w:r>
      <w:r w:rsidRPr="00001126">
        <w:rPr>
          <w:rFonts w:ascii="Times New Roman" w:hAnsi="Times New Roman" w:cs="Times New Roman"/>
          <w:sz w:val="24"/>
          <w:szCs w:val="24"/>
        </w:rPr>
        <w:t>investigation</w:t>
      </w:r>
      <w:r>
        <w:rPr>
          <w:rFonts w:ascii="Times New Roman" w:hAnsi="Times New Roman" w:cs="Times New Roman"/>
          <w:sz w:val="24"/>
          <w:szCs w:val="24"/>
        </w:rPr>
        <w:t xml:space="preserve"> </w:t>
      </w:r>
      <w:r w:rsidRPr="00C92A76">
        <w:rPr>
          <w:rFonts w:ascii="Times New Roman" w:hAnsi="Times New Roman" w:cs="Times New Roman"/>
          <w:sz w:val="24"/>
          <w:szCs w:val="24"/>
        </w:rPr>
        <w:t>is a serious matter and lets them know they could be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criminally liable if they fail to tell the truth. </w:t>
      </w:r>
    </w:p>
    <w:p w14:paraId="51FC211F" w14:textId="77777777"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508F71C3" w14:textId="2D96EE54"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r w:rsidRPr="00C92A76">
        <w:rPr>
          <w:rFonts w:ascii="Times New Roman" w:hAnsi="Times New Roman" w:cs="Times New Roman"/>
          <w:b/>
          <w:bCs/>
          <w:sz w:val="24"/>
          <w:szCs w:val="24"/>
        </w:rPr>
        <w:t xml:space="preserve">Summarized. </w:t>
      </w:r>
      <w:r>
        <w:rPr>
          <w:rFonts w:ascii="Times New Roman" w:hAnsi="Times New Roman" w:cs="Times New Roman"/>
          <w:b/>
          <w:bCs/>
          <w:sz w:val="24"/>
          <w:szCs w:val="24"/>
        </w:rPr>
        <w:t xml:space="preserve"> </w:t>
      </w:r>
      <w:r w:rsidRPr="00C92A76">
        <w:rPr>
          <w:rFonts w:ascii="Times New Roman" w:hAnsi="Times New Roman" w:cs="Times New Roman"/>
          <w:sz w:val="24"/>
          <w:szCs w:val="24"/>
        </w:rPr>
        <w:t>The IO may interview witnesses and prepare summaries of</w:t>
      </w:r>
      <w:r>
        <w:rPr>
          <w:rFonts w:ascii="Times New Roman" w:hAnsi="Times New Roman" w:cs="Times New Roman"/>
          <w:sz w:val="24"/>
          <w:szCs w:val="24"/>
        </w:rPr>
        <w:t xml:space="preserve"> </w:t>
      </w:r>
      <w:r w:rsidRPr="00C92A76">
        <w:rPr>
          <w:rFonts w:ascii="Times New Roman" w:hAnsi="Times New Roman" w:cs="Times New Roman"/>
          <w:sz w:val="24"/>
          <w:szCs w:val="24"/>
        </w:rPr>
        <w:t>testimony. Interviews allow the IO to explore issues raised during the interview and</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evaluate witness credibility. </w:t>
      </w:r>
      <w:r>
        <w:rPr>
          <w:rFonts w:ascii="Times New Roman" w:hAnsi="Times New Roman" w:cs="Times New Roman"/>
          <w:sz w:val="24"/>
          <w:szCs w:val="24"/>
        </w:rPr>
        <w:t xml:space="preserve"> If the witness is missing key information, the IO can add more information using a “Q” and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approach, placed under the main summarized testimony.  If using a summary of information method (instead of having the witness compose his/her own statement) i</w:t>
      </w:r>
      <w:r w:rsidRPr="00C92A76">
        <w:rPr>
          <w:rFonts w:ascii="Times New Roman" w:hAnsi="Times New Roman" w:cs="Times New Roman"/>
          <w:sz w:val="24"/>
          <w:szCs w:val="24"/>
        </w:rPr>
        <w:t>t is best practice to summarize the testimony</w:t>
      </w:r>
      <w:r>
        <w:rPr>
          <w:rFonts w:ascii="Times New Roman" w:hAnsi="Times New Roman" w:cs="Times New Roman"/>
          <w:sz w:val="24"/>
          <w:szCs w:val="24"/>
        </w:rPr>
        <w:t xml:space="preserve"> </w:t>
      </w:r>
      <w:r w:rsidRPr="00C92A76">
        <w:rPr>
          <w:rFonts w:ascii="Times New Roman" w:hAnsi="Times New Roman" w:cs="Times New Roman"/>
          <w:sz w:val="24"/>
          <w:szCs w:val="24"/>
        </w:rPr>
        <w:t>immediately following the interview and have the witness review and sign the</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summary that same day. </w:t>
      </w:r>
      <w:r>
        <w:rPr>
          <w:rFonts w:ascii="Times New Roman" w:hAnsi="Times New Roman" w:cs="Times New Roman"/>
          <w:sz w:val="24"/>
          <w:szCs w:val="24"/>
        </w:rPr>
        <w:t xml:space="preserve"> See enclosure (3). </w:t>
      </w:r>
      <w:r w:rsidR="00524441" w:rsidRPr="00C92A76">
        <w:rPr>
          <w:rFonts w:ascii="Times New Roman" w:hAnsi="Times New Roman" w:cs="Times New Roman"/>
          <w:sz w:val="24"/>
          <w:szCs w:val="24"/>
        </w:rPr>
        <w:t>T</w:t>
      </w:r>
      <w:r w:rsidR="00524441">
        <w:rPr>
          <w:rFonts w:ascii="Times New Roman" w:hAnsi="Times New Roman" w:cs="Times New Roman"/>
          <w:sz w:val="24"/>
          <w:szCs w:val="24"/>
        </w:rPr>
        <w:t>h</w:t>
      </w:r>
      <w:r w:rsidR="00524441" w:rsidRPr="00C92A76">
        <w:rPr>
          <w:rFonts w:ascii="Times New Roman" w:hAnsi="Times New Roman" w:cs="Times New Roman"/>
          <w:sz w:val="24"/>
          <w:szCs w:val="24"/>
        </w:rPr>
        <w:t>e</w:t>
      </w:r>
      <w:r w:rsidRPr="00C92A76">
        <w:rPr>
          <w:rFonts w:ascii="Times New Roman" w:hAnsi="Times New Roman" w:cs="Times New Roman"/>
          <w:sz w:val="24"/>
          <w:szCs w:val="24"/>
        </w:rPr>
        <w:t xml:space="preserve"> </w:t>
      </w:r>
      <w:r w:rsidR="00524441" w:rsidRPr="00C92A76">
        <w:rPr>
          <w:rFonts w:ascii="Times New Roman" w:hAnsi="Times New Roman" w:cs="Times New Roman"/>
          <w:sz w:val="24"/>
          <w:szCs w:val="24"/>
        </w:rPr>
        <w:t>witnesses</w:t>
      </w:r>
      <w:r w:rsidRPr="00C92A76">
        <w:rPr>
          <w:rFonts w:ascii="Times New Roman" w:hAnsi="Times New Roman" w:cs="Times New Roman"/>
          <w:sz w:val="24"/>
          <w:szCs w:val="24"/>
        </w:rPr>
        <w:t xml:space="preserve"> and the IO should sign the summarized</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statement, under oath, to certify its validity. </w:t>
      </w:r>
    </w:p>
    <w:p w14:paraId="2A0C14F7" w14:textId="77777777"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2C8D1A61" w14:textId="77777777" w:rsidR="00E327CF" w:rsidRPr="00C92A76" w:rsidRDefault="00E327CF" w:rsidP="00E327CF">
      <w:pPr>
        <w:autoSpaceDE w:val="0"/>
        <w:autoSpaceDN w:val="0"/>
        <w:adjustRightInd w:val="0"/>
        <w:spacing w:after="0" w:line="240" w:lineRule="auto"/>
        <w:ind w:left="720"/>
        <w:rPr>
          <w:rFonts w:ascii="Times New Roman" w:hAnsi="Times New Roman" w:cs="Times New Roman"/>
          <w:i/>
          <w:iCs/>
          <w:sz w:val="24"/>
          <w:szCs w:val="24"/>
        </w:rPr>
      </w:pPr>
      <w:r w:rsidRPr="00C92A76">
        <w:rPr>
          <w:rFonts w:ascii="Times New Roman" w:hAnsi="Times New Roman" w:cs="Times New Roman"/>
          <w:b/>
          <w:bCs/>
          <w:sz w:val="24"/>
          <w:szCs w:val="24"/>
        </w:rPr>
        <w:t xml:space="preserve">Written Statements. </w:t>
      </w:r>
      <w:r w:rsidRPr="00C92A76">
        <w:rPr>
          <w:rFonts w:ascii="Times New Roman" w:hAnsi="Times New Roman" w:cs="Times New Roman"/>
          <w:sz w:val="24"/>
          <w:szCs w:val="24"/>
        </w:rPr>
        <w:t>A witness’ sworn statement should either be written</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legibly or typed. </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All witnesses should sign </w:t>
      </w:r>
      <w:r>
        <w:rPr>
          <w:rFonts w:ascii="Times New Roman" w:hAnsi="Times New Roman" w:cs="Times New Roman"/>
          <w:sz w:val="24"/>
          <w:szCs w:val="24"/>
        </w:rPr>
        <w:t xml:space="preserve">and date </w:t>
      </w:r>
      <w:r w:rsidRPr="00C92A76">
        <w:rPr>
          <w:rFonts w:ascii="Times New Roman" w:hAnsi="Times New Roman" w:cs="Times New Roman"/>
          <w:sz w:val="24"/>
          <w:szCs w:val="24"/>
        </w:rPr>
        <w:t>their</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statements under oath. </w:t>
      </w:r>
      <w:r>
        <w:rPr>
          <w:rFonts w:ascii="Times New Roman" w:hAnsi="Times New Roman" w:cs="Times New Roman"/>
          <w:sz w:val="24"/>
          <w:szCs w:val="24"/>
        </w:rPr>
        <w:t xml:space="preserve"> </w:t>
      </w:r>
      <w:r>
        <w:rPr>
          <w:rFonts w:ascii="Times New Roman" w:hAnsi="Times New Roman" w:cs="Times New Roman"/>
          <w:i/>
          <w:iCs/>
          <w:sz w:val="24"/>
          <w:szCs w:val="24"/>
        </w:rPr>
        <w:t>I</w:t>
      </w:r>
      <w:r w:rsidRPr="00C92A76">
        <w:rPr>
          <w:rFonts w:ascii="Times New Roman" w:hAnsi="Times New Roman" w:cs="Times New Roman"/>
          <w:i/>
          <w:iCs/>
          <w:sz w:val="24"/>
          <w:szCs w:val="24"/>
        </w:rPr>
        <w:t>f a witness makes any pen-and-ink changes</w:t>
      </w:r>
      <w:r>
        <w:rPr>
          <w:rFonts w:ascii="Times New Roman" w:hAnsi="Times New Roman" w:cs="Times New Roman"/>
          <w:i/>
          <w:iCs/>
          <w:sz w:val="24"/>
          <w:szCs w:val="24"/>
        </w:rPr>
        <w:t xml:space="preserve"> </w:t>
      </w:r>
      <w:r w:rsidRPr="00C92A76">
        <w:rPr>
          <w:rFonts w:ascii="Times New Roman" w:hAnsi="Times New Roman" w:cs="Times New Roman"/>
          <w:i/>
          <w:iCs/>
          <w:sz w:val="24"/>
          <w:szCs w:val="24"/>
        </w:rPr>
        <w:t>to their written statement, the IO should have the witness initial the change.</w:t>
      </w:r>
      <w:r>
        <w:rPr>
          <w:rFonts w:ascii="Times New Roman" w:hAnsi="Times New Roman" w:cs="Times New Roman"/>
          <w:i/>
          <w:iCs/>
          <w:sz w:val="24"/>
          <w:szCs w:val="24"/>
        </w:rPr>
        <w:t xml:space="preserve">  Do not ask for or allow the witness to insert social security numbers, other personal identifiers other than names, or personal contact information.  These raise privacy-protected issues which unnecessarily complicate the IO’s job.</w:t>
      </w:r>
    </w:p>
    <w:p w14:paraId="3C39BC20" w14:textId="77777777"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0DF2FD02" w14:textId="77777777" w:rsidR="00E327CF" w:rsidRDefault="00E327CF" w:rsidP="00E327CF">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lastRenderedPageBreak/>
        <w:t xml:space="preserve">Alternates to face-to-face interviews.  </w:t>
      </w:r>
      <w:r w:rsidRPr="00C92A76">
        <w:rPr>
          <w:rFonts w:ascii="Times New Roman" w:hAnsi="Times New Roman" w:cs="Times New Roman"/>
          <w:sz w:val="24"/>
          <w:szCs w:val="24"/>
        </w:rPr>
        <w:t>If the witnesses are unavailable for face-to-face interviews,</w:t>
      </w:r>
      <w:r>
        <w:rPr>
          <w:rFonts w:ascii="Times New Roman" w:hAnsi="Times New Roman" w:cs="Times New Roman"/>
          <w:sz w:val="24"/>
          <w:szCs w:val="24"/>
        </w:rPr>
        <w:t xml:space="preserve"> but are critical to the investigation</w:t>
      </w:r>
      <w:r w:rsidRPr="00C92A76">
        <w:rPr>
          <w:rFonts w:ascii="Times New Roman" w:hAnsi="Times New Roman" w:cs="Times New Roman"/>
          <w:sz w:val="24"/>
          <w:szCs w:val="24"/>
        </w:rPr>
        <w:t xml:space="preserve">, the IO may want to arrange a telephonic interview. </w:t>
      </w:r>
      <w:r>
        <w:rPr>
          <w:rFonts w:ascii="Times New Roman" w:hAnsi="Times New Roman" w:cs="Times New Roman"/>
          <w:sz w:val="24"/>
          <w:szCs w:val="24"/>
        </w:rPr>
        <w:t xml:space="preserve"> </w:t>
      </w:r>
      <w:r w:rsidRPr="00C92A76">
        <w:rPr>
          <w:rFonts w:ascii="Times New Roman" w:hAnsi="Times New Roman" w:cs="Times New Roman"/>
          <w:sz w:val="24"/>
          <w:szCs w:val="24"/>
        </w:rPr>
        <w:t>Any prepared statements, whether by the individual</w:t>
      </w:r>
      <w:r>
        <w:rPr>
          <w:rFonts w:ascii="Times New Roman" w:hAnsi="Times New Roman" w:cs="Times New Roman"/>
          <w:sz w:val="24"/>
          <w:szCs w:val="24"/>
        </w:rPr>
        <w:t xml:space="preserve"> </w:t>
      </w:r>
      <w:r w:rsidRPr="00C92A76">
        <w:rPr>
          <w:rFonts w:ascii="Times New Roman" w:hAnsi="Times New Roman" w:cs="Times New Roman"/>
          <w:sz w:val="24"/>
          <w:szCs w:val="24"/>
        </w:rPr>
        <w:t>or the IO, can be faxed or e-mailed for signature.</w:t>
      </w:r>
      <w:r>
        <w:rPr>
          <w:rFonts w:ascii="Times New Roman" w:hAnsi="Times New Roman" w:cs="Times New Roman"/>
          <w:sz w:val="24"/>
          <w:szCs w:val="24"/>
        </w:rPr>
        <w:t xml:space="preserve">  Email exchanges are also acceptable, but ensure the witness electronically signs the final statement.</w:t>
      </w:r>
    </w:p>
    <w:p w14:paraId="3DE0DFFD"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76FDB177"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Rights Advisements. </w:t>
      </w:r>
      <w:r w:rsidRPr="00C92A76">
        <w:rPr>
          <w:rFonts w:ascii="Times New Roman" w:hAnsi="Times New Roman" w:cs="Times New Roman"/>
          <w:sz w:val="24"/>
          <w:szCs w:val="24"/>
        </w:rPr>
        <w:t>Rights advisement for subjects, suspects or witnesses may</w:t>
      </w:r>
      <w:r>
        <w:rPr>
          <w:rFonts w:ascii="Times New Roman" w:hAnsi="Times New Roman" w:cs="Times New Roman"/>
          <w:sz w:val="24"/>
          <w:szCs w:val="24"/>
        </w:rPr>
        <w:t xml:space="preserve"> </w:t>
      </w:r>
      <w:r w:rsidRPr="00C92A76">
        <w:rPr>
          <w:rFonts w:ascii="Times New Roman" w:hAnsi="Times New Roman" w:cs="Times New Roman"/>
          <w:sz w:val="24"/>
          <w:szCs w:val="24"/>
        </w:rPr>
        <w:t>become an issue</w:t>
      </w:r>
      <w:r>
        <w:rPr>
          <w:rFonts w:ascii="Times New Roman" w:hAnsi="Times New Roman" w:cs="Times New Roman"/>
          <w:sz w:val="24"/>
          <w:szCs w:val="24"/>
        </w:rPr>
        <w:t xml:space="preserve"> and generally would not be a part of a VDF investigation.  </w:t>
      </w:r>
      <w:r w:rsidRPr="00C92A76">
        <w:rPr>
          <w:rFonts w:ascii="Times New Roman" w:hAnsi="Times New Roman" w:cs="Times New Roman"/>
          <w:sz w:val="24"/>
          <w:szCs w:val="24"/>
        </w:rPr>
        <w:t xml:space="preserve">The IO should work very closely with the legal advisor </w:t>
      </w:r>
      <w:r>
        <w:rPr>
          <w:rFonts w:ascii="Times New Roman" w:hAnsi="Times New Roman" w:cs="Times New Roman"/>
          <w:sz w:val="24"/>
          <w:szCs w:val="24"/>
        </w:rPr>
        <w:t xml:space="preserve">to avoid criminal law issues, and if unexpectedly discovered, referred to law enforcement authorities.  </w:t>
      </w:r>
    </w:p>
    <w:p w14:paraId="7D8E2A26"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51F3E0D3" w14:textId="74ED5EA8"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Third-Party Presence </w:t>
      </w:r>
      <w:proofErr w:type="gramStart"/>
      <w:r w:rsidRPr="00C92A76">
        <w:rPr>
          <w:rFonts w:ascii="Times New Roman" w:hAnsi="Times New Roman" w:cs="Times New Roman"/>
          <w:b/>
          <w:bCs/>
          <w:sz w:val="24"/>
          <w:szCs w:val="24"/>
        </w:rPr>
        <w:t>During</w:t>
      </w:r>
      <w:proofErr w:type="gramEnd"/>
      <w:r w:rsidRPr="00C92A76">
        <w:rPr>
          <w:rFonts w:ascii="Times New Roman" w:hAnsi="Times New Roman" w:cs="Times New Roman"/>
          <w:b/>
          <w:bCs/>
          <w:sz w:val="24"/>
          <w:szCs w:val="24"/>
        </w:rPr>
        <w:t xml:space="preserve"> Interviews. </w:t>
      </w:r>
      <w:r w:rsidRPr="00C92A76">
        <w:rPr>
          <w:rFonts w:ascii="Times New Roman" w:hAnsi="Times New Roman" w:cs="Times New Roman"/>
          <w:sz w:val="24"/>
          <w:szCs w:val="24"/>
        </w:rPr>
        <w:t>An interview will normally only</w:t>
      </w:r>
      <w:r>
        <w:rPr>
          <w:rFonts w:ascii="Times New Roman" w:hAnsi="Times New Roman" w:cs="Times New Roman"/>
          <w:sz w:val="24"/>
          <w:szCs w:val="24"/>
        </w:rPr>
        <w:t xml:space="preserve"> </w:t>
      </w:r>
      <w:r w:rsidRPr="00C92A76">
        <w:rPr>
          <w:rFonts w:ascii="Times New Roman" w:hAnsi="Times New Roman" w:cs="Times New Roman"/>
          <w:sz w:val="24"/>
          <w:szCs w:val="24"/>
        </w:rPr>
        <w:t>involve the IO and the witness. Sometimes a technical advisor or administrative assistant</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appointed to assist the IO will accompany the IO during interviews. </w:t>
      </w:r>
      <w:r>
        <w:rPr>
          <w:rFonts w:ascii="Times New Roman" w:hAnsi="Times New Roman" w:cs="Times New Roman"/>
          <w:sz w:val="24"/>
          <w:szCs w:val="24"/>
        </w:rPr>
        <w:t xml:space="preserve"> </w:t>
      </w:r>
      <w:r w:rsidRPr="00C92A76">
        <w:rPr>
          <w:rFonts w:ascii="Times New Roman" w:hAnsi="Times New Roman" w:cs="Times New Roman"/>
          <w:sz w:val="24"/>
          <w:szCs w:val="24"/>
        </w:rPr>
        <w:t>For example, while</w:t>
      </w:r>
      <w:r>
        <w:rPr>
          <w:rFonts w:ascii="Times New Roman" w:hAnsi="Times New Roman" w:cs="Times New Roman"/>
          <w:sz w:val="24"/>
          <w:szCs w:val="24"/>
        </w:rPr>
        <w:t xml:space="preserve"> </w:t>
      </w:r>
      <w:r w:rsidRPr="00C92A76">
        <w:rPr>
          <w:rFonts w:ascii="Times New Roman" w:hAnsi="Times New Roman" w:cs="Times New Roman"/>
          <w:sz w:val="24"/>
          <w:szCs w:val="24"/>
        </w:rPr>
        <w:t>interviewing witnesses of the opposite sex, the IO may want an assistant present to avoid</w:t>
      </w:r>
      <w:r>
        <w:rPr>
          <w:rFonts w:ascii="Times New Roman" w:hAnsi="Times New Roman" w:cs="Times New Roman"/>
          <w:sz w:val="24"/>
          <w:szCs w:val="24"/>
        </w:rPr>
        <w:t xml:space="preserve"> </w:t>
      </w:r>
      <w:r w:rsidRPr="00C92A76">
        <w:rPr>
          <w:rFonts w:ascii="Times New Roman" w:hAnsi="Times New Roman" w:cs="Times New Roman"/>
          <w:sz w:val="24"/>
          <w:szCs w:val="24"/>
        </w:rPr>
        <w:t>any appearance of impropriety. Additionally, if the testimony of a particular witness is</w:t>
      </w:r>
      <w:r>
        <w:rPr>
          <w:rFonts w:ascii="Times New Roman" w:hAnsi="Times New Roman" w:cs="Times New Roman"/>
          <w:sz w:val="24"/>
          <w:szCs w:val="24"/>
        </w:rPr>
        <w:t xml:space="preserve"> </w:t>
      </w:r>
      <w:r w:rsidRPr="00C92A76">
        <w:rPr>
          <w:rFonts w:ascii="Times New Roman" w:hAnsi="Times New Roman" w:cs="Times New Roman"/>
          <w:sz w:val="24"/>
          <w:szCs w:val="24"/>
        </w:rPr>
        <w:t>espe</w:t>
      </w:r>
      <w:r>
        <w:rPr>
          <w:rFonts w:ascii="Times New Roman" w:hAnsi="Times New Roman" w:cs="Times New Roman"/>
          <w:sz w:val="24"/>
          <w:szCs w:val="24"/>
        </w:rPr>
        <w:t>cially</w:t>
      </w:r>
      <w:r w:rsidRPr="00C92A76">
        <w:rPr>
          <w:rFonts w:ascii="Times New Roman" w:hAnsi="Times New Roman" w:cs="Times New Roman"/>
          <w:sz w:val="24"/>
          <w:szCs w:val="24"/>
        </w:rPr>
        <w:t xml:space="preserve"> important to the investigation, the IO may want a </w:t>
      </w:r>
      <w:r w:rsidR="00524441" w:rsidRPr="00C92A76">
        <w:rPr>
          <w:rFonts w:ascii="Times New Roman" w:hAnsi="Times New Roman" w:cs="Times New Roman"/>
          <w:sz w:val="24"/>
          <w:szCs w:val="24"/>
        </w:rPr>
        <w:t>third-party</w:t>
      </w:r>
      <w:r w:rsidRPr="00C92A76">
        <w:rPr>
          <w:rFonts w:ascii="Times New Roman" w:hAnsi="Times New Roman" w:cs="Times New Roman"/>
          <w:sz w:val="24"/>
          <w:szCs w:val="24"/>
        </w:rPr>
        <w:t xml:space="preserve"> present to take</w:t>
      </w:r>
      <w:r>
        <w:rPr>
          <w:rFonts w:ascii="Times New Roman" w:hAnsi="Times New Roman" w:cs="Times New Roman"/>
          <w:sz w:val="24"/>
          <w:szCs w:val="24"/>
        </w:rPr>
        <w:t xml:space="preserve"> </w:t>
      </w:r>
      <w:r w:rsidRPr="00C92A76">
        <w:rPr>
          <w:rFonts w:ascii="Times New Roman" w:hAnsi="Times New Roman" w:cs="Times New Roman"/>
          <w:sz w:val="24"/>
          <w:szCs w:val="24"/>
        </w:rPr>
        <w:t>notes and act as a witness to what is said. Although the IO can have team members</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present during witness interviews, </w:t>
      </w:r>
      <w:r w:rsidR="00524441" w:rsidRPr="00C92A76">
        <w:rPr>
          <w:rFonts w:ascii="Times New Roman" w:hAnsi="Times New Roman" w:cs="Times New Roman"/>
          <w:sz w:val="24"/>
          <w:szCs w:val="24"/>
        </w:rPr>
        <w:t>witnesses</w:t>
      </w:r>
      <w:r w:rsidRPr="00C92A76">
        <w:rPr>
          <w:rFonts w:ascii="Times New Roman" w:hAnsi="Times New Roman" w:cs="Times New Roman"/>
          <w:sz w:val="24"/>
          <w:szCs w:val="24"/>
        </w:rPr>
        <w:t xml:space="preserve"> cannot have third parties</w:t>
      </w:r>
      <w:r>
        <w:rPr>
          <w:rFonts w:ascii="Times New Roman" w:hAnsi="Times New Roman" w:cs="Times New Roman"/>
          <w:sz w:val="24"/>
          <w:szCs w:val="24"/>
        </w:rPr>
        <w:t xml:space="preserve"> </w:t>
      </w:r>
      <w:r w:rsidRPr="00C92A76">
        <w:rPr>
          <w:rFonts w:ascii="Times New Roman" w:hAnsi="Times New Roman" w:cs="Times New Roman"/>
          <w:sz w:val="24"/>
          <w:szCs w:val="24"/>
        </w:rPr>
        <w:t>present.</w:t>
      </w:r>
      <w:r w:rsidRPr="00C92A76">
        <w:rPr>
          <w:rFonts w:ascii="Times New Roman" w:hAnsi="Times New Roman" w:cs="Times New Roman"/>
          <w:b/>
          <w:bCs/>
          <w:sz w:val="24"/>
          <w:szCs w:val="24"/>
        </w:rPr>
        <w:t xml:space="preserve"> </w:t>
      </w:r>
      <w:r w:rsidRPr="00C92A76">
        <w:rPr>
          <w:rFonts w:ascii="Times New Roman" w:hAnsi="Times New Roman" w:cs="Times New Roman"/>
          <w:sz w:val="24"/>
          <w:szCs w:val="24"/>
        </w:rPr>
        <w:t xml:space="preserve">The IO should consult with the legal advisor when </w:t>
      </w:r>
      <w:r>
        <w:rPr>
          <w:rFonts w:ascii="Times New Roman" w:hAnsi="Times New Roman" w:cs="Times New Roman"/>
          <w:sz w:val="24"/>
          <w:szCs w:val="24"/>
        </w:rPr>
        <w:t xml:space="preserve">a witness requests that a third party be present. </w:t>
      </w:r>
    </w:p>
    <w:p w14:paraId="1404E395"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1A9B984F"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C92A76">
        <w:rPr>
          <w:rFonts w:ascii="Times New Roman" w:hAnsi="Times New Roman" w:cs="Times New Roman"/>
          <w:b/>
          <w:bCs/>
          <w:sz w:val="24"/>
          <w:szCs w:val="24"/>
        </w:rPr>
        <w:t xml:space="preserve">Confidentiality. </w:t>
      </w:r>
      <w:r>
        <w:rPr>
          <w:rFonts w:ascii="Times New Roman" w:hAnsi="Times New Roman" w:cs="Times New Roman"/>
          <w:b/>
          <w:bCs/>
          <w:sz w:val="24"/>
          <w:szCs w:val="24"/>
        </w:rPr>
        <w:t xml:space="preserve"> </w:t>
      </w:r>
      <w:r w:rsidRPr="00C92A76">
        <w:rPr>
          <w:rFonts w:ascii="Times New Roman" w:hAnsi="Times New Roman" w:cs="Times New Roman"/>
          <w:sz w:val="24"/>
          <w:szCs w:val="24"/>
        </w:rPr>
        <w:t xml:space="preserve">Communications made to the IO during </w:t>
      </w:r>
      <w:proofErr w:type="spellStart"/>
      <w:proofErr w:type="gramStart"/>
      <w:r w:rsidRPr="00C92A76">
        <w:rPr>
          <w:rFonts w:ascii="Times New Roman" w:hAnsi="Times New Roman" w:cs="Times New Roman"/>
          <w:sz w:val="24"/>
          <w:szCs w:val="24"/>
        </w:rPr>
        <w:t>a</w:t>
      </w:r>
      <w:proofErr w:type="spellEnd"/>
      <w:proofErr w:type="gramEnd"/>
      <w:r w:rsidRPr="00C92A76">
        <w:rPr>
          <w:rFonts w:ascii="Times New Roman" w:hAnsi="Times New Roman" w:cs="Times New Roman"/>
          <w:sz w:val="24"/>
          <w:szCs w:val="24"/>
        </w:rPr>
        <w:t xml:space="preserve"> </w:t>
      </w:r>
      <w:r w:rsidRPr="00001126">
        <w:rPr>
          <w:rFonts w:ascii="Times New Roman" w:hAnsi="Times New Roman" w:cs="Times New Roman"/>
          <w:sz w:val="24"/>
          <w:szCs w:val="24"/>
        </w:rPr>
        <w:t>investigation</w:t>
      </w:r>
      <w:r w:rsidRPr="00C92A76">
        <w:rPr>
          <w:rFonts w:ascii="Times New Roman" w:hAnsi="Times New Roman" w:cs="Times New Roman"/>
          <w:sz w:val="24"/>
          <w:szCs w:val="24"/>
        </w:rPr>
        <w:t xml:space="preserve"> </w:t>
      </w:r>
      <w:r w:rsidRPr="002C0346">
        <w:rPr>
          <w:rFonts w:ascii="Times New Roman" w:hAnsi="Times New Roman" w:cs="Times New Roman"/>
          <w:b/>
          <w:i/>
          <w:sz w:val="24"/>
          <w:szCs w:val="24"/>
        </w:rPr>
        <w:t>not privileged or confidential</w:t>
      </w:r>
      <w:r w:rsidRPr="00C92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A76">
        <w:rPr>
          <w:rFonts w:ascii="Times New Roman" w:hAnsi="Times New Roman" w:cs="Times New Roman"/>
          <w:sz w:val="24"/>
          <w:szCs w:val="24"/>
        </w:rPr>
        <w:t>However, the IO’s disclosure of these communications (and</w:t>
      </w:r>
      <w:r>
        <w:rPr>
          <w:rFonts w:ascii="Times New Roman" w:hAnsi="Times New Roman" w:cs="Times New Roman"/>
          <w:sz w:val="24"/>
          <w:szCs w:val="24"/>
        </w:rPr>
        <w:t xml:space="preserve"> </w:t>
      </w:r>
      <w:r w:rsidRPr="00C92A76">
        <w:rPr>
          <w:rFonts w:ascii="Times New Roman" w:hAnsi="Times New Roman" w:cs="Times New Roman"/>
          <w:sz w:val="24"/>
          <w:szCs w:val="24"/>
        </w:rPr>
        <w:t>the identity of the person who provided the information) will be limited to an offi</w:t>
      </w:r>
      <w:r>
        <w:rPr>
          <w:rFonts w:ascii="Times New Roman" w:hAnsi="Times New Roman" w:cs="Times New Roman"/>
          <w:sz w:val="24"/>
          <w:szCs w:val="24"/>
        </w:rPr>
        <w:t xml:space="preserve">cial </w:t>
      </w:r>
      <w:r w:rsidRPr="00C92A76">
        <w:rPr>
          <w:rFonts w:ascii="Times New Roman" w:hAnsi="Times New Roman" w:cs="Times New Roman"/>
          <w:sz w:val="24"/>
          <w:szCs w:val="24"/>
        </w:rPr>
        <w:t xml:space="preserve">need-to-know. </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The </w:t>
      </w:r>
      <w:r w:rsidRPr="00001126">
        <w:rPr>
          <w:rFonts w:ascii="Times New Roman" w:hAnsi="Times New Roman" w:cs="Times New Roman"/>
          <w:sz w:val="24"/>
          <w:szCs w:val="24"/>
        </w:rPr>
        <w:t>investigation</w:t>
      </w:r>
      <w:r>
        <w:rPr>
          <w:rFonts w:ascii="Times New Roman" w:hAnsi="Times New Roman" w:cs="Times New Roman"/>
          <w:sz w:val="24"/>
          <w:szCs w:val="24"/>
        </w:rPr>
        <w:t xml:space="preserve"> Report of Investigation (</w:t>
      </w:r>
      <w:r w:rsidRPr="00C92A76">
        <w:rPr>
          <w:rFonts w:ascii="Times New Roman" w:hAnsi="Times New Roman" w:cs="Times New Roman"/>
          <w:sz w:val="24"/>
          <w:szCs w:val="24"/>
        </w:rPr>
        <w:t>ROI</w:t>
      </w:r>
      <w:r>
        <w:rPr>
          <w:rFonts w:ascii="Times New Roman" w:hAnsi="Times New Roman" w:cs="Times New Roman"/>
          <w:sz w:val="24"/>
          <w:szCs w:val="24"/>
        </w:rPr>
        <w:t>)</w:t>
      </w:r>
      <w:r w:rsidRPr="00C92A76">
        <w:rPr>
          <w:rFonts w:ascii="Times New Roman" w:hAnsi="Times New Roman" w:cs="Times New Roman"/>
          <w:sz w:val="24"/>
          <w:szCs w:val="24"/>
        </w:rPr>
        <w:t xml:space="preserve"> will be marked </w:t>
      </w:r>
      <w:r w:rsidRPr="00AD624D">
        <w:rPr>
          <w:rFonts w:ascii="Times New Roman" w:hAnsi="Times New Roman" w:cs="Times New Roman"/>
          <w:bCs/>
          <w:i/>
          <w:iCs/>
          <w:sz w:val="24"/>
          <w:szCs w:val="24"/>
        </w:rPr>
        <w:t>“</w:t>
      </w:r>
      <w:r>
        <w:rPr>
          <w:rFonts w:ascii="Times New Roman" w:hAnsi="Times New Roman" w:cs="Times New Roman"/>
          <w:bCs/>
          <w:i/>
          <w:iCs/>
          <w:sz w:val="24"/>
          <w:szCs w:val="24"/>
        </w:rPr>
        <w:t>Controlled Unclassified Information</w:t>
      </w:r>
      <w:r w:rsidRPr="00AD624D">
        <w:rPr>
          <w:rFonts w:ascii="Times New Roman" w:hAnsi="Times New Roman" w:cs="Times New Roman"/>
          <w:bCs/>
          <w:i/>
          <w:iCs/>
          <w:sz w:val="24"/>
          <w:szCs w:val="24"/>
        </w:rPr>
        <w:t>”</w:t>
      </w:r>
      <w:r w:rsidRPr="00C92A76">
        <w:rPr>
          <w:rFonts w:ascii="Times New Roman" w:hAnsi="Times New Roman" w:cs="Times New Roman"/>
          <w:b/>
          <w:bCs/>
          <w:i/>
          <w:iCs/>
          <w:sz w:val="24"/>
          <w:szCs w:val="24"/>
        </w:rPr>
        <w:t xml:space="preserve"> </w:t>
      </w:r>
      <w:r w:rsidRPr="00C92A76">
        <w:rPr>
          <w:rFonts w:ascii="Times New Roman" w:hAnsi="Times New Roman" w:cs="Times New Roman"/>
          <w:sz w:val="24"/>
          <w:szCs w:val="24"/>
        </w:rPr>
        <w:t>(</w:t>
      </w:r>
      <w:r>
        <w:rPr>
          <w:rFonts w:ascii="Times New Roman" w:hAnsi="Times New Roman" w:cs="Times New Roman"/>
          <w:sz w:val="24"/>
          <w:szCs w:val="24"/>
        </w:rPr>
        <w:t>CUI</w:t>
      </w:r>
      <w:r w:rsidRPr="00C92A76">
        <w:rPr>
          <w:rFonts w:ascii="Times New Roman" w:hAnsi="Times New Roman" w:cs="Times New Roman"/>
          <w:sz w:val="24"/>
          <w:szCs w:val="24"/>
        </w:rPr>
        <w:t>) and will</w:t>
      </w:r>
      <w:r>
        <w:rPr>
          <w:rFonts w:ascii="Times New Roman" w:hAnsi="Times New Roman" w:cs="Times New Roman"/>
          <w:sz w:val="24"/>
          <w:szCs w:val="24"/>
        </w:rPr>
        <w:t xml:space="preserve"> </w:t>
      </w:r>
      <w:r w:rsidRPr="00C92A76">
        <w:rPr>
          <w:rFonts w:ascii="Times New Roman" w:hAnsi="Times New Roman" w:cs="Times New Roman"/>
          <w:sz w:val="24"/>
          <w:szCs w:val="24"/>
        </w:rPr>
        <w:t xml:space="preserve">be released only in accordance with </w:t>
      </w:r>
      <w:r>
        <w:rPr>
          <w:rFonts w:ascii="Times New Roman" w:hAnsi="Times New Roman" w:cs="Times New Roman"/>
          <w:sz w:val="24"/>
          <w:szCs w:val="24"/>
        </w:rPr>
        <w:t>SJA guidance</w:t>
      </w:r>
      <w:r w:rsidRPr="00C92A76">
        <w:rPr>
          <w:rFonts w:ascii="Times New Roman" w:hAnsi="Times New Roman" w:cs="Times New Roman"/>
          <w:sz w:val="24"/>
          <w:szCs w:val="24"/>
        </w:rPr>
        <w:t xml:space="preserve">. </w:t>
      </w:r>
    </w:p>
    <w:p w14:paraId="5E2EC59F" w14:textId="77777777" w:rsidR="00E327CF" w:rsidRPr="00C92A76" w:rsidRDefault="00E327CF" w:rsidP="00E327CF">
      <w:pPr>
        <w:autoSpaceDE w:val="0"/>
        <w:autoSpaceDN w:val="0"/>
        <w:adjustRightInd w:val="0"/>
        <w:spacing w:after="0" w:line="240" w:lineRule="auto"/>
        <w:rPr>
          <w:rFonts w:ascii="Times New Roman" w:hAnsi="Times New Roman" w:cs="Times New Roman"/>
          <w:sz w:val="24"/>
          <w:szCs w:val="24"/>
        </w:rPr>
      </w:pPr>
    </w:p>
    <w:p w14:paraId="43604412"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DD315E">
        <w:rPr>
          <w:rFonts w:ascii="Times New Roman" w:hAnsi="Times New Roman" w:cs="Times New Roman"/>
          <w:b/>
          <w:bCs/>
          <w:sz w:val="24"/>
          <w:szCs w:val="24"/>
        </w:rPr>
        <w:t xml:space="preserve">Conducting witness interviews. </w:t>
      </w:r>
      <w:r>
        <w:rPr>
          <w:rFonts w:ascii="Times New Roman" w:hAnsi="Times New Roman" w:cs="Times New Roman"/>
          <w:b/>
          <w:bCs/>
          <w:sz w:val="24"/>
          <w:szCs w:val="24"/>
        </w:rPr>
        <w:t xml:space="preserve"> </w:t>
      </w:r>
      <w:r w:rsidRPr="00DD315E">
        <w:rPr>
          <w:rFonts w:ascii="Times New Roman" w:hAnsi="Times New Roman" w:cs="Times New Roman"/>
          <w:sz w:val="24"/>
          <w:szCs w:val="24"/>
        </w:rPr>
        <w:t xml:space="preserve">Prepare for the </w:t>
      </w:r>
      <w:r>
        <w:rPr>
          <w:rFonts w:ascii="Times New Roman" w:hAnsi="Times New Roman" w:cs="Times New Roman"/>
          <w:sz w:val="24"/>
          <w:szCs w:val="24"/>
        </w:rPr>
        <w:t xml:space="preserve">witness </w:t>
      </w:r>
      <w:r w:rsidRPr="00DD315E">
        <w:rPr>
          <w:rFonts w:ascii="Times New Roman" w:hAnsi="Times New Roman" w:cs="Times New Roman"/>
          <w:sz w:val="24"/>
          <w:szCs w:val="24"/>
        </w:rPr>
        <w:t xml:space="preserve">interview. While there is no need to develop a script for the witness interviews, IOs may wish to review the information required and prepare a list of questions or key issues to be covered. </w:t>
      </w:r>
      <w:r>
        <w:rPr>
          <w:rFonts w:ascii="Times New Roman" w:hAnsi="Times New Roman" w:cs="Times New Roman"/>
          <w:sz w:val="24"/>
          <w:szCs w:val="24"/>
        </w:rPr>
        <w:t xml:space="preserve"> </w:t>
      </w:r>
      <w:r w:rsidRPr="00DD315E">
        <w:rPr>
          <w:rFonts w:ascii="Times New Roman" w:hAnsi="Times New Roman" w:cs="Times New Roman"/>
          <w:sz w:val="24"/>
          <w:szCs w:val="24"/>
        </w:rPr>
        <w:t xml:space="preserve">This will prevent the </w:t>
      </w:r>
      <w:r>
        <w:rPr>
          <w:rFonts w:ascii="Times New Roman" w:hAnsi="Times New Roman" w:cs="Times New Roman"/>
          <w:sz w:val="24"/>
          <w:szCs w:val="24"/>
        </w:rPr>
        <w:t>IO</w:t>
      </w:r>
      <w:r w:rsidRPr="00DD315E">
        <w:rPr>
          <w:rFonts w:ascii="Times New Roman" w:hAnsi="Times New Roman" w:cs="Times New Roman"/>
          <w:sz w:val="24"/>
          <w:szCs w:val="24"/>
        </w:rPr>
        <w:t xml:space="preserve"> from missing issues and will maximize the use of the </w:t>
      </w:r>
      <w:r>
        <w:rPr>
          <w:rFonts w:ascii="Times New Roman" w:hAnsi="Times New Roman" w:cs="Times New Roman"/>
          <w:sz w:val="24"/>
          <w:szCs w:val="24"/>
        </w:rPr>
        <w:t>IO</w:t>
      </w:r>
      <w:r w:rsidRPr="00DD315E">
        <w:rPr>
          <w:rFonts w:ascii="Times New Roman" w:hAnsi="Times New Roman" w:cs="Times New Roman"/>
          <w:sz w:val="24"/>
          <w:szCs w:val="24"/>
        </w:rPr>
        <w:t xml:space="preserve"> and witness's time. </w:t>
      </w:r>
      <w:r>
        <w:rPr>
          <w:rFonts w:ascii="Times New Roman" w:hAnsi="Times New Roman" w:cs="Times New Roman"/>
          <w:sz w:val="24"/>
          <w:szCs w:val="24"/>
        </w:rPr>
        <w:t xml:space="preserve"> </w:t>
      </w:r>
      <w:r w:rsidRPr="00DD315E">
        <w:rPr>
          <w:rFonts w:ascii="Times New Roman" w:hAnsi="Times New Roman" w:cs="Times New Roman"/>
          <w:sz w:val="24"/>
          <w:szCs w:val="24"/>
        </w:rPr>
        <w:t xml:space="preserve">Generally, it is helpful to begin with open-ended questions such as "Can </w:t>
      </w:r>
      <w:r>
        <w:rPr>
          <w:rFonts w:ascii="Times New Roman" w:hAnsi="Times New Roman" w:cs="Times New Roman"/>
          <w:sz w:val="24"/>
          <w:szCs w:val="24"/>
        </w:rPr>
        <w:t>you</w:t>
      </w:r>
      <w:r w:rsidRPr="00DD315E">
        <w:rPr>
          <w:rFonts w:ascii="Times New Roman" w:hAnsi="Times New Roman" w:cs="Times New Roman"/>
          <w:sz w:val="24"/>
          <w:szCs w:val="24"/>
        </w:rPr>
        <w:t xml:space="preserve"> tell me what happened?" After a general outline of events is developed, follow up with narrow, probing questions</w:t>
      </w:r>
      <w:r>
        <w:rPr>
          <w:rFonts w:ascii="Times New Roman" w:hAnsi="Times New Roman" w:cs="Times New Roman"/>
          <w:sz w:val="24"/>
          <w:szCs w:val="24"/>
        </w:rPr>
        <w:t>.</w:t>
      </w:r>
    </w:p>
    <w:p w14:paraId="5F20422D" w14:textId="77777777" w:rsidR="00E327CF" w:rsidRPr="00DD315E" w:rsidRDefault="00E327CF" w:rsidP="00E327CF">
      <w:pPr>
        <w:autoSpaceDE w:val="0"/>
        <w:autoSpaceDN w:val="0"/>
        <w:adjustRightInd w:val="0"/>
        <w:spacing w:after="0" w:line="240" w:lineRule="auto"/>
        <w:rPr>
          <w:rFonts w:ascii="Times New Roman" w:hAnsi="Times New Roman" w:cs="Times New Roman"/>
          <w:sz w:val="24"/>
          <w:szCs w:val="24"/>
        </w:rPr>
      </w:pPr>
    </w:p>
    <w:p w14:paraId="739797CE" w14:textId="77777777"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r w:rsidRPr="00DD315E">
        <w:rPr>
          <w:rFonts w:ascii="Times New Roman" w:hAnsi="Times New Roman" w:cs="Times New Roman"/>
          <w:b/>
          <w:sz w:val="24"/>
          <w:szCs w:val="24"/>
        </w:rPr>
        <w:t>Ensure the witness's privacy</w:t>
      </w:r>
      <w:r w:rsidRPr="00DD315E">
        <w:rPr>
          <w:rFonts w:ascii="Times New Roman" w:hAnsi="Times New Roman" w:cs="Times New Roman"/>
          <w:sz w:val="24"/>
          <w:szCs w:val="24"/>
        </w:rPr>
        <w:t>.</w:t>
      </w:r>
      <w:r>
        <w:rPr>
          <w:rFonts w:ascii="Times New Roman" w:hAnsi="Times New Roman" w:cs="Times New Roman"/>
          <w:sz w:val="24"/>
          <w:szCs w:val="24"/>
        </w:rPr>
        <w:t xml:space="preserve"> </w:t>
      </w:r>
      <w:r w:rsidRPr="00DD315E">
        <w:rPr>
          <w:rFonts w:ascii="Times New Roman" w:hAnsi="Times New Roman" w:cs="Times New Roman"/>
          <w:sz w:val="24"/>
          <w:szCs w:val="24"/>
        </w:rPr>
        <w:t xml:space="preserve"> Investigating officers should conduct the interview in a place that will be free from interruptions and will permit the witness to speak candidly without fear of being overheard. Witnesses should not be subjected to improper questions, unnecessarily harsh and insulting treatment, or unnecessary</w:t>
      </w:r>
      <w:r>
        <w:rPr>
          <w:rFonts w:ascii="Times New Roman" w:hAnsi="Times New Roman" w:cs="Times New Roman"/>
          <w:sz w:val="24"/>
          <w:szCs w:val="24"/>
        </w:rPr>
        <w:t xml:space="preserve"> inquiry into private affairs. </w:t>
      </w:r>
    </w:p>
    <w:p w14:paraId="19A7A36A" w14:textId="77777777"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4F34CA6F" w14:textId="5CF27612"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r w:rsidRPr="00DD315E">
        <w:rPr>
          <w:rFonts w:ascii="Times New Roman" w:hAnsi="Times New Roman" w:cs="Times New Roman"/>
          <w:b/>
          <w:sz w:val="24"/>
          <w:szCs w:val="24"/>
        </w:rPr>
        <w:t>Focus on relevant information</w:t>
      </w:r>
      <w:r w:rsidRPr="00DD315E">
        <w:rPr>
          <w:rFonts w:ascii="Times New Roman" w:hAnsi="Times New Roman" w:cs="Times New Roman"/>
          <w:sz w:val="24"/>
          <w:szCs w:val="24"/>
        </w:rPr>
        <w:t xml:space="preserve">. Unless precluded for some reason, the </w:t>
      </w:r>
      <w:r>
        <w:rPr>
          <w:rFonts w:ascii="Times New Roman" w:hAnsi="Times New Roman" w:cs="Times New Roman"/>
          <w:sz w:val="24"/>
          <w:szCs w:val="24"/>
        </w:rPr>
        <w:t>IO</w:t>
      </w:r>
      <w:r w:rsidRPr="00DD315E">
        <w:rPr>
          <w:rFonts w:ascii="Times New Roman" w:hAnsi="Times New Roman" w:cs="Times New Roman"/>
          <w:sz w:val="24"/>
          <w:szCs w:val="24"/>
        </w:rPr>
        <w:t xml:space="preserve"> should begin the interview by telling the witness about the subject matter of the investigation. Generally, any evidence that is relevant and useful to the investigation is permissible. Relevancy depends on the </w:t>
      </w:r>
      <w:r>
        <w:rPr>
          <w:rFonts w:ascii="Times New Roman" w:hAnsi="Times New Roman" w:cs="Times New Roman"/>
          <w:sz w:val="24"/>
          <w:szCs w:val="24"/>
        </w:rPr>
        <w:t>circumstances</w:t>
      </w:r>
      <w:r w:rsidRPr="00DD315E">
        <w:rPr>
          <w:rFonts w:ascii="Times New Roman" w:hAnsi="Times New Roman" w:cs="Times New Roman"/>
          <w:sz w:val="24"/>
          <w:szCs w:val="24"/>
        </w:rPr>
        <w:t xml:space="preserve">. The </w:t>
      </w:r>
      <w:r>
        <w:rPr>
          <w:rFonts w:ascii="Times New Roman" w:hAnsi="Times New Roman" w:cs="Times New Roman"/>
          <w:sz w:val="24"/>
          <w:szCs w:val="24"/>
        </w:rPr>
        <w:t>IO</w:t>
      </w:r>
      <w:r w:rsidRPr="00DD315E">
        <w:rPr>
          <w:rFonts w:ascii="Times New Roman" w:hAnsi="Times New Roman" w:cs="Times New Roman"/>
          <w:sz w:val="24"/>
          <w:szCs w:val="24"/>
        </w:rPr>
        <w:t xml:space="preserve"> </w:t>
      </w:r>
      <w:r w:rsidRPr="00DD315E">
        <w:rPr>
          <w:rFonts w:ascii="Times New Roman" w:hAnsi="Times New Roman" w:cs="Times New Roman"/>
          <w:sz w:val="24"/>
          <w:szCs w:val="24"/>
        </w:rPr>
        <w:lastRenderedPageBreak/>
        <w:t xml:space="preserve">should not permit the witness to get off track on other issues, no matter how important the subject may be to the witness. </w:t>
      </w:r>
      <w:r>
        <w:rPr>
          <w:rFonts w:ascii="Times New Roman" w:hAnsi="Times New Roman" w:cs="Times New Roman"/>
          <w:sz w:val="24"/>
          <w:szCs w:val="24"/>
        </w:rPr>
        <w:t xml:space="preserve"> The IO should avoid any “hearsay” (conversation the witness </w:t>
      </w:r>
      <w:r w:rsidR="00524441">
        <w:rPr>
          <w:rFonts w:ascii="Times New Roman" w:hAnsi="Times New Roman" w:cs="Times New Roman"/>
          <w:sz w:val="24"/>
          <w:szCs w:val="24"/>
        </w:rPr>
        <w:t>does not hear</w:t>
      </w:r>
      <w:r>
        <w:rPr>
          <w:rFonts w:ascii="Times New Roman" w:hAnsi="Times New Roman" w:cs="Times New Roman"/>
          <w:sz w:val="24"/>
          <w:szCs w:val="24"/>
        </w:rPr>
        <w:t xml:space="preserve"> him/herself).  </w:t>
      </w:r>
    </w:p>
    <w:p w14:paraId="3746F59E" w14:textId="77777777"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38497A74" w14:textId="4792340B"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r w:rsidRPr="00DD315E">
        <w:rPr>
          <w:rFonts w:ascii="Times New Roman" w:hAnsi="Times New Roman" w:cs="Times New Roman"/>
          <w:b/>
          <w:bCs/>
          <w:sz w:val="24"/>
          <w:szCs w:val="24"/>
        </w:rPr>
        <w:t xml:space="preserve">Letting the witness testify in his or her own words. </w:t>
      </w:r>
      <w:r>
        <w:rPr>
          <w:rFonts w:ascii="Times New Roman" w:hAnsi="Times New Roman" w:cs="Times New Roman"/>
          <w:sz w:val="24"/>
          <w:szCs w:val="24"/>
        </w:rPr>
        <w:t>The IO</w:t>
      </w:r>
      <w:r w:rsidRPr="00DD315E">
        <w:rPr>
          <w:rFonts w:ascii="Times New Roman" w:hAnsi="Times New Roman" w:cs="Times New Roman"/>
          <w:sz w:val="24"/>
          <w:szCs w:val="24"/>
        </w:rPr>
        <w:t xml:space="preserve"> must avoid coaching the witness or suggesting the existence or non-existence of material facts. </w:t>
      </w:r>
      <w:r>
        <w:rPr>
          <w:rFonts w:ascii="Times New Roman" w:hAnsi="Times New Roman" w:cs="Times New Roman"/>
          <w:sz w:val="24"/>
          <w:szCs w:val="24"/>
        </w:rPr>
        <w:t xml:space="preserve"> </w:t>
      </w:r>
      <w:r w:rsidRPr="00DD315E">
        <w:rPr>
          <w:rFonts w:ascii="Times New Roman" w:hAnsi="Times New Roman" w:cs="Times New Roman"/>
          <w:sz w:val="24"/>
          <w:szCs w:val="24"/>
        </w:rPr>
        <w:t xml:space="preserve">After the testimony is completed, the </w:t>
      </w:r>
      <w:r>
        <w:rPr>
          <w:rFonts w:ascii="Times New Roman" w:hAnsi="Times New Roman" w:cs="Times New Roman"/>
          <w:sz w:val="24"/>
          <w:szCs w:val="24"/>
        </w:rPr>
        <w:t>IO</w:t>
      </w:r>
      <w:r w:rsidRPr="00DD315E">
        <w:rPr>
          <w:rFonts w:ascii="Times New Roman" w:hAnsi="Times New Roman" w:cs="Times New Roman"/>
          <w:sz w:val="24"/>
          <w:szCs w:val="24"/>
        </w:rPr>
        <w:t xml:space="preserve"> should assist the witness in preparing a written statement that includes all relevant </w:t>
      </w:r>
      <w:r w:rsidR="00524441" w:rsidRPr="00DD315E">
        <w:rPr>
          <w:rFonts w:ascii="Times New Roman" w:hAnsi="Times New Roman" w:cs="Times New Roman"/>
          <w:sz w:val="24"/>
          <w:szCs w:val="24"/>
        </w:rPr>
        <w:t>information and</w:t>
      </w:r>
      <w:r w:rsidRPr="00DD315E">
        <w:rPr>
          <w:rFonts w:ascii="Times New Roman" w:hAnsi="Times New Roman" w:cs="Times New Roman"/>
          <w:sz w:val="24"/>
          <w:szCs w:val="24"/>
        </w:rPr>
        <w:t xml:space="preserve"> presents the testimony in a clear and logical fashion. </w:t>
      </w:r>
      <w:r>
        <w:rPr>
          <w:rFonts w:ascii="Times New Roman" w:hAnsi="Times New Roman" w:cs="Times New Roman"/>
          <w:sz w:val="24"/>
          <w:szCs w:val="24"/>
        </w:rPr>
        <w:t xml:space="preserve"> </w:t>
      </w:r>
      <w:r w:rsidRPr="00DD315E">
        <w:rPr>
          <w:rFonts w:ascii="Times New Roman" w:hAnsi="Times New Roman" w:cs="Times New Roman"/>
          <w:sz w:val="24"/>
          <w:szCs w:val="24"/>
        </w:rPr>
        <w:t xml:space="preserve">Written testimony also should reflect the witness's own words and be natural. Stilted "police blotter" language is not helpful and detracts from the substance of the testimony. </w:t>
      </w:r>
      <w:r>
        <w:rPr>
          <w:rFonts w:ascii="Times New Roman" w:hAnsi="Times New Roman" w:cs="Times New Roman"/>
          <w:sz w:val="24"/>
          <w:szCs w:val="24"/>
        </w:rPr>
        <w:t>The IO</w:t>
      </w:r>
      <w:r w:rsidRPr="00DD315E">
        <w:rPr>
          <w:rFonts w:ascii="Times New Roman" w:hAnsi="Times New Roman" w:cs="Times New Roman"/>
          <w:sz w:val="24"/>
          <w:szCs w:val="24"/>
        </w:rPr>
        <w:t xml:space="preserve"> may use a tape </w:t>
      </w:r>
      <w:r w:rsidR="00524441" w:rsidRPr="00DD315E">
        <w:rPr>
          <w:rFonts w:ascii="Times New Roman" w:hAnsi="Times New Roman" w:cs="Times New Roman"/>
          <w:sz w:val="24"/>
          <w:szCs w:val="24"/>
        </w:rPr>
        <w:t>recorder but</w:t>
      </w:r>
      <w:r w:rsidRPr="00DD315E">
        <w:rPr>
          <w:rFonts w:ascii="Times New Roman" w:hAnsi="Times New Roman" w:cs="Times New Roman"/>
          <w:sz w:val="24"/>
          <w:szCs w:val="24"/>
        </w:rPr>
        <w:t xml:space="preserve"> must advise the witness that </w:t>
      </w:r>
      <w:r>
        <w:rPr>
          <w:rFonts w:ascii="Times New Roman" w:hAnsi="Times New Roman" w:cs="Times New Roman"/>
          <w:sz w:val="24"/>
          <w:szCs w:val="24"/>
        </w:rPr>
        <w:t>the IO</w:t>
      </w:r>
      <w:r w:rsidRPr="00DD315E">
        <w:rPr>
          <w:rFonts w:ascii="Times New Roman" w:hAnsi="Times New Roman" w:cs="Times New Roman"/>
          <w:sz w:val="24"/>
          <w:szCs w:val="24"/>
        </w:rPr>
        <w:t xml:space="preserve"> are going to do so. Additionally, the tape should be safeguarded, even after the investigation is completed.</w:t>
      </w:r>
    </w:p>
    <w:p w14:paraId="75EB75A0" w14:textId="77777777" w:rsidR="00E327CF" w:rsidRPr="00DD315E" w:rsidRDefault="00E327CF" w:rsidP="00E327CF">
      <w:pPr>
        <w:autoSpaceDE w:val="0"/>
        <w:autoSpaceDN w:val="0"/>
        <w:adjustRightInd w:val="0"/>
        <w:spacing w:after="0" w:line="240" w:lineRule="auto"/>
        <w:ind w:left="720"/>
        <w:rPr>
          <w:rFonts w:ascii="Times New Roman" w:hAnsi="Times New Roman" w:cs="Times New Roman"/>
          <w:sz w:val="24"/>
          <w:szCs w:val="24"/>
        </w:rPr>
      </w:pPr>
    </w:p>
    <w:p w14:paraId="650C71E2" w14:textId="77777777" w:rsidR="00E327CF" w:rsidRPr="00DD315E" w:rsidRDefault="00E327CF" w:rsidP="00E327CF">
      <w:pPr>
        <w:autoSpaceDE w:val="0"/>
        <w:autoSpaceDN w:val="0"/>
        <w:adjustRightInd w:val="0"/>
        <w:spacing w:after="0" w:line="240" w:lineRule="auto"/>
        <w:ind w:left="720"/>
        <w:rPr>
          <w:rFonts w:ascii="Times New Roman" w:eastAsia="Times New Roman" w:hAnsi="Times New Roman" w:cs="Times New Roman"/>
          <w:sz w:val="24"/>
          <w:szCs w:val="24"/>
        </w:rPr>
      </w:pPr>
      <w:r w:rsidRPr="00DD315E">
        <w:rPr>
          <w:rFonts w:ascii="Times New Roman" w:hAnsi="Times New Roman" w:cs="Times New Roman"/>
          <w:b/>
          <w:bCs/>
          <w:sz w:val="24"/>
          <w:szCs w:val="24"/>
        </w:rPr>
        <w:t xml:space="preserve">Protecting the interview process. </w:t>
      </w:r>
      <w:r>
        <w:rPr>
          <w:rFonts w:ascii="Times New Roman" w:hAnsi="Times New Roman" w:cs="Times New Roman"/>
          <w:sz w:val="24"/>
          <w:szCs w:val="24"/>
        </w:rPr>
        <w:t>The IO</w:t>
      </w:r>
      <w:r w:rsidRPr="00DD315E">
        <w:rPr>
          <w:rFonts w:ascii="Times New Roman" w:hAnsi="Times New Roman" w:cs="Times New Roman"/>
          <w:sz w:val="24"/>
          <w:szCs w:val="24"/>
        </w:rPr>
        <w:t xml:space="preserve"> may direct witnesses not to discuss their statement or testimony with other witnesses or with persons who have no offi</w:t>
      </w:r>
      <w:r>
        <w:rPr>
          <w:rFonts w:ascii="Times New Roman" w:hAnsi="Times New Roman" w:cs="Times New Roman"/>
          <w:sz w:val="24"/>
          <w:szCs w:val="24"/>
        </w:rPr>
        <w:t>cial</w:t>
      </w:r>
      <w:r w:rsidRPr="00DD315E">
        <w:rPr>
          <w:rFonts w:ascii="Times New Roman" w:hAnsi="Times New Roman" w:cs="Times New Roman"/>
          <w:sz w:val="24"/>
          <w:szCs w:val="24"/>
        </w:rPr>
        <w:t xml:space="preserve"> interest in the proceedings until the investigation is complete. </w:t>
      </w:r>
    </w:p>
    <w:p w14:paraId="2979E78F" w14:textId="77777777" w:rsidR="00E327CF" w:rsidRDefault="00E327CF" w:rsidP="00E327CF">
      <w:pPr>
        <w:spacing w:after="0" w:line="240" w:lineRule="auto"/>
        <w:rPr>
          <w:rFonts w:ascii="Times New Roman" w:hAnsi="Times New Roman" w:cs="Times New Roman"/>
          <w:sz w:val="24"/>
          <w:szCs w:val="24"/>
        </w:rPr>
      </w:pPr>
    </w:p>
    <w:p w14:paraId="44B52779" w14:textId="77777777" w:rsidR="00E327CF" w:rsidRPr="00346CA1" w:rsidRDefault="00E327CF" w:rsidP="00E327CF">
      <w:pPr>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b/>
          <w:sz w:val="24"/>
          <w:szCs w:val="24"/>
        </w:rPr>
        <w:t>PREPARING THE REPORT OF INVESTIGATION</w:t>
      </w:r>
    </w:p>
    <w:p w14:paraId="74B83494" w14:textId="77777777" w:rsidR="00E327CF" w:rsidRDefault="00E327CF" w:rsidP="00E327CF">
      <w:pPr>
        <w:spacing w:after="0" w:line="240" w:lineRule="auto"/>
        <w:ind w:right="-274"/>
        <w:rPr>
          <w:rFonts w:ascii="Times New Roman" w:eastAsia="Times New Roman" w:hAnsi="Times New Roman" w:cs="Times New Roman"/>
          <w:sz w:val="24"/>
          <w:szCs w:val="24"/>
        </w:rPr>
      </w:pPr>
    </w:p>
    <w:p w14:paraId="59C619FC" w14:textId="77777777" w:rsidR="00E327CF" w:rsidRPr="00E26E33" w:rsidRDefault="00E327CF" w:rsidP="00E327CF">
      <w:pPr>
        <w:autoSpaceDE w:val="0"/>
        <w:autoSpaceDN w:val="0"/>
        <w:adjustRightInd w:val="0"/>
        <w:spacing w:after="0" w:line="240" w:lineRule="auto"/>
        <w:rPr>
          <w:rFonts w:ascii="Times New Roman" w:hAnsi="Times New Roman" w:cs="Times New Roman"/>
          <w:sz w:val="24"/>
          <w:szCs w:val="24"/>
        </w:rPr>
      </w:pPr>
      <w:r w:rsidRPr="003512C4">
        <w:rPr>
          <w:rFonts w:ascii="Times New Roman" w:hAnsi="Times New Roman" w:cs="Times New Roman"/>
          <w:sz w:val="24"/>
          <w:szCs w:val="24"/>
        </w:rPr>
        <w:t>After all the evidence is collected, the</w:t>
      </w:r>
      <w:r>
        <w:rPr>
          <w:rFonts w:ascii="Times New Roman" w:hAnsi="Times New Roman" w:cs="Times New Roman"/>
          <w:sz w:val="24"/>
          <w:szCs w:val="24"/>
        </w:rPr>
        <w:t xml:space="preserve"> IO must review it and prepare a ROI for the CA.  Use </w:t>
      </w:r>
      <w:r w:rsidRPr="00D8730D">
        <w:rPr>
          <w:rFonts w:ascii="Times New Roman" w:hAnsi="Times New Roman" w:cs="Times New Roman"/>
          <w:b/>
          <w:sz w:val="24"/>
          <w:szCs w:val="24"/>
        </w:rPr>
        <w:t>enclosure (5)</w:t>
      </w:r>
      <w:r>
        <w:rPr>
          <w:rFonts w:ascii="Times New Roman" w:hAnsi="Times New Roman" w:cs="Times New Roman"/>
          <w:sz w:val="24"/>
          <w:szCs w:val="24"/>
        </w:rPr>
        <w:t xml:space="preserve"> to guide you.  The ROI must be a stand-alone document.  </w:t>
      </w:r>
      <w:r w:rsidRPr="00E26E33">
        <w:rPr>
          <w:rFonts w:ascii="Times New Roman" w:hAnsi="Times New Roman" w:cs="Times New Roman"/>
          <w:sz w:val="24"/>
          <w:szCs w:val="24"/>
        </w:rPr>
        <w:t xml:space="preserve">All essential facts, documents, portions of regulations, interviews, etc., must be included in the report so that a reviewer can arrive at a determination without reference to information outside the report. </w:t>
      </w:r>
      <w:r>
        <w:rPr>
          <w:rFonts w:ascii="Times New Roman" w:hAnsi="Times New Roman" w:cs="Times New Roman"/>
          <w:sz w:val="24"/>
          <w:szCs w:val="24"/>
        </w:rPr>
        <w:t xml:space="preserve"> </w:t>
      </w:r>
      <w:r w:rsidRPr="009744DA">
        <w:rPr>
          <w:rFonts w:ascii="Times New Roman" w:hAnsi="Times New Roman" w:cs="Times New Roman"/>
          <w:i/>
          <w:sz w:val="24"/>
          <w:szCs w:val="24"/>
        </w:rPr>
        <w:t>The IO should write the ROI as if the reader had no prior knowledge of the case.</w:t>
      </w:r>
      <w:r>
        <w:rPr>
          <w:rFonts w:ascii="Times New Roman" w:hAnsi="Times New Roman" w:cs="Times New Roman"/>
          <w:sz w:val="24"/>
          <w:szCs w:val="24"/>
        </w:rPr>
        <w:t xml:space="preserve">  Do not assume the reader understands the situation, setting or actors.  Only use acronyms after they are first spelled out.  </w:t>
      </w:r>
    </w:p>
    <w:p w14:paraId="1FDFBB14" w14:textId="77777777" w:rsidR="00E327CF" w:rsidRPr="00E26E33" w:rsidRDefault="00E327CF" w:rsidP="00E327CF">
      <w:pPr>
        <w:autoSpaceDE w:val="0"/>
        <w:autoSpaceDN w:val="0"/>
        <w:adjustRightInd w:val="0"/>
        <w:spacing w:after="0" w:line="240" w:lineRule="auto"/>
        <w:rPr>
          <w:rFonts w:ascii="Times New Roman" w:hAnsi="Times New Roman" w:cs="Times New Roman"/>
          <w:sz w:val="24"/>
          <w:szCs w:val="24"/>
        </w:rPr>
      </w:pPr>
    </w:p>
    <w:p w14:paraId="6518C2A2" w14:textId="3ACE223C" w:rsidR="00E327CF" w:rsidRPr="003D3688" w:rsidRDefault="00E327CF" w:rsidP="00E327CF">
      <w:pPr>
        <w:spacing w:after="0" w:line="240" w:lineRule="auto"/>
        <w:ind w:right="-27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Report of </w:t>
      </w:r>
      <w:r w:rsidR="00C57B6A">
        <w:rPr>
          <w:rFonts w:ascii="Times New Roman" w:eastAsia="Times New Roman" w:hAnsi="Times New Roman" w:cs="Times New Roman"/>
          <w:sz w:val="24"/>
          <w:szCs w:val="24"/>
          <w:u w:val="single"/>
        </w:rPr>
        <w:t>Investigation.</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The goal is a full exploration </w:t>
      </w:r>
      <w:r w:rsidRPr="00911C72">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 xml:space="preserve">“who, what, where, when, why and how” leading to a logical set of facts.  </w:t>
      </w:r>
    </w:p>
    <w:p w14:paraId="01EFAEED" w14:textId="77777777" w:rsidR="00E327CF" w:rsidRDefault="00E327CF" w:rsidP="00E327CF">
      <w:pPr>
        <w:spacing w:after="0" w:line="240" w:lineRule="auto"/>
        <w:ind w:right="-274"/>
        <w:rPr>
          <w:rFonts w:ascii="Times New Roman" w:eastAsia="Times New Roman" w:hAnsi="Times New Roman" w:cs="Times New Roman"/>
          <w:sz w:val="24"/>
          <w:szCs w:val="24"/>
          <w:u w:val="single"/>
        </w:rPr>
      </w:pPr>
    </w:p>
    <w:p w14:paraId="6316670E" w14:textId="040A86B5" w:rsidR="00E327CF" w:rsidRPr="00346CA1" w:rsidRDefault="00E327CF" w:rsidP="00E327CF">
      <w:pPr>
        <w:spacing w:after="0" w:line="240" w:lineRule="auto"/>
        <w:ind w:right="-274"/>
        <w:rPr>
          <w:rFonts w:ascii="Times New Roman" w:eastAsia="Times New Roman" w:hAnsi="Times New Roman" w:cs="Times New Roman"/>
          <w:sz w:val="24"/>
          <w:szCs w:val="24"/>
        </w:rPr>
      </w:pPr>
      <w:r w:rsidRPr="003D3688">
        <w:rPr>
          <w:rFonts w:ascii="Times New Roman" w:eastAsia="Times New Roman" w:hAnsi="Times New Roman" w:cs="Times New Roman"/>
          <w:sz w:val="24"/>
          <w:szCs w:val="24"/>
        </w:rPr>
        <w:t xml:space="preserve">    </w:t>
      </w:r>
      <w:proofErr w:type="gramStart"/>
      <w:r w:rsidRPr="003D3688">
        <w:rPr>
          <w:rFonts w:ascii="Times New Roman" w:eastAsia="Times New Roman" w:hAnsi="Times New Roman" w:cs="Times New Roman"/>
          <w:sz w:val="24"/>
          <w:szCs w:val="24"/>
        </w:rPr>
        <w:t>a.</w:t>
      </w:r>
      <w:r>
        <w:rPr>
          <w:rFonts w:ascii="Times New Roman" w:eastAsia="Times New Roman" w:hAnsi="Times New Roman" w:cs="Times New Roman"/>
          <w:sz w:val="24"/>
          <w:szCs w:val="24"/>
          <w:u w:val="single"/>
        </w:rPr>
        <w:t xml:space="preserve">  </w:t>
      </w:r>
      <w:r w:rsidRPr="00346CA1">
        <w:rPr>
          <w:rFonts w:ascii="Times New Roman" w:eastAsia="Times New Roman" w:hAnsi="Times New Roman" w:cs="Times New Roman"/>
          <w:sz w:val="24"/>
          <w:szCs w:val="24"/>
          <w:u w:val="single"/>
        </w:rPr>
        <w:t>References</w:t>
      </w:r>
      <w:proofErr w:type="gramEnd"/>
      <w:r w:rsidRPr="00346CA1">
        <w:rPr>
          <w:rFonts w:ascii="Times New Roman" w:eastAsia="Times New Roman" w:hAnsi="Times New Roman" w:cs="Times New Roman"/>
          <w:sz w:val="24"/>
          <w:szCs w:val="24"/>
        </w:rPr>
        <w:t>.  References are written matters not used as evidence, unless it is an offi</w:t>
      </w:r>
      <w:r>
        <w:rPr>
          <w:rFonts w:ascii="Times New Roman" w:eastAsia="Times New Roman" w:hAnsi="Times New Roman" w:cs="Times New Roman"/>
          <w:sz w:val="24"/>
          <w:szCs w:val="24"/>
        </w:rPr>
        <w:t>cial</w:t>
      </w:r>
      <w:r w:rsidRPr="00346CA1">
        <w:rPr>
          <w:rFonts w:ascii="Times New Roman" w:eastAsia="Times New Roman" w:hAnsi="Times New Roman" w:cs="Times New Roman"/>
          <w:sz w:val="24"/>
          <w:szCs w:val="24"/>
        </w:rPr>
        <w:t xml:space="preserve"> directive.  Both the numeric designator</w:t>
      </w:r>
      <w:r w:rsidRPr="003A2AEB">
        <w:rPr>
          <w:rFonts w:ascii="Times New Roman" w:eastAsia="Times New Roman" w:hAnsi="Times New Roman" w:cs="Times New Roman"/>
          <w:sz w:val="24"/>
          <w:szCs w:val="24"/>
        </w:rPr>
        <w:t xml:space="preserve"> </w:t>
      </w:r>
      <w:r w:rsidR="00C57B6A" w:rsidRPr="00346CA1">
        <w:rPr>
          <w:rFonts w:ascii="Times New Roman" w:eastAsia="Times New Roman" w:hAnsi="Times New Roman" w:cs="Times New Roman"/>
          <w:sz w:val="24"/>
          <w:szCs w:val="24"/>
        </w:rPr>
        <w:t>and title</w:t>
      </w:r>
      <w:r w:rsidRPr="00346CA1">
        <w:rPr>
          <w:rFonts w:ascii="Times New Roman" w:eastAsia="Times New Roman" w:hAnsi="Times New Roman" w:cs="Times New Roman"/>
          <w:sz w:val="24"/>
          <w:szCs w:val="24"/>
        </w:rPr>
        <w:t xml:space="preserve"> of a directive (</w:t>
      </w:r>
      <w:r>
        <w:rPr>
          <w:rFonts w:ascii="Times New Roman" w:eastAsia="Times New Roman" w:hAnsi="Times New Roman" w:cs="Times New Roman"/>
          <w:sz w:val="24"/>
          <w:szCs w:val="24"/>
        </w:rPr>
        <w:t xml:space="preserve">such as </w:t>
      </w:r>
      <w:r w:rsidRPr="00346CA1">
        <w:rPr>
          <w:rFonts w:ascii="Times New Roman" w:eastAsia="Times New Roman" w:hAnsi="Times New Roman" w:cs="Times New Roman"/>
          <w:sz w:val="24"/>
          <w:szCs w:val="24"/>
        </w:rPr>
        <w:t>“</w:t>
      </w:r>
      <w:r>
        <w:rPr>
          <w:rFonts w:ascii="Times New Roman" w:eastAsia="Times New Roman" w:hAnsi="Times New Roman" w:cs="Times New Roman"/>
          <w:sz w:val="24"/>
          <w:szCs w:val="24"/>
        </w:rPr>
        <w:t>AR 15-6, Informal Administrative Investigations</w:t>
      </w:r>
      <w:r w:rsidRPr="00346CA1">
        <w:rPr>
          <w:rFonts w:ascii="Times New Roman" w:eastAsia="Times New Roman" w:hAnsi="Times New Roman" w:cs="Times New Roman"/>
          <w:sz w:val="24"/>
          <w:szCs w:val="24"/>
        </w:rPr>
        <w:t xml:space="preserve">”) should be used. Additionally, telephone or personal conversations not reduced to an IO statement (see below) are listed here.  References </w:t>
      </w:r>
      <w:r w:rsidRPr="00346CA1">
        <w:rPr>
          <w:rFonts w:ascii="Times New Roman" w:eastAsia="Times New Roman" w:hAnsi="Times New Roman" w:cs="Times New Roman"/>
          <w:i/>
          <w:sz w:val="24"/>
          <w:szCs w:val="24"/>
        </w:rPr>
        <w:t>are listed in the order they appear</w:t>
      </w:r>
      <w:r w:rsidRPr="00346CA1">
        <w:rPr>
          <w:rFonts w:ascii="Times New Roman" w:eastAsia="Times New Roman" w:hAnsi="Times New Roman" w:cs="Times New Roman"/>
          <w:sz w:val="24"/>
          <w:szCs w:val="24"/>
        </w:rPr>
        <w:t xml:space="preserve"> in the investigation.</w:t>
      </w:r>
    </w:p>
    <w:p w14:paraId="6D7C5D53"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p>
    <w:p w14:paraId="571536CE"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r w:rsidRPr="00346CA1">
        <w:rPr>
          <w:rFonts w:ascii="Times New Roman" w:eastAsia="Times New Roman" w:hAnsi="Times New Roman" w:cs="Times New Roman"/>
          <w:sz w:val="24"/>
          <w:szCs w:val="24"/>
        </w:rPr>
        <w:t xml:space="preserve">    </w:t>
      </w:r>
      <w:proofErr w:type="gramStart"/>
      <w:r w:rsidRPr="00346CA1">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u w:val="single"/>
        </w:rPr>
        <w:t>Enclosures</w:t>
      </w:r>
      <w:proofErr w:type="gramEnd"/>
      <w:r w:rsidRPr="00346CA1">
        <w:rPr>
          <w:rFonts w:ascii="Times New Roman" w:eastAsia="Times New Roman" w:hAnsi="Times New Roman" w:cs="Times New Roman"/>
          <w:sz w:val="24"/>
          <w:szCs w:val="24"/>
        </w:rPr>
        <w:t xml:space="preserve">.  </w:t>
      </w:r>
      <w:r w:rsidRPr="00AE3E39">
        <w:rPr>
          <w:rFonts w:ascii="Times New Roman" w:hAnsi="Times New Roman" w:cs="Times New Roman"/>
          <w:sz w:val="24"/>
          <w:szCs w:val="24"/>
        </w:rPr>
        <w:t>The first enclosure is the signed, written appointing</w:t>
      </w:r>
      <w:r>
        <w:rPr>
          <w:rFonts w:ascii="Times New Roman" w:hAnsi="Times New Roman" w:cs="Times New Roman"/>
          <w:sz w:val="24"/>
          <w:szCs w:val="24"/>
        </w:rPr>
        <w:t xml:space="preserve"> </w:t>
      </w:r>
      <w:r w:rsidRPr="00AE3E39">
        <w:rPr>
          <w:rFonts w:ascii="Times New Roman" w:hAnsi="Times New Roman" w:cs="Times New Roman"/>
          <w:sz w:val="24"/>
          <w:szCs w:val="24"/>
        </w:rPr>
        <w:t>order or signed, written confirmation of an oral or message appointing order.</w:t>
      </w:r>
      <w:r>
        <w:rPr>
          <w:rFonts w:ascii="Times New Roman" w:hAnsi="Times New Roman" w:cs="Times New Roman"/>
          <w:sz w:val="24"/>
          <w:szCs w:val="24"/>
        </w:rPr>
        <w:t xml:space="preserve">  </w:t>
      </w:r>
      <w:r w:rsidRPr="00AE3E39">
        <w:rPr>
          <w:rFonts w:ascii="Times New Roman" w:hAnsi="Times New Roman" w:cs="Times New Roman"/>
          <w:sz w:val="24"/>
          <w:szCs w:val="24"/>
        </w:rPr>
        <w:t>Subsequent enclosures should contain all evidence developed by the</w:t>
      </w:r>
      <w:r>
        <w:rPr>
          <w:rFonts w:ascii="Times New Roman" w:hAnsi="Times New Roman" w:cs="Times New Roman"/>
          <w:sz w:val="24"/>
          <w:szCs w:val="24"/>
        </w:rPr>
        <w:t xml:space="preserve"> </w:t>
      </w:r>
      <w:r w:rsidRPr="00AE3E39">
        <w:rPr>
          <w:rFonts w:ascii="Times New Roman" w:hAnsi="Times New Roman" w:cs="Times New Roman"/>
          <w:sz w:val="24"/>
          <w:szCs w:val="24"/>
        </w:rPr>
        <w:t>investigation.</w:t>
      </w:r>
      <w:r>
        <w:rPr>
          <w:rFonts w:ascii="Times New Roman" w:hAnsi="Times New Roman" w:cs="Times New Roman"/>
          <w:sz w:val="24"/>
          <w:szCs w:val="24"/>
        </w:rPr>
        <w:t xml:space="preserve">  </w:t>
      </w:r>
      <w:r w:rsidRPr="00346CA1">
        <w:rPr>
          <w:rFonts w:ascii="Times New Roman" w:eastAsia="Times New Roman" w:hAnsi="Times New Roman" w:cs="Times New Roman"/>
          <w:sz w:val="24"/>
          <w:szCs w:val="24"/>
        </w:rPr>
        <w:t xml:space="preserve">Enclosures are used as evidence to support findings of fact.  </w:t>
      </w:r>
      <w:r>
        <w:rPr>
          <w:rFonts w:ascii="Times New Roman" w:eastAsia="Times New Roman" w:hAnsi="Times New Roman" w:cs="Times New Roman"/>
          <w:sz w:val="24"/>
          <w:szCs w:val="24"/>
        </w:rPr>
        <w:t xml:space="preserve">No matter may be the basis for a “fact” unless there is an enclosure supporting it.  </w:t>
      </w:r>
      <w:r w:rsidRPr="00346CA1">
        <w:rPr>
          <w:rFonts w:ascii="Times New Roman" w:eastAsia="Times New Roman" w:hAnsi="Times New Roman" w:cs="Times New Roman"/>
          <w:sz w:val="24"/>
          <w:szCs w:val="24"/>
        </w:rPr>
        <w:t xml:space="preserve">They may be documentary evidence or </w:t>
      </w:r>
      <w:r>
        <w:rPr>
          <w:rFonts w:ascii="Times New Roman" w:eastAsia="Times New Roman" w:hAnsi="Times New Roman" w:cs="Times New Roman"/>
          <w:sz w:val="24"/>
          <w:szCs w:val="24"/>
        </w:rPr>
        <w:t xml:space="preserve">(absent very unusual circumstances) signed and dated </w:t>
      </w:r>
      <w:r w:rsidRPr="00346CA1">
        <w:rPr>
          <w:rFonts w:ascii="Times New Roman" w:eastAsia="Times New Roman" w:hAnsi="Times New Roman" w:cs="Times New Roman"/>
          <w:sz w:val="24"/>
          <w:szCs w:val="24"/>
        </w:rPr>
        <w:t xml:space="preserve">written statements.  Enclosures </w:t>
      </w:r>
      <w:r w:rsidRPr="00346CA1">
        <w:rPr>
          <w:rFonts w:ascii="Times New Roman" w:eastAsia="Times New Roman" w:hAnsi="Times New Roman" w:cs="Times New Roman"/>
          <w:i/>
          <w:sz w:val="24"/>
          <w:szCs w:val="24"/>
        </w:rPr>
        <w:t>are listed in the order they appear</w:t>
      </w:r>
      <w:r w:rsidRPr="00346CA1">
        <w:rPr>
          <w:rFonts w:ascii="Times New Roman" w:eastAsia="Times New Roman" w:hAnsi="Times New Roman" w:cs="Times New Roman"/>
          <w:sz w:val="24"/>
          <w:szCs w:val="24"/>
        </w:rPr>
        <w:t xml:space="preserve"> in the investigation.  They are labeled at the lower right of the first page for each enclosure, and appended, in the order mentioned, to the investigation.  Multi-page enclosures should be </w:t>
      </w:r>
      <w:r w:rsidRPr="00346CA1">
        <w:rPr>
          <w:rFonts w:ascii="Times New Roman" w:eastAsia="Times New Roman" w:hAnsi="Times New Roman" w:cs="Times New Roman"/>
          <w:sz w:val="24"/>
          <w:szCs w:val="24"/>
        </w:rPr>
        <w:lastRenderedPageBreak/>
        <w:t>numbered in order (“1</w:t>
      </w:r>
      <w:r>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rPr>
        <w:t>of 4, 2 of 4,” etc.)</w:t>
      </w:r>
      <w:r>
        <w:rPr>
          <w:rFonts w:ascii="Times New Roman" w:eastAsia="Times New Roman" w:hAnsi="Times New Roman" w:cs="Times New Roman"/>
          <w:sz w:val="24"/>
          <w:szCs w:val="24"/>
        </w:rPr>
        <w:t xml:space="preserve">  The IO must ensure all enclosures are present and complete before submitting the report.   </w:t>
      </w:r>
    </w:p>
    <w:p w14:paraId="63E46E33"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p>
    <w:p w14:paraId="4D6493E9" w14:textId="77777777" w:rsidR="00E327CF" w:rsidRPr="00430EB0"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346C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w:t>
      </w:r>
      <w:r w:rsidRPr="00346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Background</w:t>
      </w:r>
      <w:proofErr w:type="gramEnd"/>
      <w:r w:rsidRPr="00346CA1">
        <w:rPr>
          <w:rFonts w:ascii="Times New Roman" w:eastAsia="Times New Roman" w:hAnsi="Times New Roman" w:cs="Times New Roman"/>
          <w:sz w:val="24"/>
          <w:szCs w:val="24"/>
          <w:u w:val="single"/>
        </w:rPr>
        <w:t xml:space="preserve"> Statement</w:t>
      </w:r>
      <w:r w:rsidRPr="00346CA1">
        <w:rPr>
          <w:rFonts w:ascii="Times New Roman" w:eastAsia="Times New Roman" w:hAnsi="Times New Roman" w:cs="Times New Roman"/>
          <w:sz w:val="24"/>
          <w:szCs w:val="24"/>
        </w:rPr>
        <w:t xml:space="preserve">.  </w:t>
      </w:r>
      <w:r w:rsidRPr="00430EB0">
        <w:rPr>
          <w:rFonts w:ascii="Times New Roman" w:hAnsi="Times New Roman" w:cs="Times New Roman"/>
          <w:sz w:val="24"/>
          <w:szCs w:val="24"/>
        </w:rPr>
        <w:t xml:space="preserve">A </w:t>
      </w:r>
      <w:r>
        <w:rPr>
          <w:rFonts w:ascii="Times New Roman" w:hAnsi="Times New Roman" w:cs="Times New Roman"/>
          <w:sz w:val="24"/>
          <w:szCs w:val="24"/>
        </w:rPr>
        <w:t>background</w:t>
      </w:r>
      <w:r w:rsidRPr="00430EB0">
        <w:rPr>
          <w:rFonts w:ascii="Times New Roman" w:hAnsi="Times New Roman" w:cs="Times New Roman"/>
          <w:sz w:val="24"/>
          <w:szCs w:val="24"/>
        </w:rPr>
        <w:t xml:space="preserve"> statement informs convening and reviewing</w:t>
      </w:r>
      <w:r>
        <w:rPr>
          <w:rFonts w:ascii="Times New Roman" w:hAnsi="Times New Roman" w:cs="Times New Roman"/>
          <w:sz w:val="24"/>
          <w:szCs w:val="24"/>
        </w:rPr>
        <w:t xml:space="preserve"> </w:t>
      </w:r>
      <w:r w:rsidRPr="00430EB0">
        <w:rPr>
          <w:rFonts w:ascii="Times New Roman" w:hAnsi="Times New Roman" w:cs="Times New Roman"/>
          <w:sz w:val="24"/>
          <w:szCs w:val="24"/>
        </w:rPr>
        <w:t>authorities of the bottom line up-front of the investigation results. It also</w:t>
      </w:r>
      <w:r>
        <w:rPr>
          <w:rFonts w:ascii="Times New Roman" w:hAnsi="Times New Roman" w:cs="Times New Roman"/>
          <w:sz w:val="24"/>
          <w:szCs w:val="24"/>
        </w:rPr>
        <w:t xml:space="preserve"> </w:t>
      </w:r>
      <w:r w:rsidRPr="00430EB0">
        <w:rPr>
          <w:rFonts w:ascii="Times New Roman" w:hAnsi="Times New Roman" w:cs="Times New Roman"/>
          <w:sz w:val="24"/>
          <w:szCs w:val="24"/>
        </w:rPr>
        <w:t>indicates that all relevant evidence was collected or is forthcoming and that</w:t>
      </w:r>
      <w:r>
        <w:rPr>
          <w:rFonts w:ascii="Times New Roman" w:hAnsi="Times New Roman" w:cs="Times New Roman"/>
          <w:sz w:val="24"/>
          <w:szCs w:val="24"/>
        </w:rPr>
        <w:t xml:space="preserve"> </w:t>
      </w:r>
      <w:r w:rsidRPr="00430EB0">
        <w:rPr>
          <w:rFonts w:ascii="Times New Roman" w:hAnsi="Times New Roman" w:cs="Times New Roman"/>
          <w:sz w:val="24"/>
          <w:szCs w:val="24"/>
        </w:rPr>
        <w:t xml:space="preserve">the investigating officer met each of the CA’s directives. </w:t>
      </w:r>
      <w:r>
        <w:rPr>
          <w:rFonts w:ascii="Times New Roman" w:hAnsi="Times New Roman" w:cs="Times New Roman"/>
          <w:sz w:val="24"/>
          <w:szCs w:val="24"/>
        </w:rPr>
        <w:t xml:space="preserve"> </w:t>
      </w:r>
      <w:r w:rsidRPr="00430EB0">
        <w:rPr>
          <w:rFonts w:ascii="Times New Roman" w:hAnsi="Times New Roman" w:cs="Times New Roman"/>
          <w:sz w:val="24"/>
          <w:szCs w:val="24"/>
        </w:rPr>
        <w:t>After setting</w:t>
      </w:r>
      <w:r>
        <w:rPr>
          <w:rFonts w:ascii="Times New Roman" w:hAnsi="Times New Roman" w:cs="Times New Roman"/>
          <w:sz w:val="24"/>
          <w:szCs w:val="24"/>
        </w:rPr>
        <w:t xml:space="preserve"> </w:t>
      </w:r>
      <w:r w:rsidRPr="00430EB0">
        <w:rPr>
          <w:rFonts w:ascii="Times New Roman" w:hAnsi="Times New Roman" w:cs="Times New Roman"/>
          <w:sz w:val="24"/>
          <w:szCs w:val="24"/>
        </w:rPr>
        <w:t xml:space="preserve">forth the nature of the investigation, the </w:t>
      </w:r>
      <w:r>
        <w:rPr>
          <w:rFonts w:ascii="Times New Roman" w:hAnsi="Times New Roman" w:cs="Times New Roman"/>
          <w:sz w:val="24"/>
          <w:szCs w:val="24"/>
        </w:rPr>
        <w:t>background</w:t>
      </w:r>
      <w:r w:rsidRPr="00430EB0">
        <w:rPr>
          <w:rFonts w:ascii="Times New Roman" w:hAnsi="Times New Roman" w:cs="Times New Roman"/>
          <w:sz w:val="24"/>
          <w:szCs w:val="24"/>
        </w:rPr>
        <w:t xml:space="preserve"> statement details</w:t>
      </w:r>
      <w:r>
        <w:rPr>
          <w:rFonts w:ascii="Times New Roman" w:hAnsi="Times New Roman" w:cs="Times New Roman"/>
          <w:sz w:val="24"/>
          <w:szCs w:val="24"/>
        </w:rPr>
        <w:t xml:space="preserve"> </w:t>
      </w:r>
      <w:r w:rsidRPr="00430EB0">
        <w:rPr>
          <w:rFonts w:ascii="Times New Roman" w:hAnsi="Times New Roman" w:cs="Times New Roman"/>
          <w:sz w:val="24"/>
          <w:szCs w:val="24"/>
        </w:rPr>
        <w:t>difficulties encountered, extensions requested and granted, and any other information necessary</w:t>
      </w:r>
      <w:r>
        <w:rPr>
          <w:rFonts w:ascii="Times New Roman" w:hAnsi="Times New Roman" w:cs="Times New Roman"/>
          <w:sz w:val="24"/>
          <w:szCs w:val="24"/>
        </w:rPr>
        <w:t xml:space="preserve"> </w:t>
      </w:r>
      <w:r w:rsidRPr="00430EB0">
        <w:rPr>
          <w:rFonts w:ascii="Times New Roman" w:hAnsi="Times New Roman" w:cs="Times New Roman"/>
          <w:sz w:val="24"/>
          <w:szCs w:val="24"/>
        </w:rPr>
        <w:t>for a complete understanding of the case.</w:t>
      </w:r>
    </w:p>
    <w:p w14:paraId="268B3560" w14:textId="77777777" w:rsidR="00E327CF" w:rsidRPr="004A6B29" w:rsidRDefault="00E327CF" w:rsidP="00E327CF">
      <w:pPr>
        <w:spacing w:after="0" w:line="240" w:lineRule="auto"/>
        <w:ind w:right="-274"/>
        <w:rPr>
          <w:rFonts w:ascii="Times New Roman" w:eastAsia="Times New Roman" w:hAnsi="Times New Roman" w:cs="Times New Roman"/>
          <w:sz w:val="24"/>
          <w:szCs w:val="24"/>
        </w:rPr>
      </w:pPr>
    </w:p>
    <w:p w14:paraId="458B74A6" w14:textId="77777777" w:rsidR="00E327CF" w:rsidRPr="003A2AEB" w:rsidRDefault="00E327CF" w:rsidP="00E327CF">
      <w:pPr>
        <w:spacing w:after="0" w:line="240" w:lineRule="auto"/>
        <w:rPr>
          <w:rFonts w:ascii="Times New Roman" w:eastAsia="Times New Roman" w:hAnsi="Times New Roman" w:cs="Times New Roman"/>
          <w:sz w:val="24"/>
          <w:szCs w:val="24"/>
          <w:u w:val="single"/>
        </w:rPr>
      </w:pPr>
      <w:r w:rsidRPr="00346C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sidRPr="00346CA1">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u w:val="single"/>
        </w:rPr>
        <w:t>Findings</w:t>
      </w:r>
      <w:proofErr w:type="gramEnd"/>
      <w:r w:rsidRPr="00346CA1">
        <w:rPr>
          <w:rFonts w:ascii="Times New Roman" w:eastAsia="Times New Roman" w:hAnsi="Times New Roman" w:cs="Times New Roman"/>
          <w:sz w:val="24"/>
          <w:szCs w:val="24"/>
          <w:u w:val="single"/>
        </w:rPr>
        <w:t xml:space="preserve"> of Fact (FOF)</w:t>
      </w:r>
      <w:r w:rsidRPr="00346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A2AEB">
        <w:rPr>
          <w:rFonts w:ascii="Times New Roman" w:eastAsia="Times New Roman" w:hAnsi="Times New Roman" w:cs="Times New Roman"/>
          <w:sz w:val="24"/>
          <w:szCs w:val="24"/>
        </w:rPr>
        <w:t xml:space="preserve">Findings of facts should be stated in a logical, chronological order, and must be clear factual statements entirely supported by the attached enclosures (in the order listed).  All pertinent findings of fact relative to the nature/scope of the investigation must be stated/supported.  Use the “5 </w:t>
      </w:r>
      <w:proofErr w:type="spellStart"/>
      <w:r w:rsidRPr="003A2AEB">
        <w:rPr>
          <w:rFonts w:ascii="Times New Roman" w:eastAsia="Times New Roman" w:hAnsi="Times New Roman" w:cs="Times New Roman"/>
          <w:sz w:val="24"/>
          <w:szCs w:val="24"/>
        </w:rPr>
        <w:t>Ws</w:t>
      </w:r>
      <w:proofErr w:type="spellEnd"/>
      <w:r w:rsidRPr="003A2AEB">
        <w:rPr>
          <w:rFonts w:ascii="Times New Roman" w:eastAsia="Times New Roman" w:hAnsi="Times New Roman" w:cs="Times New Roman"/>
          <w:sz w:val="24"/>
          <w:szCs w:val="24"/>
        </w:rPr>
        <w:t xml:space="preserve"> and H” (Who, What, When, Where, Wh</w:t>
      </w:r>
      <w:r>
        <w:rPr>
          <w:rFonts w:ascii="Times New Roman" w:eastAsia="Times New Roman" w:hAnsi="Times New Roman" w:cs="Times New Roman"/>
          <w:sz w:val="24"/>
          <w:szCs w:val="24"/>
        </w:rPr>
        <w:t xml:space="preserve">y and How).  </w:t>
      </w:r>
      <w:r w:rsidRPr="003A2AEB">
        <w:rPr>
          <w:rFonts w:ascii="Times New Roman" w:eastAsia="Times New Roman" w:hAnsi="Times New Roman" w:cs="Times New Roman"/>
          <w:sz w:val="24"/>
          <w:szCs w:val="24"/>
        </w:rPr>
        <w:t xml:space="preserve">Each fact must be a separate finding.   </w:t>
      </w:r>
      <w:r w:rsidRPr="009744DA">
        <w:rPr>
          <w:rFonts w:ascii="Times New Roman" w:eastAsia="Times New Roman" w:hAnsi="Times New Roman" w:cs="Times New Roman"/>
          <w:i/>
          <w:sz w:val="24"/>
          <w:szCs w:val="24"/>
        </w:rPr>
        <w:t>Remember the report should be written as if the reader</w:t>
      </w:r>
      <w:r w:rsidRPr="00346CA1">
        <w:rPr>
          <w:rFonts w:ascii="Times New Roman" w:eastAsia="Times New Roman" w:hAnsi="Times New Roman" w:cs="Times New Roman"/>
          <w:b/>
          <w:sz w:val="24"/>
          <w:szCs w:val="24"/>
        </w:rPr>
        <w:t xml:space="preserve"> </w:t>
      </w:r>
      <w:r w:rsidRPr="009744DA">
        <w:rPr>
          <w:rFonts w:ascii="Times New Roman" w:eastAsia="Times New Roman" w:hAnsi="Times New Roman" w:cs="Times New Roman"/>
          <w:i/>
          <w:sz w:val="24"/>
          <w:szCs w:val="24"/>
        </w:rPr>
        <w:t>knows nothing of the background/facts.</w:t>
      </w:r>
      <w:r w:rsidRPr="00346CA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 not</w:t>
      </w:r>
      <w:r w:rsidRPr="00346CA1">
        <w:rPr>
          <w:rFonts w:ascii="Times New Roman" w:eastAsia="Times New Roman" w:hAnsi="Times New Roman" w:cs="Times New Roman"/>
          <w:sz w:val="24"/>
          <w:szCs w:val="24"/>
        </w:rPr>
        <w:t xml:space="preserve"> leave gaps.  </w:t>
      </w:r>
    </w:p>
    <w:p w14:paraId="1206D6CE"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p>
    <w:p w14:paraId="2B6B4FCA"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r w:rsidRPr="00346C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w:t>
      </w:r>
      <w:r w:rsidRPr="00346CA1">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u w:val="single"/>
        </w:rPr>
        <w:t>Opinions</w:t>
      </w:r>
      <w:proofErr w:type="gramEnd"/>
      <w:r w:rsidRPr="00346CA1">
        <w:rPr>
          <w:rFonts w:ascii="Times New Roman" w:eastAsia="Times New Roman" w:hAnsi="Times New Roman" w:cs="Times New Roman"/>
          <w:sz w:val="24"/>
          <w:szCs w:val="24"/>
        </w:rPr>
        <w:t xml:space="preserve">.  Opinions will only be included in an “Opinions” section, and only if the </w:t>
      </w:r>
      <w:r>
        <w:rPr>
          <w:rFonts w:ascii="Times New Roman" w:eastAsia="Times New Roman" w:hAnsi="Times New Roman" w:cs="Times New Roman"/>
          <w:sz w:val="24"/>
          <w:szCs w:val="24"/>
        </w:rPr>
        <w:t>CA</w:t>
      </w:r>
      <w:r w:rsidRPr="00346CA1">
        <w:rPr>
          <w:rFonts w:ascii="Times New Roman" w:eastAsia="Times New Roman" w:hAnsi="Times New Roman" w:cs="Times New Roman"/>
          <w:sz w:val="24"/>
          <w:szCs w:val="24"/>
        </w:rPr>
        <w:t xml:space="preserve"> asks for them in the appointing order.  When used, each Opinion must be </w:t>
      </w:r>
      <w:r>
        <w:rPr>
          <w:rFonts w:ascii="Times New Roman" w:eastAsia="Times New Roman" w:hAnsi="Times New Roman" w:cs="Times New Roman"/>
          <w:sz w:val="24"/>
          <w:szCs w:val="24"/>
        </w:rPr>
        <w:t xml:space="preserve">directly </w:t>
      </w:r>
      <w:r w:rsidRPr="00346CA1">
        <w:rPr>
          <w:rFonts w:ascii="Times New Roman" w:eastAsia="Times New Roman" w:hAnsi="Times New Roman" w:cs="Times New Roman"/>
          <w:sz w:val="24"/>
          <w:szCs w:val="24"/>
        </w:rPr>
        <w:t xml:space="preserve">based on FOFs, and must list the FOF(s) which supports it.  Opinions must be logical, relevant and unbiased.  </w:t>
      </w:r>
      <w:r>
        <w:rPr>
          <w:rFonts w:ascii="Times New Roman" w:eastAsia="Times New Roman" w:hAnsi="Times New Roman" w:cs="Times New Roman"/>
          <w:sz w:val="24"/>
          <w:szCs w:val="24"/>
        </w:rPr>
        <w:t>They can never infer any point not directly supported by the FOF.  No matter how upset the IO may feel about the documented problems, that emotion must not be at all evident in the Opinions.</w:t>
      </w:r>
    </w:p>
    <w:p w14:paraId="4EE0BFA4"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p>
    <w:p w14:paraId="1F24C674"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r w:rsidRPr="00346C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w:t>
      </w:r>
      <w:r w:rsidRPr="00346CA1">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u w:val="single"/>
        </w:rPr>
        <w:t>Recommendations</w:t>
      </w:r>
      <w:proofErr w:type="gramEnd"/>
      <w:r w:rsidRPr="00346CA1">
        <w:rPr>
          <w:rFonts w:ascii="Times New Roman" w:eastAsia="Times New Roman" w:hAnsi="Times New Roman" w:cs="Times New Roman"/>
          <w:sz w:val="24"/>
          <w:szCs w:val="24"/>
        </w:rPr>
        <w:t xml:space="preserve">.  Recommendations will only be included in a “Recommendations” section, and only if the </w:t>
      </w:r>
      <w:r>
        <w:rPr>
          <w:rFonts w:ascii="Times New Roman" w:eastAsia="Times New Roman" w:hAnsi="Times New Roman" w:cs="Times New Roman"/>
          <w:sz w:val="24"/>
          <w:szCs w:val="24"/>
        </w:rPr>
        <w:t>CA</w:t>
      </w:r>
      <w:r w:rsidRPr="00346CA1">
        <w:rPr>
          <w:rFonts w:ascii="Times New Roman" w:eastAsia="Times New Roman" w:hAnsi="Times New Roman" w:cs="Times New Roman"/>
          <w:sz w:val="24"/>
          <w:szCs w:val="24"/>
        </w:rPr>
        <w:t xml:space="preserve"> asks for them in the appointing order.  Each Recommendation must be logically based and must list the Opinion(s) which support it.  </w:t>
      </w:r>
    </w:p>
    <w:p w14:paraId="60DE1BBE" w14:textId="77777777" w:rsidR="00E327CF" w:rsidRPr="00346CA1" w:rsidRDefault="00E327CF" w:rsidP="00E327CF">
      <w:pPr>
        <w:spacing w:after="0" w:line="240" w:lineRule="auto"/>
        <w:ind w:right="-274"/>
        <w:rPr>
          <w:rFonts w:ascii="Times New Roman" w:eastAsia="Times New Roman" w:hAnsi="Times New Roman" w:cs="Times New Roman"/>
          <w:sz w:val="24"/>
          <w:szCs w:val="24"/>
        </w:rPr>
      </w:pPr>
    </w:p>
    <w:p w14:paraId="43DB2C6D" w14:textId="1EAADD91" w:rsidR="00E327CF" w:rsidRDefault="00E327CF" w:rsidP="00E327CF">
      <w:pPr>
        <w:spacing w:after="0" w:line="240" w:lineRule="auto"/>
        <w:rPr>
          <w:rFonts w:ascii="Times New Roman" w:eastAsia="Times New Roman" w:hAnsi="Times New Roman" w:cs="Times New Roman"/>
          <w:sz w:val="24"/>
          <w:szCs w:val="24"/>
        </w:rPr>
      </w:pPr>
      <w:r w:rsidRPr="00346C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w:t>
      </w:r>
      <w:r w:rsidRPr="00346CA1">
        <w:rPr>
          <w:rFonts w:ascii="Times New Roman" w:eastAsia="Times New Roman" w:hAnsi="Times New Roman" w:cs="Times New Roman"/>
          <w:sz w:val="24"/>
          <w:szCs w:val="24"/>
        </w:rPr>
        <w:t xml:space="preserve">.  </w:t>
      </w:r>
      <w:r w:rsidRPr="00346CA1">
        <w:rPr>
          <w:rFonts w:ascii="Times New Roman" w:eastAsia="Times New Roman" w:hAnsi="Times New Roman" w:cs="Times New Roman"/>
          <w:sz w:val="24"/>
          <w:szCs w:val="24"/>
          <w:u w:val="single"/>
        </w:rPr>
        <w:t>Legal</w:t>
      </w:r>
      <w:proofErr w:type="gramEnd"/>
      <w:r w:rsidRPr="00346CA1">
        <w:rPr>
          <w:rFonts w:ascii="Times New Roman" w:eastAsia="Times New Roman" w:hAnsi="Times New Roman" w:cs="Times New Roman"/>
          <w:sz w:val="24"/>
          <w:szCs w:val="24"/>
          <w:u w:val="single"/>
        </w:rPr>
        <w:t xml:space="preserve"> Review</w:t>
      </w:r>
      <w:r w:rsidRPr="00346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346CA1">
        <w:rPr>
          <w:rFonts w:ascii="Times New Roman" w:eastAsia="Times New Roman" w:hAnsi="Times New Roman" w:cs="Times New Roman"/>
          <w:sz w:val="24"/>
          <w:szCs w:val="24"/>
        </w:rPr>
        <w:t xml:space="preserve">ll IO’s must submit the draft investigation to the </w:t>
      </w:r>
      <w:r>
        <w:rPr>
          <w:rFonts w:ascii="Times New Roman" w:eastAsia="Times New Roman" w:hAnsi="Times New Roman" w:cs="Times New Roman"/>
          <w:sz w:val="24"/>
          <w:szCs w:val="24"/>
        </w:rPr>
        <w:t>Legal Advisor f</w:t>
      </w:r>
      <w:r w:rsidRPr="00346CA1">
        <w:rPr>
          <w:rFonts w:ascii="Times New Roman" w:eastAsia="Times New Roman" w:hAnsi="Times New Roman" w:cs="Times New Roman"/>
          <w:sz w:val="24"/>
          <w:szCs w:val="24"/>
        </w:rPr>
        <w:t xml:space="preserve">or </w:t>
      </w:r>
      <w:r w:rsidR="00B64D6D" w:rsidRPr="00346CA1">
        <w:rPr>
          <w:rFonts w:ascii="Times New Roman" w:eastAsia="Times New Roman" w:hAnsi="Times New Roman" w:cs="Times New Roman"/>
          <w:sz w:val="24"/>
          <w:szCs w:val="24"/>
        </w:rPr>
        <w:t>review and</w:t>
      </w:r>
      <w:r>
        <w:rPr>
          <w:rFonts w:ascii="Times New Roman" w:eastAsia="Times New Roman" w:hAnsi="Times New Roman" w:cs="Times New Roman"/>
          <w:sz w:val="24"/>
          <w:szCs w:val="24"/>
        </w:rPr>
        <w:t xml:space="preserve"> re-submit when told to do so </w:t>
      </w:r>
      <w:r w:rsidRPr="00346CA1">
        <w:rPr>
          <w:rFonts w:ascii="Times New Roman" w:eastAsia="Times New Roman" w:hAnsi="Times New Roman" w:cs="Times New Roman"/>
          <w:sz w:val="24"/>
          <w:szCs w:val="24"/>
        </w:rPr>
        <w:t xml:space="preserve">until told the investigation is ready for signature.  The IO will include a statement </w:t>
      </w:r>
      <w:r>
        <w:rPr>
          <w:rFonts w:ascii="Times New Roman" w:eastAsia="Times New Roman" w:hAnsi="Times New Roman" w:cs="Times New Roman"/>
          <w:sz w:val="24"/>
          <w:szCs w:val="24"/>
        </w:rPr>
        <w:t xml:space="preserve">in the Preliminary Statement </w:t>
      </w:r>
      <w:r w:rsidRPr="00346CA1">
        <w:rPr>
          <w:rFonts w:ascii="Times New Roman" w:eastAsia="Times New Roman" w:hAnsi="Times New Roman" w:cs="Times New Roman"/>
          <w:sz w:val="24"/>
          <w:szCs w:val="24"/>
        </w:rPr>
        <w:t xml:space="preserve">that s/he </w:t>
      </w:r>
      <w:r>
        <w:rPr>
          <w:rFonts w:ascii="Times New Roman" w:eastAsia="Times New Roman" w:hAnsi="Times New Roman" w:cs="Times New Roman"/>
          <w:sz w:val="24"/>
          <w:szCs w:val="24"/>
        </w:rPr>
        <w:t>obtained</w:t>
      </w:r>
      <w:r w:rsidRPr="00346CA1">
        <w:rPr>
          <w:rFonts w:ascii="Times New Roman" w:eastAsia="Times New Roman" w:hAnsi="Times New Roman" w:cs="Times New Roman"/>
          <w:sz w:val="24"/>
          <w:szCs w:val="24"/>
        </w:rPr>
        <w:t xml:space="preserve"> legal review.</w:t>
      </w:r>
    </w:p>
    <w:p w14:paraId="4A443AB9" w14:textId="77777777" w:rsidR="00E327CF" w:rsidRDefault="00E327CF" w:rsidP="00E327CF">
      <w:pPr>
        <w:spacing w:after="0" w:line="240" w:lineRule="auto"/>
        <w:rPr>
          <w:rFonts w:ascii="Times New Roman" w:eastAsia="Times New Roman" w:hAnsi="Times New Roman" w:cs="Times New Roman"/>
          <w:sz w:val="24"/>
          <w:szCs w:val="24"/>
        </w:rPr>
      </w:pPr>
    </w:p>
    <w:p w14:paraId="368D9EFA" w14:textId="77777777" w:rsidR="00E327CF" w:rsidRDefault="00E327CF" w:rsidP="00E327C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h.  </w:t>
      </w:r>
      <w:r w:rsidRPr="00AE3E39">
        <w:rPr>
          <w:rFonts w:ascii="Times New Roman" w:hAnsi="Times New Roman" w:cs="Times New Roman"/>
          <w:sz w:val="24"/>
          <w:szCs w:val="24"/>
          <w:u w:val="single"/>
        </w:rPr>
        <w:t>Signatures</w:t>
      </w:r>
      <w:proofErr w:type="gramEnd"/>
      <w:r>
        <w:rPr>
          <w:rFonts w:ascii="Times New Roman" w:hAnsi="Times New Roman" w:cs="Times New Roman"/>
          <w:sz w:val="24"/>
          <w:szCs w:val="24"/>
          <w:u w:val="single"/>
        </w:rPr>
        <w:t>.</w:t>
      </w:r>
      <w:r>
        <w:rPr>
          <w:rFonts w:ascii="Times New Roman" w:hAnsi="Times New Roman" w:cs="Times New Roman"/>
          <w:sz w:val="24"/>
          <w:szCs w:val="24"/>
        </w:rPr>
        <w:t xml:space="preserve">  </w:t>
      </w:r>
      <w:r w:rsidRPr="00AE3E39">
        <w:rPr>
          <w:rFonts w:ascii="Times New Roman" w:hAnsi="Times New Roman" w:cs="Times New Roman"/>
          <w:sz w:val="24"/>
          <w:szCs w:val="24"/>
        </w:rPr>
        <w:t>The investigating officer must sign the</w:t>
      </w:r>
      <w:r>
        <w:rPr>
          <w:rFonts w:ascii="Times New Roman" w:hAnsi="Times New Roman" w:cs="Times New Roman"/>
          <w:sz w:val="24"/>
          <w:szCs w:val="24"/>
        </w:rPr>
        <w:t xml:space="preserve"> </w:t>
      </w:r>
      <w:r w:rsidRPr="00AE3E39">
        <w:rPr>
          <w:rFonts w:ascii="Times New Roman" w:hAnsi="Times New Roman" w:cs="Times New Roman"/>
          <w:sz w:val="24"/>
          <w:szCs w:val="24"/>
        </w:rPr>
        <w:t>investigative report.</w:t>
      </w:r>
    </w:p>
    <w:p w14:paraId="7218B981" w14:textId="77777777" w:rsidR="00E327CF" w:rsidRDefault="00E327CF" w:rsidP="00E327CF">
      <w:pPr>
        <w:rPr>
          <w:rFonts w:ascii="Times New Roman" w:hAnsi="Times New Roman" w:cs="Times New Roman"/>
          <w:sz w:val="24"/>
          <w:szCs w:val="24"/>
        </w:rPr>
      </w:pPr>
      <w:r>
        <w:rPr>
          <w:rFonts w:ascii="Times New Roman" w:hAnsi="Times New Roman" w:cs="Times New Roman"/>
          <w:sz w:val="24"/>
          <w:szCs w:val="24"/>
        </w:rPr>
        <w:br w:type="page"/>
      </w:r>
    </w:p>
    <w:p w14:paraId="39917E27" w14:textId="77777777" w:rsidR="00E327CF" w:rsidRDefault="00E327CF" w:rsidP="00E327CF">
      <w:pPr>
        <w:autoSpaceDE w:val="0"/>
        <w:autoSpaceDN w:val="0"/>
        <w:adjustRightInd w:val="0"/>
        <w:spacing w:after="0" w:line="240" w:lineRule="auto"/>
        <w:jc w:val="center"/>
        <w:rPr>
          <w:rFonts w:ascii="Times New Roman" w:eastAsia="Calibri" w:hAnsi="Times New Roman" w:cs="Times New Roman"/>
          <w:b/>
          <w:sz w:val="24"/>
          <w:szCs w:val="24"/>
        </w:rPr>
      </w:pPr>
      <w:r w:rsidRPr="004338D5">
        <w:rPr>
          <w:rFonts w:ascii="Times New Roman" w:eastAsia="Calibri" w:hAnsi="Times New Roman" w:cs="Times New Roman"/>
          <w:b/>
          <w:sz w:val="24"/>
          <w:szCs w:val="24"/>
        </w:rPr>
        <w:lastRenderedPageBreak/>
        <w:t xml:space="preserve">SAMPLE </w:t>
      </w:r>
      <w:r>
        <w:rPr>
          <w:rFonts w:ascii="Times New Roman" w:eastAsia="Calibri" w:hAnsi="Times New Roman" w:cs="Times New Roman"/>
          <w:b/>
          <w:sz w:val="24"/>
          <w:szCs w:val="24"/>
        </w:rPr>
        <w:t>APPOINTING ORDER LETTER</w:t>
      </w:r>
    </w:p>
    <w:p w14:paraId="1DA1746A" w14:textId="77777777" w:rsidR="00E327CF" w:rsidRDefault="00E327CF" w:rsidP="00E327CF">
      <w:pPr>
        <w:autoSpaceDE w:val="0"/>
        <w:autoSpaceDN w:val="0"/>
        <w:adjustRightInd w:val="0"/>
        <w:spacing w:after="0" w:line="240" w:lineRule="auto"/>
        <w:jc w:val="center"/>
        <w:rPr>
          <w:rFonts w:ascii="Times New Roman" w:eastAsia="Calibri" w:hAnsi="Times New Roman" w:cs="Times New Roman"/>
          <w:b/>
          <w:sz w:val="24"/>
          <w:szCs w:val="24"/>
        </w:rPr>
      </w:pPr>
    </w:p>
    <w:p w14:paraId="55FBBC9B" w14:textId="77777777" w:rsidR="00E327CF" w:rsidRPr="008C6CC5" w:rsidRDefault="00E327CF" w:rsidP="00E327CF">
      <w:pPr>
        <w:spacing w:after="0" w:line="240" w:lineRule="auto"/>
        <w:jc w:val="center"/>
        <w:rPr>
          <w:rFonts w:ascii="Times New Roman" w:eastAsia="Calibri" w:hAnsi="Times New Roman" w:cs="Times New Roman"/>
          <w:sz w:val="24"/>
          <w:szCs w:val="24"/>
        </w:rPr>
      </w:pPr>
      <w:r w:rsidRPr="008C6CC5">
        <w:rPr>
          <w:rFonts w:ascii="Times New Roman" w:eastAsia="Calibri" w:hAnsi="Times New Roman" w:cs="Times New Roman"/>
          <w:sz w:val="24"/>
          <w:szCs w:val="24"/>
        </w:rPr>
        <w:t>VIRGINIA DEFENSE FORCE</w:t>
      </w:r>
    </w:p>
    <w:p w14:paraId="357F65B1" w14:textId="77777777" w:rsidR="00E327CF" w:rsidRPr="008C6CC5" w:rsidRDefault="00E327CF" w:rsidP="00E327CF">
      <w:pPr>
        <w:spacing w:after="0" w:line="240" w:lineRule="auto"/>
        <w:jc w:val="center"/>
        <w:rPr>
          <w:rFonts w:ascii="Times New Roman" w:eastAsia="Calibri" w:hAnsi="Times New Roman" w:cs="Times New Roman"/>
          <w:sz w:val="24"/>
          <w:szCs w:val="24"/>
        </w:rPr>
      </w:pPr>
      <w:r w:rsidRPr="008C6CC5">
        <w:rPr>
          <w:rFonts w:ascii="Times New Roman" w:eastAsia="Calibri" w:hAnsi="Times New Roman" w:cs="Times New Roman"/>
          <w:sz w:val="24"/>
          <w:szCs w:val="24"/>
        </w:rPr>
        <w:t>DEPARTMENT OF MILITARY AFFAIRS</w:t>
      </w:r>
    </w:p>
    <w:p w14:paraId="736D19E7" w14:textId="77777777" w:rsidR="00E327CF" w:rsidRPr="008C6CC5" w:rsidRDefault="00E327CF" w:rsidP="00E327CF">
      <w:pPr>
        <w:spacing w:after="0" w:line="240" w:lineRule="auto"/>
        <w:jc w:val="center"/>
        <w:rPr>
          <w:rFonts w:ascii="Times New Roman" w:eastAsia="Calibri" w:hAnsi="Times New Roman" w:cs="Times New Roman"/>
          <w:sz w:val="24"/>
          <w:szCs w:val="24"/>
        </w:rPr>
      </w:pPr>
      <w:r w:rsidRPr="008C6CC5">
        <w:rPr>
          <w:rFonts w:ascii="Times New Roman" w:eastAsia="Calibri" w:hAnsi="Times New Roman" w:cs="Times New Roman"/>
          <w:sz w:val="24"/>
          <w:szCs w:val="24"/>
        </w:rPr>
        <w:t>COMMONWEALTH OF VIRGINIA</w:t>
      </w:r>
    </w:p>
    <w:p w14:paraId="3B87B49F" w14:textId="77777777" w:rsidR="00E327CF" w:rsidRPr="008C6CC5" w:rsidRDefault="00E327CF" w:rsidP="00E327CF">
      <w:pPr>
        <w:tabs>
          <w:tab w:val="left" w:pos="6345"/>
        </w:tabs>
        <w:spacing w:after="0" w:line="240" w:lineRule="auto"/>
        <w:jc w:val="center"/>
        <w:rPr>
          <w:rFonts w:ascii="Times New Roman" w:eastAsia="Calibri" w:hAnsi="Times New Roman" w:cs="Times New Roman"/>
          <w:sz w:val="24"/>
          <w:szCs w:val="24"/>
        </w:rPr>
      </w:pPr>
      <w:r w:rsidRPr="008C6CC5">
        <w:rPr>
          <w:rFonts w:ascii="Times New Roman" w:eastAsia="Calibri" w:hAnsi="Times New Roman" w:cs="Times New Roman"/>
          <w:sz w:val="24"/>
          <w:szCs w:val="24"/>
        </w:rPr>
        <w:t>5001 Waller Road</w:t>
      </w:r>
    </w:p>
    <w:p w14:paraId="6028FB6C" w14:textId="77777777" w:rsidR="00E327CF" w:rsidRPr="008C6CC5" w:rsidRDefault="00E327CF" w:rsidP="00E327CF">
      <w:pPr>
        <w:spacing w:after="0" w:line="240" w:lineRule="auto"/>
        <w:jc w:val="center"/>
        <w:rPr>
          <w:rFonts w:ascii="Times New Roman" w:eastAsia="Calibri" w:hAnsi="Times New Roman" w:cs="Times New Roman"/>
          <w:sz w:val="24"/>
          <w:szCs w:val="24"/>
        </w:rPr>
      </w:pPr>
      <w:r w:rsidRPr="008C6CC5">
        <w:rPr>
          <w:rFonts w:ascii="Times New Roman" w:eastAsia="Calibri" w:hAnsi="Times New Roman" w:cs="Times New Roman"/>
          <w:sz w:val="24"/>
          <w:szCs w:val="24"/>
        </w:rPr>
        <w:t>Richmond, VA, 23230</w:t>
      </w:r>
    </w:p>
    <w:p w14:paraId="1F4238E6" w14:textId="77777777" w:rsidR="00E327CF" w:rsidRPr="008C6CC5" w:rsidRDefault="00E327CF" w:rsidP="00E327CF">
      <w:pPr>
        <w:spacing w:after="0" w:line="240" w:lineRule="auto"/>
        <w:jc w:val="center"/>
        <w:rPr>
          <w:rFonts w:ascii="Times New Roman" w:eastAsia="Times New Roman" w:hAnsi="Times New Roman" w:cs="Times New Roman"/>
          <w:b/>
          <w:bCs/>
          <w:sz w:val="24"/>
          <w:szCs w:val="24"/>
        </w:rPr>
      </w:pPr>
    </w:p>
    <w:p w14:paraId="4A8DA127" w14:textId="77777777" w:rsidR="00E327CF" w:rsidRPr="008C6CC5" w:rsidRDefault="00E327CF" w:rsidP="00E327CF">
      <w:pPr>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VDFHDC</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t xml:space="preserve">           16</w:t>
      </w:r>
      <w:r w:rsidRPr="008C6CC5">
        <w:rPr>
          <w:rFonts w:ascii="Times New Roman" w:eastAsia="Times New Roman" w:hAnsi="Times New Roman" w:cs="Times New Roman"/>
          <w:bCs/>
          <w:sz w:val="24"/>
          <w:szCs w:val="24"/>
        </w:rPr>
        <w:t xml:space="preserve"> January 2021</w:t>
      </w:r>
    </w:p>
    <w:p w14:paraId="366C2797" w14:textId="77777777" w:rsidR="00E327CF" w:rsidRPr="008C6CC5" w:rsidRDefault="00E327CF" w:rsidP="00E327CF">
      <w:pPr>
        <w:spacing w:after="0" w:line="240" w:lineRule="auto"/>
        <w:rPr>
          <w:rFonts w:ascii="Times New Roman" w:eastAsia="Times New Roman" w:hAnsi="Times New Roman" w:cs="Times New Roman"/>
          <w:bCs/>
          <w:sz w:val="24"/>
          <w:szCs w:val="24"/>
        </w:rPr>
      </w:pPr>
    </w:p>
    <w:p w14:paraId="6E379E33" w14:textId="77777777" w:rsidR="00E327CF" w:rsidRPr="008C6CC5" w:rsidRDefault="00E327CF" w:rsidP="00E327CF">
      <w:pPr>
        <w:spacing w:after="0" w:line="240" w:lineRule="auto"/>
        <w:rPr>
          <w:rFonts w:ascii="Times New Roman" w:eastAsia="Times New Roman" w:hAnsi="Times New Roman" w:cs="Times New Roman"/>
          <w:bCs/>
          <w:sz w:val="24"/>
          <w:szCs w:val="24"/>
        </w:rPr>
      </w:pPr>
      <w:r w:rsidRPr="008C6CC5">
        <w:rPr>
          <w:rFonts w:ascii="Times New Roman" w:eastAsia="Times New Roman" w:hAnsi="Times New Roman" w:cs="Times New Roman"/>
          <w:bCs/>
          <w:sz w:val="24"/>
          <w:szCs w:val="24"/>
        </w:rPr>
        <w:t xml:space="preserve">MEMORANDUM FOR </w:t>
      </w:r>
    </w:p>
    <w:p w14:paraId="66BCFC44" w14:textId="77777777" w:rsidR="00E327CF" w:rsidRPr="008C6CC5" w:rsidRDefault="00E327CF" w:rsidP="00E327CF">
      <w:pPr>
        <w:spacing w:after="0" w:line="240" w:lineRule="auto"/>
        <w:rPr>
          <w:rFonts w:ascii="Times New Roman" w:eastAsia="Times New Roman" w:hAnsi="Times New Roman" w:cs="Times New Roman"/>
          <w:bCs/>
          <w:sz w:val="24"/>
          <w:szCs w:val="24"/>
        </w:rPr>
      </w:pPr>
    </w:p>
    <w:p w14:paraId="7B26B2B6" w14:textId="77777777" w:rsidR="00E327CF" w:rsidRPr="008C6CC5" w:rsidRDefault="00E327CF" w:rsidP="00E327CF">
      <w:pPr>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bCs/>
          <w:sz w:val="24"/>
          <w:szCs w:val="24"/>
        </w:rPr>
        <w:t>SUBJECT:  Appointing Letter to Conduct an Investigation into [A FEW WORDS WITH TYPE LOCATION, EVENT]</w:t>
      </w:r>
    </w:p>
    <w:p w14:paraId="16A2F38B" w14:textId="77777777" w:rsidR="00E327CF" w:rsidRPr="008C6CC5" w:rsidRDefault="00E327CF" w:rsidP="00E327CF">
      <w:pPr>
        <w:spacing w:after="0" w:line="240" w:lineRule="auto"/>
        <w:rPr>
          <w:rFonts w:ascii="Times New Roman" w:eastAsia="Calibri" w:hAnsi="Times New Roman" w:cs="Times New Roman"/>
          <w:sz w:val="24"/>
          <w:szCs w:val="24"/>
        </w:rPr>
      </w:pPr>
    </w:p>
    <w:p w14:paraId="0465E60E" w14:textId="77777777" w:rsidR="00E327CF" w:rsidRPr="008C6CC5" w:rsidRDefault="00E327CF" w:rsidP="00E327CF">
      <w:pPr>
        <w:widowControl w:val="0"/>
        <w:autoSpaceDE w:val="0"/>
        <w:autoSpaceDN w:val="0"/>
        <w:adjustRightInd w:val="0"/>
        <w:spacing w:after="0" w:line="240" w:lineRule="auto"/>
        <w:rPr>
          <w:rFonts w:ascii="Times New Roman" w:eastAsia="Calibri" w:hAnsi="Times New Roman" w:cs="Times New Roman"/>
          <w:b/>
          <w:sz w:val="24"/>
          <w:szCs w:val="24"/>
        </w:rPr>
      </w:pPr>
      <w:r w:rsidRPr="008C6CC5">
        <w:rPr>
          <w:rFonts w:ascii="Times New Roman" w:eastAsia="Calibri" w:hAnsi="Times New Roman" w:cs="Times New Roman"/>
          <w:sz w:val="24"/>
          <w:szCs w:val="24"/>
        </w:rPr>
        <w:t xml:space="preserve">1.  </w:t>
      </w:r>
      <w:r w:rsidRPr="008C6CC5">
        <w:rPr>
          <w:rFonts w:ascii="Times New Roman" w:eastAsia="Calibri" w:hAnsi="Times New Roman" w:cs="Times New Roman"/>
          <w:b/>
          <w:sz w:val="24"/>
          <w:szCs w:val="24"/>
        </w:rPr>
        <w:t>References:</w:t>
      </w:r>
      <w:r>
        <w:rPr>
          <w:rFonts w:ascii="Times New Roman" w:eastAsia="Calibri" w:hAnsi="Times New Roman" w:cs="Times New Roman"/>
          <w:b/>
          <w:sz w:val="24"/>
          <w:szCs w:val="24"/>
        </w:rPr>
        <w:t xml:space="preserve">  </w:t>
      </w:r>
    </w:p>
    <w:p w14:paraId="5437504C" w14:textId="77777777" w:rsidR="00E327CF" w:rsidRPr="008C6CC5"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p>
    <w:p w14:paraId="691049B3" w14:textId="77777777" w:rsidR="00E327CF" w:rsidRPr="008C6CC5"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r w:rsidRPr="008C6CC5">
        <w:rPr>
          <w:rFonts w:ascii="Times New Roman" w:eastAsia="Calibri" w:hAnsi="Times New Roman" w:cs="Times New Roman"/>
          <w:sz w:val="24"/>
          <w:szCs w:val="24"/>
        </w:rPr>
        <w:t xml:space="preserve">    </w:t>
      </w:r>
      <w:proofErr w:type="gramStart"/>
      <w:r w:rsidRPr="008C6CC5">
        <w:rPr>
          <w:rFonts w:ascii="Times New Roman" w:eastAsia="Calibri" w:hAnsi="Times New Roman" w:cs="Times New Roman"/>
          <w:sz w:val="24"/>
          <w:szCs w:val="24"/>
        </w:rPr>
        <w:t>a.  AR</w:t>
      </w:r>
      <w:proofErr w:type="gramEnd"/>
      <w:r w:rsidRPr="008C6CC5">
        <w:rPr>
          <w:rFonts w:ascii="Times New Roman" w:eastAsia="Calibri" w:hAnsi="Times New Roman" w:cs="Times New Roman"/>
          <w:sz w:val="24"/>
          <w:szCs w:val="24"/>
        </w:rPr>
        <w:t xml:space="preserve"> 15-6, Procedures for Administrative Investigations</w:t>
      </w:r>
    </w:p>
    <w:p w14:paraId="30E84CEB" w14:textId="77777777" w:rsidR="00E327CF" w:rsidRPr="008C6CC5"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p>
    <w:p w14:paraId="5ADB94A2" w14:textId="77777777" w:rsidR="00E327CF" w:rsidRPr="008C6CC5"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r w:rsidRPr="008C6CC5">
        <w:rPr>
          <w:rFonts w:ascii="Times New Roman" w:eastAsia="Calibri" w:hAnsi="Times New Roman" w:cs="Times New Roman"/>
          <w:sz w:val="24"/>
          <w:szCs w:val="24"/>
        </w:rPr>
        <w:t xml:space="preserve">     </w:t>
      </w:r>
      <w:proofErr w:type="gramStart"/>
      <w:r w:rsidRPr="008C6CC5">
        <w:rPr>
          <w:rFonts w:ascii="Times New Roman" w:eastAsia="Calibri" w:hAnsi="Times New Roman" w:cs="Times New Roman"/>
          <w:sz w:val="24"/>
          <w:szCs w:val="24"/>
        </w:rPr>
        <w:t xml:space="preserve">b.  </w:t>
      </w:r>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&amp;C SOP, </w:t>
      </w:r>
      <w:r w:rsidRPr="008C6CC5">
        <w:rPr>
          <w:rFonts w:ascii="Times New Roman" w:eastAsia="Calibri" w:hAnsi="Times New Roman" w:cs="Times New Roman"/>
          <w:sz w:val="24"/>
          <w:szCs w:val="24"/>
        </w:rPr>
        <w:t>VDF Investigations Guide</w:t>
      </w:r>
    </w:p>
    <w:p w14:paraId="34E1ECB5" w14:textId="77777777" w:rsidR="00E327CF" w:rsidRDefault="00E327CF" w:rsidP="00E327CF">
      <w:pPr>
        <w:pStyle w:val="ListParagraph"/>
        <w:ind w:left="180" w:right="18"/>
        <w:rPr>
          <w:rFonts w:eastAsia="Calibri"/>
        </w:rPr>
      </w:pPr>
    </w:p>
    <w:p w14:paraId="5A42BE22" w14:textId="3A5A4043" w:rsidR="00E327CF" w:rsidRPr="009F20CD" w:rsidRDefault="00E327CF" w:rsidP="00E327CF">
      <w:pPr>
        <w:pStyle w:val="ListParagraph"/>
        <w:ind w:left="180" w:right="18"/>
      </w:pPr>
      <w:r>
        <w:rPr>
          <w:rFonts w:eastAsia="Calibri"/>
        </w:rPr>
        <w:t xml:space="preserve">2.  </w:t>
      </w:r>
      <w:r w:rsidRPr="009F20CD">
        <w:t xml:space="preserve">Per Commanding General email dated DD MMM YYYY, the following individual is appointed as Investigating Officer </w:t>
      </w:r>
      <w:r>
        <w:t xml:space="preserve">(IO) </w:t>
      </w:r>
      <w:r w:rsidRPr="009F20CD">
        <w:t xml:space="preserve">beginning DD MMM YYYY to </w:t>
      </w:r>
      <w:r w:rsidR="00B64D6D" w:rsidRPr="008C6CC5">
        <w:t>investigate</w:t>
      </w:r>
      <w:r w:rsidRPr="008C6CC5">
        <w:t xml:space="preserve"> the subject matter</w:t>
      </w:r>
      <w:r w:rsidRPr="009F20CD">
        <w:rPr>
          <w:color w:val="000000"/>
          <w:shd w:val="clear" w:color="auto" w:fill="FFFFFF"/>
        </w:rPr>
        <w:t>:</w:t>
      </w:r>
    </w:p>
    <w:p w14:paraId="4D850B26" w14:textId="77777777" w:rsidR="00E327CF" w:rsidRPr="009F20CD" w:rsidRDefault="00E327CF" w:rsidP="00E327CF">
      <w:pPr>
        <w:pStyle w:val="ListParagraph"/>
        <w:ind w:right="18"/>
      </w:pPr>
      <w:r w:rsidRPr="009F20CD">
        <w:t xml:space="preserve">                                                                                                                                                                                                                                                           </w:t>
      </w:r>
    </w:p>
    <w:p w14:paraId="040980C2" w14:textId="77777777" w:rsidR="00E327CF" w:rsidRPr="009F20CD" w:rsidRDefault="00E327CF" w:rsidP="00E327CF">
      <w:pPr>
        <w:ind w:right="18"/>
        <w:jc w:val="both"/>
        <w:rPr>
          <w:rFonts w:ascii="Times New Roman" w:hAnsi="Times New Roman" w:cs="Times New Roman"/>
          <w:color w:val="000000"/>
          <w:sz w:val="24"/>
          <w:szCs w:val="24"/>
        </w:rPr>
      </w:pPr>
      <w:r w:rsidRPr="009F20CD">
        <w:rPr>
          <w:rFonts w:ascii="Times New Roman" w:hAnsi="Times New Roman" w:cs="Times New Roman"/>
        </w:rPr>
        <w:t xml:space="preserve"> </w:t>
      </w:r>
      <w:r w:rsidRPr="009F20CD">
        <w:rPr>
          <w:rFonts w:ascii="Times New Roman" w:hAnsi="Times New Roman" w:cs="Times New Roman"/>
          <w:color w:val="000000"/>
          <w:sz w:val="24"/>
          <w:szCs w:val="24"/>
        </w:rPr>
        <w:t>NAME, VDF ID#, RANK, UNIT, VDF</w:t>
      </w:r>
    </w:p>
    <w:p w14:paraId="7B9D3EAE"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Y</w:t>
      </w:r>
      <w:r w:rsidRPr="008C6CC5">
        <w:rPr>
          <w:rFonts w:ascii="Times New Roman" w:hAnsi="Times New Roman" w:cs="Times New Roman"/>
          <w:sz w:val="24"/>
          <w:szCs w:val="24"/>
        </w:rPr>
        <w:t xml:space="preserve">ou </w:t>
      </w:r>
      <w:r>
        <w:rPr>
          <w:rFonts w:ascii="Times New Roman" w:hAnsi="Times New Roman" w:cs="Times New Roman"/>
          <w:sz w:val="24"/>
          <w:szCs w:val="24"/>
        </w:rPr>
        <w:t>(IO) will g</w:t>
      </w:r>
      <w:r w:rsidRPr="008C6CC5">
        <w:rPr>
          <w:rFonts w:ascii="Times New Roman" w:eastAsia="Times New Roman" w:hAnsi="Times New Roman" w:cs="Times New Roman"/>
          <w:sz w:val="24"/>
          <w:szCs w:val="24"/>
        </w:rPr>
        <w:t xml:space="preserve">ather all evidence and interview all relevant witnesses to establish the facts surrounding the events alleged.  This </w:t>
      </w:r>
      <w:r>
        <w:rPr>
          <w:rFonts w:ascii="Times New Roman" w:eastAsia="Times New Roman" w:hAnsi="Times New Roman" w:cs="Times New Roman"/>
          <w:sz w:val="24"/>
          <w:szCs w:val="24"/>
        </w:rPr>
        <w:t xml:space="preserve">letter constitutes proof of </w:t>
      </w:r>
      <w:r w:rsidRPr="008C6CC5">
        <w:rPr>
          <w:rFonts w:ascii="Times New Roman" w:eastAsia="Times New Roman" w:hAnsi="Times New Roman" w:cs="Times New Roman"/>
          <w:sz w:val="24"/>
          <w:szCs w:val="24"/>
        </w:rPr>
        <w:t>your authority to represent the appointing authority on this investigation.</w:t>
      </w:r>
    </w:p>
    <w:p w14:paraId="5A7A9FDB"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p>
    <w:p w14:paraId="2D537E22"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3.  You will provide written findings, opinions, and recommendations within 90 days.  You may submit a written request for an extension of time to complete your report should you encounter unavoidable delays or, for good cause, require additional time.  You will be guided by the applicable provisions of the references and enclosures in c</w:t>
      </w:r>
      <w:r>
        <w:rPr>
          <w:rFonts w:ascii="Times New Roman" w:eastAsia="Times New Roman" w:hAnsi="Times New Roman" w:cs="Times New Roman"/>
          <w:sz w:val="24"/>
          <w:szCs w:val="24"/>
        </w:rPr>
        <w:t xml:space="preserve">ompleting </w:t>
      </w:r>
      <w:r w:rsidRPr="008C6CC5">
        <w:rPr>
          <w:rFonts w:ascii="Times New Roman" w:eastAsia="Times New Roman" w:hAnsi="Times New Roman" w:cs="Times New Roman"/>
          <w:sz w:val="24"/>
          <w:szCs w:val="24"/>
        </w:rPr>
        <w:t>your written report.</w:t>
      </w:r>
    </w:p>
    <w:p w14:paraId="771AB591"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p>
    <w:p w14:paraId="56B465FF"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6CC5">
        <w:rPr>
          <w:rFonts w:ascii="Times New Roman" w:eastAsia="Times New Roman" w:hAnsi="Times New Roman" w:cs="Times New Roman"/>
          <w:sz w:val="24"/>
          <w:szCs w:val="24"/>
        </w:rPr>
        <w:t xml:space="preserve">.   You will maintain complete independence in this matter.  You are to coordinate your efforts with the assigned Legal Advisor, *****.  You should consult with the Legal Advisor to guide you in the investigation and drafting the report.  </w:t>
      </w:r>
    </w:p>
    <w:p w14:paraId="61B9DE3F"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p>
    <w:p w14:paraId="32900555"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p>
    <w:p w14:paraId="5A295DAD" w14:textId="77777777" w:rsidR="00E327CF" w:rsidRPr="008C6CC5" w:rsidRDefault="00E327CF" w:rsidP="00E327CF">
      <w:pPr>
        <w:widowControl w:val="0"/>
        <w:autoSpaceDE w:val="0"/>
        <w:autoSpaceDN w:val="0"/>
        <w:adjustRightInd w:val="0"/>
        <w:spacing w:after="0" w:line="240" w:lineRule="auto"/>
        <w:rPr>
          <w:rFonts w:ascii="Times New Roman" w:eastAsia="Times New Roman" w:hAnsi="Times New Roman" w:cs="Times New Roman"/>
          <w:sz w:val="24"/>
          <w:szCs w:val="24"/>
        </w:rPr>
      </w:pPr>
    </w:p>
    <w:p w14:paraId="7FFBA0D7" w14:textId="77777777" w:rsidR="00E327CF" w:rsidRPr="008C6CC5" w:rsidRDefault="00E327CF" w:rsidP="00E327CF">
      <w:pPr>
        <w:spacing w:after="0" w:line="240" w:lineRule="auto"/>
        <w:rPr>
          <w:rFonts w:ascii="Times New Roman" w:eastAsia="Calibri" w:hAnsi="Times New Roman" w:cs="Times New Roman"/>
          <w:sz w:val="24"/>
          <w:szCs w:val="24"/>
        </w:rPr>
      </w:pPr>
      <w:proofErr w:type="spellStart"/>
      <w:r w:rsidRPr="008C6CC5">
        <w:rPr>
          <w:rFonts w:ascii="Times New Roman" w:eastAsia="Times New Roman" w:hAnsi="Times New Roman" w:cs="Times New Roman"/>
          <w:sz w:val="24"/>
          <w:szCs w:val="24"/>
        </w:rPr>
        <w:t>Encls</w:t>
      </w:r>
      <w:proofErr w:type="spellEnd"/>
      <w:r w:rsidRPr="008C6CC5">
        <w:rPr>
          <w:rFonts w:ascii="Times New Roman" w:eastAsia="Times New Roman" w:hAnsi="Times New Roman" w:cs="Times New Roman"/>
          <w:sz w:val="24"/>
          <w:szCs w:val="24"/>
        </w:rPr>
        <w:t xml:space="preserve"> (2)</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Calibri" w:hAnsi="Times New Roman" w:cs="Times New Roman"/>
          <w:sz w:val="24"/>
          <w:szCs w:val="24"/>
        </w:rPr>
        <w:tab/>
        <w:t xml:space="preserve">INITIALS LAST </w:t>
      </w:r>
    </w:p>
    <w:p w14:paraId="735666FE" w14:textId="77777777" w:rsidR="00E327CF" w:rsidRPr="008C6CC5" w:rsidRDefault="00E327CF" w:rsidP="00E327CF">
      <w:pPr>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1. Investigations Guide</w:t>
      </w:r>
      <w:r w:rsidRPr="008C6CC5">
        <w:rPr>
          <w:rFonts w:ascii="Times New Roman" w:eastAsia="Calibri" w:hAnsi="Times New Roman" w:cs="Times New Roman"/>
          <w:sz w:val="24"/>
          <w:szCs w:val="24"/>
        </w:rPr>
        <w:t xml:space="preserve"> </w:t>
      </w:r>
      <w:r w:rsidRPr="008C6CC5">
        <w:rPr>
          <w:rFonts w:ascii="Times New Roman" w:eastAsia="Calibri" w:hAnsi="Times New Roman" w:cs="Times New Roman"/>
          <w:sz w:val="24"/>
          <w:szCs w:val="24"/>
        </w:rPr>
        <w:tab/>
        <w:t xml:space="preserve">         </w:t>
      </w:r>
      <w:r w:rsidRPr="008C6CC5">
        <w:rPr>
          <w:rFonts w:ascii="Times New Roman" w:eastAsia="Calibri" w:hAnsi="Times New Roman" w:cs="Times New Roman"/>
          <w:sz w:val="24"/>
          <w:szCs w:val="24"/>
        </w:rPr>
        <w:tab/>
      </w:r>
      <w:r w:rsidRPr="008C6CC5">
        <w:rPr>
          <w:rFonts w:ascii="Times New Roman" w:eastAsia="Calibri" w:hAnsi="Times New Roman" w:cs="Times New Roman"/>
          <w:sz w:val="24"/>
          <w:szCs w:val="24"/>
        </w:rPr>
        <w:tab/>
        <w:t>RANK</w:t>
      </w:r>
      <w:r w:rsidRPr="008C6CC5">
        <w:rPr>
          <w:rFonts w:ascii="Times New Roman" w:eastAsia="Times New Roman" w:hAnsi="Times New Roman" w:cs="Times New Roman"/>
          <w:sz w:val="24"/>
          <w:szCs w:val="24"/>
        </w:rPr>
        <w:t xml:space="preserve"> (VA)</w:t>
      </w:r>
    </w:p>
    <w:p w14:paraId="54BA0719" w14:textId="77777777" w:rsidR="00E327CF" w:rsidRPr="008C6CC5" w:rsidRDefault="00E327CF" w:rsidP="00E327CF">
      <w:pPr>
        <w:spacing w:after="0" w:line="240" w:lineRule="auto"/>
        <w:ind w:left="10" w:hanging="10"/>
        <w:rPr>
          <w:rFonts w:ascii="Times New Roman" w:eastAsia="Calibri" w:hAnsi="Times New Roman" w:cs="Times New Roman"/>
          <w:sz w:val="24"/>
          <w:szCs w:val="24"/>
        </w:rPr>
      </w:pPr>
      <w:r w:rsidRPr="008C6CC5">
        <w:rPr>
          <w:rFonts w:ascii="Times New Roman" w:eastAsia="Times New Roman" w:hAnsi="Times New Roman" w:cs="Times New Roman"/>
          <w:sz w:val="24"/>
          <w:szCs w:val="24"/>
        </w:rPr>
        <w:lastRenderedPageBreak/>
        <w:tab/>
        <w:t>2. Any supporting docs</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t>Title (lower case)</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Enclosure (1)</w:t>
      </w:r>
      <w:r w:rsidRPr="008C6CC5">
        <w:rPr>
          <w:rFonts w:ascii="Times New Roman" w:eastAsia="Calibri" w:hAnsi="Times New Roman" w:cs="Times New Roman"/>
          <w:sz w:val="24"/>
          <w:szCs w:val="24"/>
        </w:rPr>
        <w:br w:type="page"/>
      </w:r>
    </w:p>
    <w:p w14:paraId="7FAF286A"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lastRenderedPageBreak/>
        <w:t>From:  ____________________________________________________________________</w:t>
      </w:r>
    </w:p>
    <w:p w14:paraId="7DAE5EA5"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 xml:space="preserve">           (Leader or IO Name)           </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t xml:space="preserve">(Organization) </w:t>
      </w:r>
    </w:p>
    <w:p w14:paraId="2571CEC3"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1A15DB32"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To:     ____________________________________________________________________</w:t>
      </w:r>
    </w:p>
    <w:p w14:paraId="5386C429" w14:textId="069CC3A3"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 xml:space="preserve">           (</w:t>
      </w:r>
      <w:proofErr w:type="gramStart"/>
      <w:r w:rsidRPr="008C6CC5">
        <w:rPr>
          <w:rFonts w:ascii="Times New Roman" w:eastAsia="Times New Roman" w:hAnsi="Times New Roman" w:cs="Times New Roman"/>
          <w:sz w:val="24"/>
          <w:szCs w:val="24"/>
        </w:rPr>
        <w:t>member’s</w:t>
      </w:r>
      <w:proofErr w:type="gramEnd"/>
      <w:r w:rsidRPr="008C6CC5">
        <w:rPr>
          <w:rFonts w:ascii="Times New Roman" w:eastAsia="Times New Roman" w:hAnsi="Times New Roman" w:cs="Times New Roman"/>
          <w:sz w:val="24"/>
          <w:szCs w:val="24"/>
        </w:rPr>
        <w:t xml:space="preserve"> </w:t>
      </w:r>
      <w:r w:rsidR="00E43EDD" w:rsidRPr="008C6CC5">
        <w:rPr>
          <w:rFonts w:ascii="Times New Roman" w:eastAsia="Times New Roman" w:hAnsi="Times New Roman" w:cs="Times New Roman"/>
          <w:sz w:val="24"/>
          <w:szCs w:val="24"/>
        </w:rPr>
        <w:t xml:space="preserve">Name)  </w:t>
      </w:r>
      <w:r w:rsidRPr="008C6CC5">
        <w:rPr>
          <w:rFonts w:ascii="Times New Roman" w:eastAsia="Times New Roman" w:hAnsi="Times New Roman" w:cs="Times New Roman"/>
          <w:sz w:val="24"/>
          <w:szCs w:val="24"/>
        </w:rPr>
        <w:t xml:space="preserve">                     </w:t>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r>
      <w:r w:rsidRPr="008C6CC5">
        <w:rPr>
          <w:rFonts w:ascii="Times New Roman" w:eastAsia="Times New Roman" w:hAnsi="Times New Roman" w:cs="Times New Roman"/>
          <w:sz w:val="24"/>
          <w:szCs w:val="24"/>
        </w:rPr>
        <w:tab/>
        <w:t>(Organization)</w:t>
      </w:r>
    </w:p>
    <w:p w14:paraId="74203F2B"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14245281" w14:textId="0836A2F5"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 xml:space="preserve">Subj:  HOSTILE </w:t>
      </w:r>
      <w:r w:rsidR="00B64D6D" w:rsidRPr="008C6CC5">
        <w:rPr>
          <w:rFonts w:ascii="Times New Roman" w:eastAsia="Times New Roman" w:hAnsi="Times New Roman" w:cs="Times New Roman"/>
          <w:sz w:val="24"/>
          <w:szCs w:val="24"/>
        </w:rPr>
        <w:t>WORKPLACE</w:t>
      </w:r>
      <w:r w:rsidRPr="008C6CC5">
        <w:rPr>
          <w:rFonts w:ascii="Times New Roman" w:eastAsia="Times New Roman" w:hAnsi="Times New Roman" w:cs="Times New Roman"/>
          <w:sz w:val="24"/>
          <w:szCs w:val="24"/>
        </w:rPr>
        <w:t xml:space="preserve"> REPORT</w:t>
      </w:r>
    </w:p>
    <w:p w14:paraId="507DD855"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06E11AEF" w14:textId="7A9859F8"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Ref:</w:t>
      </w:r>
      <w:r w:rsidR="00B64D6D" w:rsidRPr="008C6CC5">
        <w:rPr>
          <w:rFonts w:ascii="Times New Roman" w:eastAsia="Times New Roman" w:hAnsi="Times New Roman" w:cs="Times New Roman"/>
          <w:sz w:val="24"/>
          <w:szCs w:val="24"/>
        </w:rPr>
        <w:t xml:space="preserve">  (</w:t>
      </w:r>
      <w:r w:rsidRPr="008C6CC5">
        <w:rPr>
          <w:rFonts w:ascii="Times New Roman" w:eastAsia="Times New Roman" w:hAnsi="Times New Roman" w:cs="Times New Roman"/>
          <w:sz w:val="24"/>
          <w:szCs w:val="24"/>
        </w:rPr>
        <w:t xml:space="preserve">a) </w:t>
      </w:r>
      <w:r w:rsidRPr="008C6CC5">
        <w:rPr>
          <w:rFonts w:ascii="Times New Roman" w:eastAsia="Calibri" w:hAnsi="Times New Roman" w:cs="Times New Roman"/>
          <w:sz w:val="24"/>
          <w:szCs w:val="24"/>
        </w:rPr>
        <w:t>AR 15-6, Procedures for Administrative Investigations</w:t>
      </w:r>
    </w:p>
    <w:p w14:paraId="04D30570"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2E845F86"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1.  You allege that you have suffered harassment and/or observed misconduct; specifically:</w:t>
      </w:r>
    </w:p>
    <w:p w14:paraId="2751563F"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76667C0F"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24F19"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57915177"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 xml:space="preserve">2.  You are required by law to attach a written, dated, and signed statement.  (Provide a description of the incident to include the Who, What, When, Where, Why and How, </w:t>
      </w:r>
      <w:r w:rsidRPr="008C6CC5">
        <w:rPr>
          <w:rFonts w:ascii="Times New Roman" w:eastAsia="Times New Roman" w:hAnsi="Times New Roman" w:cs="Times New Roman"/>
          <w:b/>
          <w:sz w:val="24"/>
          <w:szCs w:val="24"/>
        </w:rPr>
        <w:t>and any witnesses</w:t>
      </w:r>
      <w:r w:rsidRPr="008C6CC5">
        <w:rPr>
          <w:rFonts w:ascii="Times New Roman" w:eastAsia="Times New Roman" w:hAnsi="Times New Roman" w:cs="Times New Roman"/>
          <w:sz w:val="24"/>
          <w:szCs w:val="24"/>
        </w:rPr>
        <w:t>.)</w:t>
      </w:r>
    </w:p>
    <w:p w14:paraId="7CEF24D5"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7D650114"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3.  While your privacy will be protected to the extent possible, I am required to report this incident to the appropriate Virginia Defense Force authority.  Immediate steps will be taken to investigate and resolve this issue.</w:t>
      </w:r>
    </w:p>
    <w:p w14:paraId="26E7464B"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p>
    <w:p w14:paraId="11805FA0" w14:textId="77777777" w:rsidR="00E327CF" w:rsidRPr="008C6CC5" w:rsidRDefault="00E327CF" w:rsidP="00E327CF">
      <w:pPr>
        <w:autoSpaceDE w:val="0"/>
        <w:autoSpaceDN w:val="0"/>
        <w:adjustRightInd w:val="0"/>
        <w:spacing w:after="0" w:line="240" w:lineRule="auto"/>
        <w:rPr>
          <w:rFonts w:ascii="Times New Roman" w:eastAsia="Times New Roman" w:hAnsi="Times New Roman" w:cs="Times New Roman"/>
          <w:sz w:val="24"/>
          <w:szCs w:val="24"/>
        </w:rPr>
      </w:pPr>
      <w:r w:rsidRPr="008C6CC5">
        <w:rPr>
          <w:rFonts w:ascii="Times New Roman" w:eastAsia="Times New Roman" w:hAnsi="Times New Roman" w:cs="Times New Roman"/>
          <w:sz w:val="24"/>
          <w:szCs w:val="24"/>
        </w:rPr>
        <w:t>4.  State law prevents us from providing you details of any proposed or actual actions taken against another person related to your allegations.  However, you will be advised, to the extent allowable, of the actions taken regarding your complaint.  You should receive bi-weekly updates from me until this matter is resolved.  Please contact me if I do not do so.</w:t>
      </w:r>
    </w:p>
    <w:p w14:paraId="04E12F55" w14:textId="77777777" w:rsidR="00E327CF" w:rsidRPr="008C6CC5" w:rsidRDefault="00E327CF" w:rsidP="00E327CF">
      <w:pPr>
        <w:spacing w:after="0" w:line="240" w:lineRule="auto"/>
        <w:jc w:val="center"/>
        <w:rPr>
          <w:rFonts w:ascii="Times New Roman" w:hAnsi="Times New Roman" w:cs="Times New Roman"/>
          <w:sz w:val="24"/>
          <w:szCs w:val="24"/>
        </w:rPr>
      </w:pPr>
      <w:r w:rsidRPr="008C6CC5">
        <w:rPr>
          <w:rFonts w:ascii="Times New Roman" w:hAnsi="Times New Roman" w:cs="Times New Roman"/>
          <w:sz w:val="24"/>
          <w:szCs w:val="24"/>
        </w:rPr>
        <w:t xml:space="preserve">                             </w:t>
      </w:r>
    </w:p>
    <w:p w14:paraId="4DE177D1" w14:textId="77777777" w:rsidR="00E327CF" w:rsidRPr="008C6CC5" w:rsidRDefault="00E327CF" w:rsidP="00E327CF">
      <w:pPr>
        <w:spacing w:after="0" w:line="240" w:lineRule="auto"/>
        <w:jc w:val="center"/>
        <w:rPr>
          <w:rFonts w:ascii="Times New Roman" w:hAnsi="Times New Roman" w:cs="Times New Roman"/>
          <w:sz w:val="24"/>
          <w:szCs w:val="24"/>
        </w:rPr>
      </w:pPr>
    </w:p>
    <w:p w14:paraId="5DBE5FA5"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r w:rsidRPr="008C6CC5">
        <w:rPr>
          <w:rFonts w:ascii="Times New Roman" w:hAnsi="Times New Roman" w:cs="Times New Roman"/>
          <w:sz w:val="24"/>
          <w:szCs w:val="24"/>
        </w:rPr>
        <w:t>PRINTED NAME/SIGNATURE OF LEADER &amp; DATE</w:t>
      </w:r>
    </w:p>
    <w:p w14:paraId="6B682B29" w14:textId="77777777" w:rsidR="00E327CF" w:rsidRPr="008C6CC5" w:rsidRDefault="00E327CF" w:rsidP="00E327CF">
      <w:pPr>
        <w:spacing w:after="0" w:line="240" w:lineRule="auto"/>
        <w:jc w:val="center"/>
        <w:rPr>
          <w:rFonts w:ascii="Times New Roman" w:hAnsi="Times New Roman" w:cs="Times New Roman"/>
          <w:sz w:val="24"/>
          <w:szCs w:val="24"/>
        </w:rPr>
      </w:pPr>
    </w:p>
    <w:p w14:paraId="164CA528"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p>
    <w:p w14:paraId="15689A51"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p>
    <w:p w14:paraId="68F4E466"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r w:rsidRPr="008C6CC5">
        <w:rPr>
          <w:rFonts w:ascii="Times New Roman" w:hAnsi="Times New Roman" w:cs="Times New Roman"/>
          <w:sz w:val="24"/>
          <w:szCs w:val="24"/>
        </w:rPr>
        <w:t>PRINTED NAME/SIGNATURE OF MEMBER &amp; DATE</w:t>
      </w:r>
    </w:p>
    <w:p w14:paraId="15EB0821" w14:textId="77777777" w:rsidR="00E327CF" w:rsidRPr="008C6CC5" w:rsidRDefault="00E327CF" w:rsidP="00E327CF">
      <w:pPr>
        <w:spacing w:after="0" w:line="240" w:lineRule="auto"/>
        <w:ind w:left="720"/>
        <w:jc w:val="center"/>
        <w:rPr>
          <w:rFonts w:ascii="Times New Roman" w:hAnsi="Times New Roman" w:cs="Times New Roman"/>
          <w:sz w:val="24"/>
          <w:szCs w:val="24"/>
        </w:rPr>
      </w:pPr>
      <w:r w:rsidRPr="008C6CC5">
        <w:rPr>
          <w:rFonts w:ascii="Times New Roman" w:hAnsi="Times New Roman" w:cs="Times New Roman"/>
          <w:sz w:val="24"/>
          <w:szCs w:val="24"/>
        </w:rPr>
        <w:t xml:space="preserve">     I acknowledge receiving a completed copy of this form this date </w:t>
      </w:r>
    </w:p>
    <w:p w14:paraId="74A3A31E" w14:textId="77777777" w:rsidR="00E327CF" w:rsidRPr="008C6CC5" w:rsidRDefault="00E327CF" w:rsidP="00E327CF">
      <w:pPr>
        <w:spacing w:after="0" w:line="240" w:lineRule="auto"/>
        <w:jc w:val="center"/>
        <w:rPr>
          <w:rFonts w:ascii="Times New Roman" w:hAnsi="Times New Roman" w:cs="Times New Roman"/>
          <w:sz w:val="24"/>
          <w:szCs w:val="24"/>
        </w:rPr>
      </w:pPr>
    </w:p>
    <w:p w14:paraId="44B59A87"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p>
    <w:p w14:paraId="05F604CA" w14:textId="77777777" w:rsidR="00E327CF" w:rsidRPr="008C6CC5" w:rsidRDefault="00E327CF" w:rsidP="00E327CF">
      <w:pPr>
        <w:spacing w:after="0" w:line="240" w:lineRule="auto"/>
        <w:ind w:left="720" w:firstLine="720"/>
        <w:jc w:val="center"/>
        <w:rPr>
          <w:rFonts w:ascii="Times New Roman" w:hAnsi="Times New Roman" w:cs="Times New Roman"/>
          <w:sz w:val="24"/>
          <w:szCs w:val="24"/>
        </w:rPr>
      </w:pPr>
      <w:r w:rsidRPr="008C6CC5">
        <w:rPr>
          <w:rFonts w:ascii="Times New Roman" w:hAnsi="Times New Roman" w:cs="Times New Roman"/>
          <w:sz w:val="24"/>
          <w:szCs w:val="24"/>
        </w:rPr>
        <w:t>PRINTED NAME/SIGNATURE OF WITNESS &amp; DATE</w:t>
      </w:r>
    </w:p>
    <w:p w14:paraId="4A226165" w14:textId="77777777" w:rsidR="00E327CF" w:rsidRPr="008C6CC5" w:rsidRDefault="00E327CF" w:rsidP="00E327CF">
      <w:pPr>
        <w:spacing w:after="0" w:line="240" w:lineRule="auto"/>
        <w:rPr>
          <w:rFonts w:ascii="Times New Roman" w:hAnsi="Times New Roman" w:cs="Times New Roman"/>
          <w:sz w:val="24"/>
          <w:szCs w:val="24"/>
        </w:rPr>
      </w:pPr>
    </w:p>
    <w:p w14:paraId="23FF3962" w14:textId="77777777" w:rsidR="00E327CF" w:rsidRPr="008C6CC5" w:rsidRDefault="00E327CF" w:rsidP="00E327CF">
      <w:pPr>
        <w:spacing w:after="0" w:line="240" w:lineRule="auto"/>
        <w:rPr>
          <w:rFonts w:ascii="Times New Roman" w:hAnsi="Times New Roman" w:cs="Times New Roman"/>
          <w:sz w:val="24"/>
          <w:szCs w:val="24"/>
        </w:rPr>
      </w:pPr>
    </w:p>
    <w:p w14:paraId="11492857" w14:textId="77777777" w:rsidR="00E327CF" w:rsidRPr="008C6CC5" w:rsidRDefault="00E327CF" w:rsidP="00E327CF">
      <w:pPr>
        <w:spacing w:after="0" w:line="240" w:lineRule="auto"/>
        <w:rPr>
          <w:rFonts w:ascii="Times New Roman" w:hAnsi="Times New Roman" w:cs="Times New Roman"/>
          <w:sz w:val="24"/>
          <w:szCs w:val="24"/>
        </w:rPr>
      </w:pP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hAnsi="Times New Roman" w:cs="Times New Roman"/>
          <w:sz w:val="24"/>
          <w:szCs w:val="24"/>
        </w:rPr>
        <w:tab/>
      </w:r>
      <w:r w:rsidRPr="008C6CC5">
        <w:rPr>
          <w:rFonts w:ascii="Times New Roman" w:eastAsia="Times New Roman" w:hAnsi="Times New Roman" w:cs="Times New Roman"/>
          <w:sz w:val="24"/>
          <w:szCs w:val="24"/>
        </w:rPr>
        <w:t>Enclosure (2)</w:t>
      </w:r>
    </w:p>
    <w:p w14:paraId="3E9D4CE0" w14:textId="77777777" w:rsidR="00E327CF" w:rsidRPr="008C6CC5" w:rsidRDefault="00E327CF" w:rsidP="00E327CF">
      <w:pPr>
        <w:spacing w:after="0" w:line="240" w:lineRule="auto"/>
        <w:rPr>
          <w:rFonts w:ascii="Times New Roman" w:hAnsi="Times New Roman" w:cs="Times New Roman"/>
          <w:sz w:val="24"/>
          <w:szCs w:val="24"/>
        </w:rPr>
      </w:pPr>
    </w:p>
    <w:p w14:paraId="339AFADA" w14:textId="77777777" w:rsidR="00E327CF" w:rsidRPr="008C6CC5" w:rsidRDefault="00E327CF" w:rsidP="00E327CF">
      <w:pPr>
        <w:spacing w:after="0" w:line="240" w:lineRule="auto"/>
        <w:rPr>
          <w:rFonts w:ascii="Times New Roman" w:hAnsi="Times New Roman" w:cs="Times New Roman"/>
          <w:sz w:val="24"/>
          <w:szCs w:val="24"/>
        </w:rPr>
      </w:pPr>
    </w:p>
    <w:p w14:paraId="5B964FFD" w14:textId="77777777" w:rsidR="00E327CF" w:rsidRPr="008C6CC5" w:rsidRDefault="00E327CF" w:rsidP="00E327CF">
      <w:pPr>
        <w:spacing w:after="0" w:line="240" w:lineRule="auto"/>
        <w:rPr>
          <w:rFonts w:ascii="Times New Roman" w:eastAsia="Times New Roman" w:hAnsi="Times New Roman" w:cs="Times New Roman"/>
          <w:sz w:val="24"/>
          <w:szCs w:val="24"/>
        </w:rPr>
      </w:pPr>
      <w:r w:rsidRPr="008C6CC5">
        <w:rPr>
          <w:rFonts w:ascii="Times New Roman" w:hAnsi="Times New Roman" w:cs="Times New Roman"/>
          <w:sz w:val="24"/>
          <w:szCs w:val="24"/>
        </w:rPr>
        <w:br w:type="page"/>
      </w:r>
    </w:p>
    <w:p w14:paraId="30879219" w14:textId="77777777" w:rsidR="00E327CF" w:rsidRDefault="00E327CF" w:rsidP="00E327CF">
      <w:pPr>
        <w:autoSpaceDE w:val="0"/>
        <w:autoSpaceDN w:val="0"/>
        <w:adjustRightInd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5BFCA637" w14:textId="77777777" w:rsidR="00E327CF" w:rsidRDefault="00E327CF" w:rsidP="00E327CF">
      <w:pPr>
        <w:spacing w:after="0" w:line="240"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SAMPLE WITNESS STATEMENT</w:t>
      </w:r>
    </w:p>
    <w:p w14:paraId="068183B8" w14:textId="77777777" w:rsidR="00E327CF" w:rsidRDefault="00E327CF" w:rsidP="00E327CF">
      <w:pPr>
        <w:spacing w:after="0" w:line="240" w:lineRule="auto"/>
        <w:rPr>
          <w:rFonts w:ascii="Times New Roman" w:hAnsi="Times New Roman" w:cs="Times New Roman"/>
          <w:b/>
          <w:snapToGrid w:val="0"/>
          <w:sz w:val="24"/>
          <w:szCs w:val="24"/>
        </w:rPr>
      </w:pPr>
    </w:p>
    <w:p w14:paraId="31A6E75C" w14:textId="77777777" w:rsidR="00E327CF" w:rsidRPr="00890136" w:rsidRDefault="00E327CF" w:rsidP="00E327CF">
      <w:pPr>
        <w:autoSpaceDE w:val="0"/>
        <w:autoSpaceDN w:val="0"/>
        <w:adjustRightInd w:val="0"/>
        <w:spacing w:after="0" w:line="240" w:lineRule="auto"/>
        <w:rPr>
          <w:rFonts w:ascii="Times New Roman" w:hAnsi="Times New Roman" w:cs="Times New Roman"/>
          <w:sz w:val="24"/>
          <w:szCs w:val="24"/>
        </w:rPr>
      </w:pPr>
      <w:r w:rsidRPr="00890136">
        <w:rPr>
          <w:rFonts w:ascii="Times New Roman" w:hAnsi="Times New Roman" w:cs="Times New Roman"/>
          <w:sz w:val="24"/>
          <w:szCs w:val="24"/>
        </w:rPr>
        <w:t>[I am 1LT Beth Jones, TITLE, UNIT]</w:t>
      </w:r>
    </w:p>
    <w:p w14:paraId="6B069321"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p>
    <w:p w14:paraId="7647499A"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60E90">
        <w:rPr>
          <w:rFonts w:ascii="Times New Roman" w:hAnsi="Times New Roman" w:cs="Times New Roman"/>
          <w:sz w:val="24"/>
          <w:szCs w:val="24"/>
        </w:rPr>
        <w:t>Statement</w:t>
      </w:r>
      <w:r>
        <w:rPr>
          <w:rFonts w:ascii="Times New Roman" w:hAnsi="Times New Roman" w:cs="Times New Roman"/>
          <w:sz w:val="24"/>
          <w:szCs w:val="24"/>
        </w:rPr>
        <w:t>]</w:t>
      </w:r>
    </w:p>
    <w:p w14:paraId="27DF9973"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p>
    <w:p w14:paraId="480E9809"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p>
    <w:p w14:paraId="72EB6124"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4AFA940B"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0A0E4E7B"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61E5680C"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38D58A5F"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732A3B92"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363C40CF"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408F06E9"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p>
    <w:p w14:paraId="4A08FDF3"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I hereby voluntarily and of my own free will make this statement without having been subjected to any coer</w:t>
      </w:r>
      <w:r>
        <w:rPr>
          <w:rFonts w:ascii="Times New Roman" w:hAnsi="Times New Roman" w:cs="Times New Roman"/>
          <w:iCs/>
          <w:sz w:val="24"/>
          <w:szCs w:val="24"/>
        </w:rPr>
        <w:t>ci</w:t>
      </w:r>
      <w:r w:rsidRPr="00060E90">
        <w:rPr>
          <w:rFonts w:ascii="Times New Roman" w:hAnsi="Times New Roman" w:cs="Times New Roman"/>
          <w:iCs/>
          <w:sz w:val="24"/>
          <w:szCs w:val="24"/>
        </w:rPr>
        <w:t>on, unlawful influence, or unlawful inducement. I swear (or affirm) I have read this statement and it is true and correct to the best of my knowledge.</w:t>
      </w:r>
    </w:p>
    <w:p w14:paraId="56031CEE"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p>
    <w:p w14:paraId="5079C581"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p>
    <w:p w14:paraId="6A9AC70B"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r w:rsidRPr="00060E90">
        <w:rPr>
          <w:rFonts w:ascii="Times New Roman" w:hAnsi="Times New Roman" w:cs="Times New Roman"/>
          <w:sz w:val="24"/>
          <w:szCs w:val="24"/>
        </w:rPr>
        <w:t>/s/ Beth Jones</w:t>
      </w:r>
    </w:p>
    <w:p w14:paraId="4ED2E163"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r w:rsidRPr="00060E90">
        <w:rPr>
          <w:rFonts w:ascii="Times New Roman" w:hAnsi="Times New Roman" w:cs="Times New Roman"/>
          <w:sz w:val="24"/>
          <w:szCs w:val="24"/>
        </w:rPr>
        <w:t xml:space="preserve">BETH JONES, Rank/Grade </w:t>
      </w:r>
    </w:p>
    <w:p w14:paraId="0B1D7E7E"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r w:rsidRPr="00060E90">
        <w:rPr>
          <w:rFonts w:ascii="Times New Roman" w:hAnsi="Times New Roman" w:cs="Times New Roman"/>
          <w:sz w:val="24"/>
          <w:szCs w:val="24"/>
        </w:rPr>
        <w:t>Title</w:t>
      </w:r>
    </w:p>
    <w:p w14:paraId="058A4DFE" w14:textId="77777777" w:rsidR="00E327CF" w:rsidRPr="00060E90" w:rsidRDefault="00E327CF" w:rsidP="00E327CF">
      <w:pPr>
        <w:autoSpaceDE w:val="0"/>
        <w:autoSpaceDN w:val="0"/>
        <w:adjustRightInd w:val="0"/>
        <w:spacing w:after="0" w:line="240" w:lineRule="auto"/>
        <w:rPr>
          <w:rFonts w:ascii="Times New Roman" w:hAnsi="Times New Roman" w:cs="Times New Roman"/>
          <w:sz w:val="24"/>
          <w:szCs w:val="24"/>
        </w:rPr>
      </w:pPr>
    </w:p>
    <w:p w14:paraId="25DEAED0"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Subscribed and sworn to before me, a person authorized to administer oaths, this ___ day of _____</w:t>
      </w:r>
      <w:proofErr w:type="gramStart"/>
      <w:r w:rsidRPr="00060E90">
        <w:rPr>
          <w:rFonts w:ascii="Times New Roman" w:hAnsi="Times New Roman" w:cs="Times New Roman"/>
          <w:iCs/>
          <w:sz w:val="24"/>
          <w:szCs w:val="24"/>
        </w:rPr>
        <w:t>,20</w:t>
      </w:r>
      <w:proofErr w:type="gramEnd"/>
      <w:r w:rsidRPr="00060E90">
        <w:rPr>
          <w:rFonts w:ascii="Times New Roman" w:hAnsi="Times New Roman" w:cs="Times New Roman"/>
          <w:iCs/>
          <w:sz w:val="24"/>
          <w:szCs w:val="24"/>
        </w:rPr>
        <w:t>___.</w:t>
      </w:r>
    </w:p>
    <w:p w14:paraId="6AE53B79"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p>
    <w:p w14:paraId="77278FF5"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p>
    <w:p w14:paraId="43CAA5B6"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p>
    <w:p w14:paraId="50440CC2"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w:t>
      </w:r>
      <w:proofErr w:type="gramStart"/>
      <w:r w:rsidRPr="00060E90">
        <w:rPr>
          <w:rFonts w:ascii="Times New Roman" w:hAnsi="Times New Roman" w:cs="Times New Roman"/>
          <w:iCs/>
          <w:sz w:val="24"/>
          <w:szCs w:val="24"/>
        </w:rPr>
        <w:t>signature</w:t>
      </w:r>
      <w:proofErr w:type="gramEnd"/>
      <w:r w:rsidRPr="00060E90">
        <w:rPr>
          <w:rFonts w:ascii="Times New Roman" w:hAnsi="Times New Roman" w:cs="Times New Roman"/>
          <w:iCs/>
          <w:sz w:val="24"/>
          <w:szCs w:val="24"/>
        </w:rPr>
        <w:t>)</w:t>
      </w:r>
    </w:p>
    <w:p w14:paraId="5DAA5FEB"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NAME, RANK/GRADE</w:t>
      </w:r>
    </w:p>
    <w:p w14:paraId="6C2E945C" w14:textId="77777777" w:rsidR="00E327CF" w:rsidRPr="00060E90" w:rsidRDefault="00E327CF" w:rsidP="00E327CF">
      <w:pPr>
        <w:spacing w:after="0" w:line="240" w:lineRule="auto"/>
        <w:rPr>
          <w:rFonts w:ascii="Times New Roman" w:hAnsi="Times New Roman" w:cs="Times New Roman"/>
          <w:b/>
          <w:snapToGrid w:val="0"/>
          <w:sz w:val="24"/>
          <w:szCs w:val="24"/>
        </w:rPr>
      </w:pPr>
      <w:r w:rsidRPr="00060E90">
        <w:rPr>
          <w:rFonts w:ascii="Times New Roman" w:hAnsi="Times New Roman" w:cs="Times New Roman"/>
          <w:sz w:val="24"/>
          <w:szCs w:val="24"/>
        </w:rPr>
        <w:t>Investigating Officer</w:t>
      </w:r>
    </w:p>
    <w:p w14:paraId="51FE6D08" w14:textId="77777777" w:rsidR="00E327CF" w:rsidRDefault="00E327CF" w:rsidP="00E327CF">
      <w:pPr>
        <w:spacing w:after="0" w:line="240" w:lineRule="auto"/>
        <w:rPr>
          <w:rFonts w:ascii="Times New Roman" w:hAnsi="Times New Roman" w:cs="Times New Roman"/>
          <w:b/>
          <w:snapToGrid w:val="0"/>
          <w:sz w:val="24"/>
          <w:szCs w:val="24"/>
        </w:rPr>
      </w:pPr>
    </w:p>
    <w:p w14:paraId="28A99D0E" w14:textId="77777777" w:rsidR="00E327CF" w:rsidRDefault="00E327CF" w:rsidP="00E327CF">
      <w:pPr>
        <w:spacing w:after="0" w:line="240" w:lineRule="auto"/>
        <w:rPr>
          <w:rFonts w:ascii="Times New Roman" w:hAnsi="Times New Roman" w:cs="Times New Roman"/>
          <w:b/>
          <w:snapToGrid w:val="0"/>
          <w:sz w:val="24"/>
          <w:szCs w:val="24"/>
        </w:rPr>
      </w:pPr>
    </w:p>
    <w:p w14:paraId="0DFAF110" w14:textId="77777777" w:rsidR="00E327CF" w:rsidRDefault="00E327CF" w:rsidP="00E327CF">
      <w:pPr>
        <w:spacing w:after="0" w:line="240" w:lineRule="auto"/>
        <w:rPr>
          <w:rFonts w:ascii="Times New Roman" w:hAnsi="Times New Roman" w:cs="Times New Roman"/>
          <w:b/>
          <w:snapToGrid w:val="0"/>
          <w:sz w:val="24"/>
          <w:szCs w:val="24"/>
        </w:rPr>
      </w:pPr>
    </w:p>
    <w:p w14:paraId="6EFEB785" w14:textId="77777777" w:rsidR="00E327CF" w:rsidRDefault="00E327CF" w:rsidP="00E327CF">
      <w:pPr>
        <w:spacing w:after="0" w:line="240" w:lineRule="auto"/>
        <w:rPr>
          <w:rFonts w:ascii="Times New Roman" w:hAnsi="Times New Roman" w:cs="Times New Roman"/>
          <w:b/>
          <w:snapToGrid w:val="0"/>
          <w:sz w:val="24"/>
          <w:szCs w:val="24"/>
        </w:rPr>
      </w:pPr>
    </w:p>
    <w:p w14:paraId="3CD358CF" w14:textId="77777777" w:rsidR="00E327CF" w:rsidRDefault="00E327CF" w:rsidP="00E327CF">
      <w:pPr>
        <w:spacing w:after="0" w:line="240" w:lineRule="auto"/>
        <w:rPr>
          <w:rFonts w:ascii="Times New Roman" w:hAnsi="Times New Roman" w:cs="Times New Roman"/>
          <w:b/>
          <w:snapToGrid w:val="0"/>
          <w:sz w:val="24"/>
          <w:szCs w:val="24"/>
        </w:rPr>
      </w:pPr>
    </w:p>
    <w:p w14:paraId="1302E1D5" w14:textId="77777777" w:rsidR="00E327CF" w:rsidRDefault="00E327CF" w:rsidP="00E327CF">
      <w:pPr>
        <w:spacing w:after="0" w:line="240" w:lineRule="auto"/>
        <w:rPr>
          <w:rFonts w:ascii="Times New Roman" w:hAnsi="Times New Roman" w:cs="Times New Roman"/>
          <w:b/>
          <w:snapToGrid w:val="0"/>
          <w:sz w:val="24"/>
          <w:szCs w:val="24"/>
        </w:rPr>
      </w:pPr>
    </w:p>
    <w:p w14:paraId="709E59AE" w14:textId="77777777" w:rsidR="00E327CF" w:rsidRDefault="00E327CF" w:rsidP="00E327CF">
      <w:pPr>
        <w:spacing w:after="0" w:line="240" w:lineRule="auto"/>
        <w:rPr>
          <w:rFonts w:ascii="Times New Roman" w:hAnsi="Times New Roman" w:cs="Times New Roman"/>
          <w:b/>
          <w:snapToGrid w:val="0"/>
          <w:sz w:val="24"/>
          <w:szCs w:val="24"/>
        </w:rPr>
      </w:pPr>
    </w:p>
    <w:p w14:paraId="05E355FC" w14:textId="77777777" w:rsidR="00E327CF" w:rsidRDefault="00E327CF" w:rsidP="00E327CF">
      <w:pPr>
        <w:spacing w:after="0" w:line="240" w:lineRule="auto"/>
        <w:rPr>
          <w:rFonts w:ascii="Times New Roman" w:hAnsi="Times New Roman" w:cs="Times New Roman"/>
          <w:b/>
          <w:snapToGrid w:val="0"/>
          <w:sz w:val="24"/>
          <w:szCs w:val="24"/>
        </w:rPr>
      </w:pPr>
    </w:p>
    <w:p w14:paraId="7D665C11" w14:textId="77777777" w:rsidR="00E327CF" w:rsidRDefault="00E327CF" w:rsidP="00E327CF">
      <w:pPr>
        <w:spacing w:after="0" w:line="240" w:lineRule="auto"/>
        <w:rPr>
          <w:rFonts w:ascii="Times New Roman" w:hAnsi="Times New Roman" w:cs="Times New Roman"/>
          <w:b/>
          <w:snapToGrid w:val="0"/>
          <w:sz w:val="24"/>
          <w:szCs w:val="24"/>
        </w:rPr>
      </w:pPr>
    </w:p>
    <w:p w14:paraId="5AE6E8DE" w14:textId="77777777" w:rsidR="00E327CF" w:rsidRPr="00890136" w:rsidRDefault="00E327CF" w:rsidP="00E327CF">
      <w:pPr>
        <w:spacing w:after="0" w:line="240" w:lineRule="auto"/>
        <w:jc w:val="right"/>
        <w:rPr>
          <w:rFonts w:ascii="Times New Roman" w:hAnsi="Times New Roman" w:cs="Times New Roman"/>
          <w:snapToGrid w:val="0"/>
          <w:sz w:val="24"/>
          <w:szCs w:val="24"/>
        </w:rPr>
      </w:pPr>
      <w:r>
        <w:rPr>
          <w:rFonts w:ascii="Times New Roman" w:hAnsi="Times New Roman" w:cs="Times New Roman"/>
          <w:snapToGrid w:val="0"/>
          <w:sz w:val="24"/>
          <w:szCs w:val="24"/>
        </w:rPr>
        <w:t>Enclosure (3</w:t>
      </w:r>
      <w:r w:rsidRPr="00890136">
        <w:rPr>
          <w:rFonts w:ascii="Times New Roman" w:hAnsi="Times New Roman" w:cs="Times New Roman"/>
          <w:snapToGrid w:val="0"/>
          <w:sz w:val="24"/>
          <w:szCs w:val="24"/>
        </w:rPr>
        <w:t>)</w:t>
      </w:r>
    </w:p>
    <w:p w14:paraId="67806DAE" w14:textId="77777777" w:rsidR="00E327CF" w:rsidRDefault="00E327CF" w:rsidP="00E327CF">
      <w:pPr>
        <w:rPr>
          <w:rFonts w:ascii="Times New Roman" w:hAnsi="Times New Roman" w:cs="Times New Roman"/>
          <w:b/>
          <w:snapToGrid w:val="0"/>
          <w:sz w:val="24"/>
          <w:szCs w:val="24"/>
        </w:rPr>
      </w:pPr>
      <w:r>
        <w:rPr>
          <w:rFonts w:ascii="Times New Roman" w:hAnsi="Times New Roman" w:cs="Times New Roman"/>
          <w:b/>
          <w:snapToGrid w:val="0"/>
          <w:sz w:val="24"/>
          <w:szCs w:val="24"/>
        </w:rPr>
        <w:br w:type="page"/>
      </w:r>
    </w:p>
    <w:p w14:paraId="44FC8EAB" w14:textId="77777777" w:rsidR="00E327CF" w:rsidRPr="00F577BC" w:rsidRDefault="00E327CF" w:rsidP="00E327CF">
      <w:pPr>
        <w:autoSpaceDE w:val="0"/>
        <w:autoSpaceDN w:val="0"/>
        <w:adjustRightInd w:val="0"/>
        <w:spacing w:after="0" w:line="240" w:lineRule="auto"/>
        <w:jc w:val="center"/>
        <w:rPr>
          <w:rFonts w:ascii="Times New Roman" w:hAnsi="Times New Roman" w:cs="Times New Roman"/>
          <w:b/>
          <w:bCs/>
          <w:sz w:val="24"/>
          <w:szCs w:val="24"/>
        </w:rPr>
      </w:pPr>
      <w:r w:rsidRPr="00F577BC">
        <w:rPr>
          <w:rFonts w:ascii="Times New Roman" w:hAnsi="Times New Roman" w:cs="Times New Roman"/>
          <w:b/>
          <w:bCs/>
          <w:sz w:val="24"/>
          <w:szCs w:val="24"/>
        </w:rPr>
        <w:lastRenderedPageBreak/>
        <w:t>SAMPLE SUMMARIZED TESTIMONY FORMAT</w:t>
      </w:r>
    </w:p>
    <w:p w14:paraId="27FA0386" w14:textId="77777777" w:rsidR="00E327CF" w:rsidRDefault="00E327CF" w:rsidP="00E327CF">
      <w:pPr>
        <w:autoSpaceDE w:val="0"/>
        <w:autoSpaceDN w:val="0"/>
        <w:adjustRightInd w:val="0"/>
        <w:spacing w:after="0" w:line="240" w:lineRule="auto"/>
        <w:rPr>
          <w:rFonts w:ascii="Times New Roman" w:hAnsi="Times New Roman" w:cs="Times New Roman"/>
          <w:b/>
          <w:bCs/>
          <w:sz w:val="24"/>
          <w:szCs w:val="24"/>
        </w:rPr>
      </w:pPr>
    </w:p>
    <w:p w14:paraId="3D65F782" w14:textId="77777777" w:rsidR="00E327CF" w:rsidRDefault="00E327CF" w:rsidP="00E327CF">
      <w:pPr>
        <w:autoSpaceDE w:val="0"/>
        <w:autoSpaceDN w:val="0"/>
        <w:adjustRightInd w:val="0"/>
        <w:spacing w:after="0" w:line="240" w:lineRule="auto"/>
        <w:rPr>
          <w:rFonts w:ascii="Times New Roman" w:hAnsi="Times New Roman" w:cs="Times New Roman"/>
          <w:b/>
          <w:bCs/>
          <w:sz w:val="24"/>
          <w:szCs w:val="24"/>
        </w:rPr>
      </w:pPr>
      <w:r w:rsidRPr="00F577BC">
        <w:rPr>
          <w:rFonts w:ascii="Times New Roman" w:hAnsi="Times New Roman" w:cs="Times New Roman"/>
          <w:b/>
          <w:bCs/>
          <w:sz w:val="24"/>
          <w:szCs w:val="24"/>
        </w:rPr>
        <w:t xml:space="preserve">SUMMARIZED TESTIMONY OF </w:t>
      </w:r>
      <w:r>
        <w:rPr>
          <w:rFonts w:ascii="Times New Roman" w:hAnsi="Times New Roman" w:cs="Times New Roman"/>
          <w:b/>
          <w:bCs/>
          <w:sz w:val="24"/>
          <w:szCs w:val="24"/>
        </w:rPr>
        <w:t>LT</w:t>
      </w:r>
      <w:r w:rsidRPr="00F577BC">
        <w:rPr>
          <w:rFonts w:ascii="Times New Roman" w:hAnsi="Times New Roman" w:cs="Times New Roman"/>
          <w:b/>
          <w:bCs/>
          <w:sz w:val="24"/>
          <w:szCs w:val="24"/>
        </w:rPr>
        <w:t xml:space="preserve"> BETH JONES</w:t>
      </w:r>
    </w:p>
    <w:p w14:paraId="0BD5092D" w14:textId="77777777" w:rsidR="00E327CF" w:rsidRPr="00F577BC" w:rsidRDefault="00E327CF" w:rsidP="00E327CF">
      <w:pPr>
        <w:autoSpaceDE w:val="0"/>
        <w:autoSpaceDN w:val="0"/>
        <w:adjustRightInd w:val="0"/>
        <w:spacing w:after="0" w:line="240" w:lineRule="auto"/>
        <w:rPr>
          <w:rFonts w:ascii="Times New Roman" w:hAnsi="Times New Roman" w:cs="Times New Roman"/>
          <w:b/>
          <w:bCs/>
          <w:sz w:val="24"/>
          <w:szCs w:val="24"/>
        </w:rPr>
      </w:pPr>
    </w:p>
    <w:p w14:paraId="06CDB9C0" w14:textId="77777777" w:rsidR="00E327CF" w:rsidRPr="007436EC" w:rsidRDefault="00E327CF" w:rsidP="00E327CF">
      <w:pPr>
        <w:autoSpaceDE w:val="0"/>
        <w:autoSpaceDN w:val="0"/>
        <w:adjustRightInd w:val="0"/>
        <w:spacing w:after="0" w:line="240" w:lineRule="auto"/>
        <w:rPr>
          <w:rFonts w:ascii="Times New Roman" w:hAnsi="Times New Roman" w:cs="Times New Roman"/>
          <w:sz w:val="24"/>
          <w:szCs w:val="24"/>
        </w:rPr>
      </w:pPr>
      <w:r w:rsidRPr="007436EC">
        <w:rPr>
          <w:rFonts w:ascii="Times New Roman" w:hAnsi="Times New Roman" w:cs="Times New Roman"/>
          <w:sz w:val="24"/>
          <w:szCs w:val="24"/>
        </w:rPr>
        <w:t>1LT Beth Jones appeared at the investigation, was sworn, and testified substantially as follows:</w:t>
      </w:r>
    </w:p>
    <w:p w14:paraId="1D5BA948" w14:textId="77777777" w:rsidR="00E327CF" w:rsidRPr="007436EC" w:rsidRDefault="00E327CF" w:rsidP="00E327CF">
      <w:pPr>
        <w:autoSpaceDE w:val="0"/>
        <w:autoSpaceDN w:val="0"/>
        <w:adjustRightInd w:val="0"/>
        <w:spacing w:after="0" w:line="240" w:lineRule="auto"/>
        <w:rPr>
          <w:rFonts w:ascii="Times New Roman" w:hAnsi="Times New Roman" w:cs="Times New Roman"/>
          <w:sz w:val="24"/>
          <w:szCs w:val="24"/>
        </w:rPr>
      </w:pPr>
    </w:p>
    <w:p w14:paraId="607A0147" w14:textId="77777777" w:rsidR="00E327CF" w:rsidRPr="007436EC" w:rsidRDefault="00E327CF" w:rsidP="00E327CF">
      <w:pPr>
        <w:autoSpaceDE w:val="0"/>
        <w:autoSpaceDN w:val="0"/>
        <w:adjustRightInd w:val="0"/>
        <w:spacing w:after="0" w:line="240" w:lineRule="auto"/>
        <w:rPr>
          <w:rFonts w:ascii="Times New Roman" w:hAnsi="Times New Roman" w:cs="Times New Roman"/>
          <w:sz w:val="24"/>
          <w:szCs w:val="24"/>
        </w:rPr>
      </w:pPr>
      <w:r w:rsidRPr="007436EC">
        <w:rPr>
          <w:rFonts w:ascii="Times New Roman" w:hAnsi="Times New Roman" w:cs="Times New Roman"/>
          <w:sz w:val="24"/>
          <w:szCs w:val="24"/>
        </w:rPr>
        <w:t>[Summary of Statement/Testimony.]</w:t>
      </w:r>
    </w:p>
    <w:p w14:paraId="438FDDA1"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0136455B"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1A0F5BB3"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5A3D98E0"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081EAD38"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1BE8056D"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2F24F666"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380D6BB1"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75E92776" w14:textId="77777777" w:rsidR="00E327CF" w:rsidRPr="00F577BC" w:rsidRDefault="00E327CF" w:rsidP="00E327CF">
      <w:pPr>
        <w:autoSpaceDE w:val="0"/>
        <w:autoSpaceDN w:val="0"/>
        <w:adjustRightInd w:val="0"/>
        <w:spacing w:after="0" w:line="240" w:lineRule="auto"/>
        <w:rPr>
          <w:rFonts w:ascii="Times New Roman" w:hAnsi="Times New Roman" w:cs="Times New Roman"/>
          <w:sz w:val="24"/>
          <w:szCs w:val="24"/>
        </w:rPr>
      </w:pPr>
      <w:r w:rsidRPr="00F577BC">
        <w:rPr>
          <w:rFonts w:ascii="Times New Roman" w:hAnsi="Times New Roman" w:cs="Times New Roman"/>
          <w:sz w:val="24"/>
          <w:szCs w:val="24"/>
        </w:rPr>
        <w:t>I declare under penalty of perjury that the foregoing is true and correct. Executed at ____________</w:t>
      </w:r>
      <w:r>
        <w:rPr>
          <w:rFonts w:ascii="Times New Roman" w:hAnsi="Times New Roman" w:cs="Times New Roman"/>
          <w:sz w:val="24"/>
          <w:szCs w:val="24"/>
        </w:rPr>
        <w:t xml:space="preserve">, </w:t>
      </w:r>
      <w:r w:rsidRPr="00F577BC">
        <w:rPr>
          <w:rFonts w:ascii="Times New Roman" w:hAnsi="Times New Roman" w:cs="Times New Roman"/>
          <w:sz w:val="24"/>
          <w:szCs w:val="24"/>
        </w:rPr>
        <w:t>___________, on _______ 20___.</w:t>
      </w:r>
    </w:p>
    <w:p w14:paraId="0C9BC29F"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4E85FED7"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058E56F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40AB5244" w14:textId="77777777" w:rsidR="00E327CF" w:rsidRPr="00F577BC" w:rsidRDefault="00E327CF" w:rsidP="00E327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577BC">
        <w:rPr>
          <w:rFonts w:ascii="Times New Roman" w:hAnsi="Times New Roman" w:cs="Times New Roman"/>
          <w:sz w:val="24"/>
          <w:szCs w:val="24"/>
        </w:rPr>
        <w:t>s/ Beth Jones</w:t>
      </w:r>
    </w:p>
    <w:p w14:paraId="077FE34F" w14:textId="77777777" w:rsidR="00E327CF" w:rsidRPr="007436EC" w:rsidRDefault="00E327CF" w:rsidP="00E327CF">
      <w:pPr>
        <w:autoSpaceDE w:val="0"/>
        <w:autoSpaceDN w:val="0"/>
        <w:adjustRightInd w:val="0"/>
        <w:spacing w:after="0" w:line="240" w:lineRule="auto"/>
        <w:rPr>
          <w:rFonts w:ascii="Times New Roman" w:hAnsi="Times New Roman" w:cs="Times New Roman"/>
          <w:sz w:val="24"/>
          <w:szCs w:val="24"/>
        </w:rPr>
      </w:pPr>
      <w:r w:rsidRPr="00F577BC">
        <w:rPr>
          <w:rFonts w:ascii="Times New Roman" w:hAnsi="Times New Roman" w:cs="Times New Roman"/>
          <w:sz w:val="24"/>
          <w:szCs w:val="24"/>
        </w:rPr>
        <w:t xml:space="preserve">BETH JONES, </w:t>
      </w:r>
      <w:r w:rsidRPr="007436EC">
        <w:rPr>
          <w:rFonts w:ascii="Times New Roman" w:hAnsi="Times New Roman" w:cs="Times New Roman"/>
          <w:sz w:val="24"/>
          <w:szCs w:val="24"/>
        </w:rPr>
        <w:t>1LT, (VA)</w:t>
      </w:r>
    </w:p>
    <w:p w14:paraId="503FF0B1" w14:textId="77777777" w:rsidR="00E327CF" w:rsidRPr="00F577BC" w:rsidRDefault="00E327CF" w:rsidP="00E327CF">
      <w:pPr>
        <w:autoSpaceDE w:val="0"/>
        <w:autoSpaceDN w:val="0"/>
        <w:adjustRightInd w:val="0"/>
        <w:spacing w:after="0" w:line="240" w:lineRule="auto"/>
        <w:rPr>
          <w:rFonts w:ascii="Times New Roman" w:hAnsi="Times New Roman" w:cs="Times New Roman"/>
          <w:sz w:val="24"/>
          <w:szCs w:val="24"/>
        </w:rPr>
      </w:pPr>
    </w:p>
    <w:p w14:paraId="40018979"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r w:rsidRPr="00F577BC">
        <w:rPr>
          <w:rFonts w:ascii="Times New Roman" w:hAnsi="Times New Roman" w:cs="Times New Roman"/>
          <w:sz w:val="24"/>
          <w:szCs w:val="24"/>
        </w:rPr>
        <w:t>I declare under penalty that the foregoing in a true and correct summary of the testimony given by</w:t>
      </w:r>
      <w:r>
        <w:rPr>
          <w:rFonts w:ascii="Times New Roman" w:hAnsi="Times New Roman" w:cs="Times New Roman"/>
          <w:sz w:val="24"/>
          <w:szCs w:val="24"/>
        </w:rPr>
        <w:t xml:space="preserve"> </w:t>
      </w:r>
      <w:r w:rsidRPr="00F577BC">
        <w:rPr>
          <w:rFonts w:ascii="Times New Roman" w:hAnsi="Times New Roman" w:cs="Times New Roman"/>
          <w:sz w:val="24"/>
          <w:szCs w:val="24"/>
        </w:rPr>
        <w:t>the witness. Executed at ___________</w:t>
      </w:r>
      <w:r>
        <w:rPr>
          <w:rFonts w:ascii="Times New Roman" w:hAnsi="Times New Roman" w:cs="Times New Roman"/>
          <w:sz w:val="24"/>
          <w:szCs w:val="24"/>
        </w:rPr>
        <w:t>, _______________, on ________ 20</w:t>
      </w:r>
      <w:r w:rsidRPr="00F577BC">
        <w:rPr>
          <w:rFonts w:ascii="Times New Roman" w:hAnsi="Times New Roman" w:cs="Times New Roman"/>
          <w:sz w:val="24"/>
          <w:szCs w:val="24"/>
        </w:rPr>
        <w:t>___.</w:t>
      </w:r>
    </w:p>
    <w:p w14:paraId="1603B243" w14:textId="77777777" w:rsidR="00E327CF" w:rsidRDefault="00E327CF" w:rsidP="00E327CF">
      <w:pPr>
        <w:autoSpaceDE w:val="0"/>
        <w:autoSpaceDN w:val="0"/>
        <w:adjustRightInd w:val="0"/>
        <w:spacing w:after="0" w:line="240" w:lineRule="auto"/>
        <w:rPr>
          <w:rFonts w:ascii="Times New Roman" w:hAnsi="Times New Roman" w:cs="Times New Roman"/>
          <w:sz w:val="24"/>
          <w:szCs w:val="24"/>
        </w:rPr>
      </w:pPr>
    </w:p>
    <w:p w14:paraId="26DA7CDF" w14:textId="77777777" w:rsidR="00E327CF" w:rsidRPr="00F577BC" w:rsidRDefault="00E327CF" w:rsidP="00E327CF">
      <w:pPr>
        <w:autoSpaceDE w:val="0"/>
        <w:autoSpaceDN w:val="0"/>
        <w:adjustRightInd w:val="0"/>
        <w:spacing w:after="0" w:line="240" w:lineRule="auto"/>
        <w:rPr>
          <w:rFonts w:ascii="Times New Roman" w:hAnsi="Times New Roman" w:cs="Times New Roman"/>
          <w:sz w:val="24"/>
          <w:szCs w:val="24"/>
        </w:rPr>
      </w:pPr>
    </w:p>
    <w:p w14:paraId="26F54A42"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w:t>
      </w:r>
      <w:proofErr w:type="gramStart"/>
      <w:r w:rsidRPr="00060E90">
        <w:rPr>
          <w:rFonts w:ascii="Times New Roman" w:hAnsi="Times New Roman" w:cs="Times New Roman"/>
          <w:iCs/>
          <w:sz w:val="24"/>
          <w:szCs w:val="24"/>
        </w:rPr>
        <w:t>signature</w:t>
      </w:r>
      <w:proofErr w:type="gramEnd"/>
      <w:r w:rsidRPr="00060E90">
        <w:rPr>
          <w:rFonts w:ascii="Times New Roman" w:hAnsi="Times New Roman" w:cs="Times New Roman"/>
          <w:iCs/>
          <w:sz w:val="24"/>
          <w:szCs w:val="24"/>
        </w:rPr>
        <w:t>)</w:t>
      </w:r>
    </w:p>
    <w:p w14:paraId="2B2E9840" w14:textId="77777777" w:rsidR="00E327CF" w:rsidRPr="00060E90" w:rsidRDefault="00E327CF" w:rsidP="00E327CF">
      <w:pPr>
        <w:autoSpaceDE w:val="0"/>
        <w:autoSpaceDN w:val="0"/>
        <w:adjustRightInd w:val="0"/>
        <w:spacing w:after="0" w:line="240" w:lineRule="auto"/>
        <w:rPr>
          <w:rFonts w:ascii="Times New Roman" w:hAnsi="Times New Roman" w:cs="Times New Roman"/>
          <w:iCs/>
          <w:sz w:val="24"/>
          <w:szCs w:val="24"/>
        </w:rPr>
      </w:pPr>
      <w:r w:rsidRPr="00060E90">
        <w:rPr>
          <w:rFonts w:ascii="Times New Roman" w:hAnsi="Times New Roman" w:cs="Times New Roman"/>
          <w:iCs/>
          <w:sz w:val="24"/>
          <w:szCs w:val="24"/>
        </w:rPr>
        <w:t>NAME, RANK/GRADE</w:t>
      </w:r>
    </w:p>
    <w:p w14:paraId="359393A9" w14:textId="77777777" w:rsidR="00E327CF" w:rsidRPr="00060E90" w:rsidRDefault="00E327CF" w:rsidP="00E327CF">
      <w:pPr>
        <w:spacing w:after="0" w:line="240" w:lineRule="auto"/>
        <w:rPr>
          <w:rFonts w:ascii="Times New Roman" w:hAnsi="Times New Roman" w:cs="Times New Roman"/>
          <w:b/>
          <w:snapToGrid w:val="0"/>
          <w:sz w:val="24"/>
          <w:szCs w:val="24"/>
        </w:rPr>
      </w:pPr>
      <w:r w:rsidRPr="00060E90">
        <w:rPr>
          <w:rFonts w:ascii="Times New Roman" w:hAnsi="Times New Roman" w:cs="Times New Roman"/>
          <w:sz w:val="24"/>
          <w:szCs w:val="24"/>
        </w:rPr>
        <w:t>Investigating Officer</w:t>
      </w:r>
    </w:p>
    <w:p w14:paraId="79948E03" w14:textId="77777777" w:rsidR="00E327CF" w:rsidRPr="00F577BC" w:rsidRDefault="00E327CF" w:rsidP="00E327CF">
      <w:pPr>
        <w:spacing w:after="0" w:line="240" w:lineRule="auto"/>
        <w:rPr>
          <w:rFonts w:ascii="Times New Roman" w:hAnsi="Times New Roman" w:cs="Times New Roman"/>
          <w:b/>
          <w:snapToGrid w:val="0"/>
          <w:sz w:val="24"/>
          <w:szCs w:val="24"/>
        </w:rPr>
      </w:pPr>
    </w:p>
    <w:p w14:paraId="5318FE34" w14:textId="77777777" w:rsidR="00E327CF" w:rsidRPr="00F577BC" w:rsidRDefault="00E327CF" w:rsidP="00E327CF">
      <w:pPr>
        <w:spacing w:after="0" w:line="240" w:lineRule="auto"/>
        <w:rPr>
          <w:rFonts w:ascii="Times New Roman" w:hAnsi="Times New Roman" w:cs="Times New Roman"/>
          <w:b/>
          <w:snapToGrid w:val="0"/>
          <w:sz w:val="24"/>
          <w:szCs w:val="24"/>
        </w:rPr>
      </w:pPr>
    </w:p>
    <w:p w14:paraId="00DCE723" w14:textId="77777777" w:rsidR="00E327CF" w:rsidRDefault="00E327CF" w:rsidP="00E327CF">
      <w:pPr>
        <w:spacing w:after="0" w:line="240" w:lineRule="auto"/>
        <w:rPr>
          <w:rFonts w:ascii="Times New Roman" w:hAnsi="Times New Roman" w:cs="Times New Roman"/>
          <w:b/>
          <w:snapToGrid w:val="0"/>
          <w:sz w:val="24"/>
          <w:szCs w:val="24"/>
        </w:rPr>
      </w:pPr>
    </w:p>
    <w:p w14:paraId="359BDFD0" w14:textId="77777777" w:rsidR="00E327CF" w:rsidRDefault="00E327CF" w:rsidP="00E327CF">
      <w:pPr>
        <w:spacing w:after="0" w:line="240" w:lineRule="auto"/>
        <w:rPr>
          <w:rFonts w:ascii="Times New Roman" w:hAnsi="Times New Roman" w:cs="Times New Roman"/>
          <w:b/>
          <w:snapToGrid w:val="0"/>
          <w:sz w:val="24"/>
          <w:szCs w:val="24"/>
        </w:rPr>
      </w:pPr>
    </w:p>
    <w:p w14:paraId="37E60DF3" w14:textId="77777777" w:rsidR="00E327CF" w:rsidRDefault="00E327CF" w:rsidP="00E327CF">
      <w:pPr>
        <w:spacing w:after="0" w:line="240" w:lineRule="auto"/>
        <w:rPr>
          <w:rFonts w:ascii="Times New Roman" w:hAnsi="Times New Roman" w:cs="Times New Roman"/>
          <w:b/>
          <w:snapToGrid w:val="0"/>
          <w:sz w:val="24"/>
          <w:szCs w:val="24"/>
        </w:rPr>
      </w:pPr>
    </w:p>
    <w:p w14:paraId="0FB1EAFD" w14:textId="77777777" w:rsidR="00E327CF" w:rsidRDefault="00E327CF" w:rsidP="00E327CF">
      <w:pPr>
        <w:spacing w:after="0" w:line="240" w:lineRule="auto"/>
        <w:rPr>
          <w:rFonts w:ascii="Times New Roman" w:hAnsi="Times New Roman" w:cs="Times New Roman"/>
          <w:b/>
          <w:snapToGrid w:val="0"/>
          <w:sz w:val="24"/>
          <w:szCs w:val="24"/>
        </w:rPr>
      </w:pPr>
    </w:p>
    <w:p w14:paraId="379098DE" w14:textId="77777777" w:rsidR="00E327CF" w:rsidRDefault="00E327CF" w:rsidP="00E327CF">
      <w:pPr>
        <w:spacing w:after="0" w:line="240" w:lineRule="auto"/>
        <w:rPr>
          <w:rFonts w:ascii="Times New Roman" w:hAnsi="Times New Roman" w:cs="Times New Roman"/>
          <w:b/>
          <w:snapToGrid w:val="0"/>
          <w:sz w:val="24"/>
          <w:szCs w:val="24"/>
        </w:rPr>
      </w:pPr>
    </w:p>
    <w:p w14:paraId="414555E3" w14:textId="77777777" w:rsidR="00E327CF" w:rsidRDefault="00E327CF" w:rsidP="00E327CF">
      <w:pPr>
        <w:spacing w:after="0" w:line="240" w:lineRule="auto"/>
        <w:rPr>
          <w:rFonts w:ascii="Times New Roman" w:hAnsi="Times New Roman" w:cs="Times New Roman"/>
          <w:b/>
          <w:snapToGrid w:val="0"/>
          <w:sz w:val="24"/>
          <w:szCs w:val="24"/>
        </w:rPr>
      </w:pPr>
    </w:p>
    <w:p w14:paraId="1BFCCC1E" w14:textId="77777777" w:rsidR="00E327CF" w:rsidRDefault="00E327CF" w:rsidP="00E327CF">
      <w:pPr>
        <w:spacing w:after="0" w:line="240" w:lineRule="auto"/>
        <w:rPr>
          <w:rFonts w:ascii="Times New Roman" w:hAnsi="Times New Roman" w:cs="Times New Roman"/>
          <w:b/>
          <w:snapToGrid w:val="0"/>
          <w:sz w:val="24"/>
          <w:szCs w:val="24"/>
        </w:rPr>
      </w:pPr>
    </w:p>
    <w:p w14:paraId="4C2F6EE5" w14:textId="77777777" w:rsidR="00E327CF" w:rsidRDefault="00E327CF" w:rsidP="00E327CF">
      <w:pPr>
        <w:spacing w:after="0" w:line="240" w:lineRule="auto"/>
        <w:rPr>
          <w:rFonts w:ascii="Times New Roman" w:hAnsi="Times New Roman" w:cs="Times New Roman"/>
          <w:b/>
          <w:snapToGrid w:val="0"/>
          <w:sz w:val="24"/>
          <w:szCs w:val="24"/>
        </w:rPr>
      </w:pPr>
    </w:p>
    <w:p w14:paraId="52BE126B" w14:textId="77777777" w:rsidR="00E327CF" w:rsidRDefault="00E327CF" w:rsidP="00E327CF">
      <w:pPr>
        <w:spacing w:after="0" w:line="240" w:lineRule="auto"/>
        <w:rPr>
          <w:rFonts w:ascii="Times New Roman" w:hAnsi="Times New Roman" w:cs="Times New Roman"/>
          <w:b/>
          <w:snapToGrid w:val="0"/>
          <w:sz w:val="24"/>
          <w:szCs w:val="24"/>
        </w:rPr>
      </w:pPr>
    </w:p>
    <w:p w14:paraId="60D57ACC" w14:textId="77777777" w:rsidR="00E327CF" w:rsidRDefault="00E327CF" w:rsidP="00E327CF">
      <w:pPr>
        <w:spacing w:after="0" w:line="240" w:lineRule="auto"/>
        <w:rPr>
          <w:rFonts w:ascii="Times New Roman" w:hAnsi="Times New Roman" w:cs="Times New Roman"/>
          <w:b/>
          <w:snapToGrid w:val="0"/>
          <w:sz w:val="24"/>
          <w:szCs w:val="24"/>
        </w:rPr>
      </w:pPr>
    </w:p>
    <w:p w14:paraId="78D4BB79" w14:textId="77777777" w:rsidR="00E327CF" w:rsidRDefault="00E327CF" w:rsidP="00E327CF">
      <w:pPr>
        <w:spacing w:after="0" w:line="240" w:lineRule="auto"/>
        <w:rPr>
          <w:rFonts w:ascii="Times New Roman" w:hAnsi="Times New Roman" w:cs="Times New Roman"/>
          <w:b/>
          <w:snapToGrid w:val="0"/>
          <w:sz w:val="24"/>
          <w:szCs w:val="24"/>
        </w:rPr>
      </w:pPr>
    </w:p>
    <w:p w14:paraId="14290938" w14:textId="77777777" w:rsidR="00E327CF" w:rsidRDefault="00E327CF" w:rsidP="00E327CF">
      <w:pPr>
        <w:spacing w:after="0" w:line="240" w:lineRule="auto"/>
        <w:jc w:val="right"/>
        <w:rPr>
          <w:rFonts w:ascii="Times New Roman" w:hAnsi="Times New Roman" w:cs="Times New Roman"/>
          <w:b/>
          <w:snapToGrid w:val="0"/>
          <w:sz w:val="24"/>
          <w:szCs w:val="24"/>
        </w:rPr>
      </w:pPr>
      <w:r>
        <w:rPr>
          <w:rFonts w:ascii="Times New Roman" w:hAnsi="Times New Roman" w:cs="Times New Roman"/>
          <w:snapToGrid w:val="0"/>
          <w:sz w:val="24"/>
          <w:szCs w:val="24"/>
        </w:rPr>
        <w:t>Enclosure (4</w:t>
      </w:r>
      <w:r w:rsidRPr="00890136">
        <w:rPr>
          <w:rFonts w:ascii="Times New Roman" w:hAnsi="Times New Roman" w:cs="Times New Roman"/>
          <w:snapToGrid w:val="0"/>
          <w:sz w:val="24"/>
          <w:szCs w:val="24"/>
        </w:rPr>
        <w:t>)</w:t>
      </w:r>
      <w:r>
        <w:rPr>
          <w:rFonts w:ascii="Times New Roman" w:hAnsi="Times New Roman" w:cs="Times New Roman"/>
          <w:b/>
          <w:snapToGrid w:val="0"/>
          <w:sz w:val="24"/>
          <w:szCs w:val="24"/>
        </w:rPr>
        <w:br w:type="page"/>
      </w:r>
    </w:p>
    <w:p w14:paraId="0553715B" w14:textId="77777777" w:rsidR="00E327CF" w:rsidRPr="00705A31" w:rsidRDefault="00E327CF" w:rsidP="00E327CF">
      <w:pPr>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lastRenderedPageBreak/>
        <w:t>VIRGINIA DEFENSE FORCE</w:t>
      </w:r>
    </w:p>
    <w:p w14:paraId="6D305286" w14:textId="77777777" w:rsidR="00E327CF" w:rsidRPr="00705A31" w:rsidRDefault="00E327CF" w:rsidP="00E327CF">
      <w:pPr>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DEPARTMENT OF MILITARY AFFAIRS</w:t>
      </w:r>
    </w:p>
    <w:p w14:paraId="71DACDCC" w14:textId="77777777" w:rsidR="00E327CF" w:rsidRPr="00705A31" w:rsidRDefault="00E327CF" w:rsidP="00E327CF">
      <w:pPr>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COMMONWEALTH OF VIRGINIA</w:t>
      </w:r>
    </w:p>
    <w:p w14:paraId="7215F355" w14:textId="77777777" w:rsidR="00E327CF" w:rsidRPr="00705A31" w:rsidRDefault="00E327CF" w:rsidP="00E327CF">
      <w:pPr>
        <w:tabs>
          <w:tab w:val="left" w:pos="6345"/>
        </w:tabs>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5001 Waller Road</w:t>
      </w:r>
    </w:p>
    <w:p w14:paraId="4F24F731" w14:textId="77777777" w:rsidR="00E327CF" w:rsidRPr="00705A31" w:rsidRDefault="00E327CF" w:rsidP="00E327CF">
      <w:pPr>
        <w:spacing w:after="0" w:line="240" w:lineRule="auto"/>
        <w:jc w:val="center"/>
        <w:rPr>
          <w:rFonts w:ascii="Times New Roman" w:eastAsia="Calibri" w:hAnsi="Times New Roman" w:cs="Times New Roman"/>
          <w:sz w:val="24"/>
          <w:szCs w:val="24"/>
        </w:rPr>
      </w:pPr>
      <w:r w:rsidRPr="00705A31">
        <w:rPr>
          <w:rFonts w:ascii="Times New Roman" w:eastAsia="Calibri" w:hAnsi="Times New Roman" w:cs="Times New Roman"/>
          <w:sz w:val="24"/>
          <w:szCs w:val="24"/>
        </w:rPr>
        <w:t>Richmond, VA, 23230</w:t>
      </w:r>
    </w:p>
    <w:p w14:paraId="582C019E" w14:textId="77777777" w:rsidR="00E327CF" w:rsidRPr="00705A31" w:rsidRDefault="00E327CF" w:rsidP="00E327CF">
      <w:pPr>
        <w:spacing w:after="0" w:line="240" w:lineRule="auto"/>
        <w:jc w:val="center"/>
        <w:rPr>
          <w:rFonts w:ascii="Times New Roman" w:eastAsia="Times New Roman" w:hAnsi="Times New Roman" w:cs="Times New Roman"/>
          <w:b/>
          <w:bCs/>
          <w:sz w:val="24"/>
          <w:szCs w:val="24"/>
        </w:rPr>
      </w:pPr>
    </w:p>
    <w:p w14:paraId="2B46FD0A" w14:textId="77777777" w:rsidR="00E327CF" w:rsidRPr="009E7357" w:rsidRDefault="00E327CF" w:rsidP="00E327CF">
      <w:pPr>
        <w:spacing w:after="0" w:line="240" w:lineRule="auto"/>
        <w:rPr>
          <w:rFonts w:ascii="Times New Roman" w:eastAsia="Times New Roman" w:hAnsi="Times New Roman" w:cs="Times New Roman"/>
          <w:sz w:val="24"/>
          <w:szCs w:val="24"/>
        </w:rPr>
      </w:pPr>
      <w:r w:rsidRPr="009E7357">
        <w:rPr>
          <w:rFonts w:ascii="Times New Roman" w:eastAsia="Times New Roman" w:hAnsi="Times New Roman" w:cs="Times New Roman"/>
          <w:sz w:val="24"/>
          <w:szCs w:val="24"/>
        </w:rPr>
        <w:t>VDFHDC</w:t>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r>
      <w:r w:rsidRPr="009E7357">
        <w:rPr>
          <w:rFonts w:ascii="Times New Roman" w:eastAsia="Times New Roman" w:hAnsi="Times New Roman" w:cs="Times New Roman"/>
          <w:sz w:val="24"/>
          <w:szCs w:val="24"/>
        </w:rPr>
        <w:tab/>
        <w:t xml:space="preserve">           16</w:t>
      </w:r>
      <w:r w:rsidRPr="009E7357">
        <w:rPr>
          <w:rFonts w:ascii="Times New Roman" w:eastAsia="Times New Roman" w:hAnsi="Times New Roman" w:cs="Times New Roman"/>
          <w:bCs/>
          <w:sz w:val="24"/>
          <w:szCs w:val="24"/>
        </w:rPr>
        <w:t xml:space="preserve"> January 2021</w:t>
      </w:r>
    </w:p>
    <w:p w14:paraId="5D663F06" w14:textId="77777777" w:rsidR="00E327CF" w:rsidRPr="009E7357" w:rsidRDefault="00E327CF" w:rsidP="00E327CF">
      <w:pPr>
        <w:spacing w:after="0" w:line="240" w:lineRule="auto"/>
        <w:rPr>
          <w:rFonts w:ascii="Times New Roman" w:eastAsia="Times New Roman" w:hAnsi="Times New Roman" w:cs="Times New Roman"/>
          <w:bCs/>
          <w:sz w:val="24"/>
          <w:szCs w:val="24"/>
        </w:rPr>
      </w:pPr>
    </w:p>
    <w:p w14:paraId="368CB394" w14:textId="77777777" w:rsidR="00E327CF" w:rsidRPr="009E7357" w:rsidRDefault="00E327CF" w:rsidP="00E327CF">
      <w:pPr>
        <w:spacing w:after="0" w:line="240" w:lineRule="auto"/>
        <w:rPr>
          <w:rFonts w:ascii="Times New Roman" w:eastAsia="Times New Roman" w:hAnsi="Times New Roman" w:cs="Times New Roman"/>
          <w:bCs/>
          <w:sz w:val="24"/>
          <w:szCs w:val="24"/>
        </w:rPr>
      </w:pPr>
      <w:r w:rsidRPr="009E7357">
        <w:rPr>
          <w:rFonts w:ascii="Times New Roman" w:eastAsia="Times New Roman" w:hAnsi="Times New Roman" w:cs="Times New Roman"/>
          <w:bCs/>
          <w:sz w:val="24"/>
          <w:szCs w:val="24"/>
        </w:rPr>
        <w:t>MEMORANDUM FOR VDF Commanding General</w:t>
      </w:r>
    </w:p>
    <w:p w14:paraId="4ED20BE8" w14:textId="77777777" w:rsidR="00E327CF" w:rsidRPr="009E7357" w:rsidRDefault="00E327CF" w:rsidP="00E327CF">
      <w:pPr>
        <w:spacing w:after="0" w:line="240" w:lineRule="auto"/>
        <w:rPr>
          <w:rFonts w:ascii="Times New Roman" w:eastAsia="Times New Roman" w:hAnsi="Times New Roman" w:cs="Times New Roman"/>
          <w:bCs/>
          <w:sz w:val="24"/>
          <w:szCs w:val="24"/>
        </w:rPr>
      </w:pPr>
    </w:p>
    <w:p w14:paraId="6B1FA6A2" w14:textId="77777777" w:rsidR="00E327CF" w:rsidRPr="009E7357" w:rsidRDefault="00E327CF" w:rsidP="00E327CF">
      <w:pPr>
        <w:spacing w:after="0" w:line="240" w:lineRule="auto"/>
        <w:rPr>
          <w:rFonts w:ascii="Times New Roman" w:eastAsia="Times New Roman" w:hAnsi="Times New Roman" w:cs="Times New Roman"/>
          <w:sz w:val="24"/>
          <w:szCs w:val="24"/>
        </w:rPr>
      </w:pPr>
      <w:r w:rsidRPr="009E7357">
        <w:rPr>
          <w:rFonts w:ascii="Times New Roman" w:eastAsia="Times New Roman" w:hAnsi="Times New Roman" w:cs="Times New Roman"/>
          <w:bCs/>
          <w:sz w:val="24"/>
          <w:szCs w:val="24"/>
        </w:rPr>
        <w:t>SUBJECT:  Investigation into [SAME AS APPOINTING LETTER]</w:t>
      </w:r>
    </w:p>
    <w:p w14:paraId="38488F83" w14:textId="77777777" w:rsidR="00E327CF" w:rsidRPr="009E7357" w:rsidRDefault="00E327CF" w:rsidP="00E327CF">
      <w:pPr>
        <w:spacing w:after="0" w:line="240" w:lineRule="auto"/>
        <w:rPr>
          <w:rFonts w:ascii="Times New Roman" w:eastAsia="Calibri" w:hAnsi="Times New Roman" w:cs="Times New Roman"/>
          <w:sz w:val="24"/>
          <w:szCs w:val="24"/>
        </w:rPr>
      </w:pPr>
    </w:p>
    <w:p w14:paraId="52B65567"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b/>
          <w:sz w:val="24"/>
          <w:szCs w:val="24"/>
        </w:rPr>
      </w:pPr>
      <w:r w:rsidRPr="009E7357">
        <w:rPr>
          <w:rFonts w:ascii="Times New Roman" w:eastAsia="Calibri" w:hAnsi="Times New Roman" w:cs="Times New Roman"/>
          <w:sz w:val="24"/>
          <w:szCs w:val="24"/>
        </w:rPr>
        <w:t xml:space="preserve">1.  </w:t>
      </w:r>
      <w:r w:rsidRPr="009E7357">
        <w:rPr>
          <w:rFonts w:ascii="Times New Roman" w:eastAsia="Calibri" w:hAnsi="Times New Roman" w:cs="Times New Roman"/>
          <w:b/>
          <w:sz w:val="24"/>
          <w:szCs w:val="24"/>
        </w:rPr>
        <w:t>References.</w:t>
      </w:r>
    </w:p>
    <w:p w14:paraId="37F72ED4"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p>
    <w:p w14:paraId="20CC4FC3"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r w:rsidRPr="009E7357">
        <w:rPr>
          <w:rFonts w:ascii="Times New Roman" w:eastAsia="Calibri" w:hAnsi="Times New Roman" w:cs="Times New Roman"/>
          <w:sz w:val="24"/>
          <w:szCs w:val="24"/>
        </w:rPr>
        <w:t xml:space="preserve">    </w:t>
      </w:r>
      <w:proofErr w:type="gramStart"/>
      <w:r w:rsidRPr="009E7357">
        <w:rPr>
          <w:rFonts w:ascii="Times New Roman" w:eastAsia="Calibri" w:hAnsi="Times New Roman" w:cs="Times New Roman"/>
          <w:sz w:val="24"/>
          <w:szCs w:val="24"/>
        </w:rPr>
        <w:t>a.  AR</w:t>
      </w:r>
      <w:proofErr w:type="gramEnd"/>
      <w:r w:rsidRPr="009E7357">
        <w:rPr>
          <w:rFonts w:ascii="Times New Roman" w:eastAsia="Calibri" w:hAnsi="Times New Roman" w:cs="Times New Roman"/>
          <w:sz w:val="24"/>
          <w:szCs w:val="24"/>
        </w:rPr>
        <w:t xml:space="preserve"> 15-6, Procedures for Administrative Investigations</w:t>
      </w:r>
    </w:p>
    <w:p w14:paraId="591CB006"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p>
    <w:p w14:paraId="3C99BB42"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r w:rsidRPr="009E7357">
        <w:rPr>
          <w:rFonts w:ascii="Times New Roman" w:eastAsia="Calibri" w:hAnsi="Times New Roman" w:cs="Times New Roman"/>
          <w:sz w:val="24"/>
          <w:szCs w:val="24"/>
        </w:rPr>
        <w:t xml:space="preserve">     </w:t>
      </w:r>
      <w:proofErr w:type="gramStart"/>
      <w:r w:rsidRPr="009E7357">
        <w:rPr>
          <w:rFonts w:ascii="Times New Roman" w:eastAsia="Calibri" w:hAnsi="Times New Roman" w:cs="Times New Roman"/>
          <w:sz w:val="24"/>
          <w:szCs w:val="24"/>
        </w:rPr>
        <w:t>b.  VDF</w:t>
      </w:r>
      <w:proofErr w:type="gramEnd"/>
      <w:r w:rsidRPr="009E7357">
        <w:rPr>
          <w:rFonts w:ascii="Times New Roman" w:eastAsia="Calibri" w:hAnsi="Times New Roman" w:cs="Times New Roman"/>
          <w:sz w:val="24"/>
          <w:szCs w:val="24"/>
        </w:rPr>
        <w:t xml:space="preserve"> Investigations Guide</w:t>
      </w:r>
    </w:p>
    <w:p w14:paraId="70B1AE16" w14:textId="77777777" w:rsidR="00E327CF" w:rsidRPr="009E7357" w:rsidRDefault="00E327CF" w:rsidP="00E327CF">
      <w:pPr>
        <w:widowControl w:val="0"/>
        <w:autoSpaceDE w:val="0"/>
        <w:autoSpaceDN w:val="0"/>
        <w:adjustRightInd w:val="0"/>
        <w:spacing w:after="0" w:line="240" w:lineRule="auto"/>
        <w:rPr>
          <w:rFonts w:ascii="Times New Roman" w:eastAsia="Calibri" w:hAnsi="Times New Roman" w:cs="Times New Roman"/>
          <w:sz w:val="24"/>
          <w:szCs w:val="24"/>
        </w:rPr>
      </w:pPr>
    </w:p>
    <w:p w14:paraId="6B707D66" w14:textId="77777777" w:rsidR="00E327CF" w:rsidRPr="009E7357" w:rsidRDefault="00E327CF" w:rsidP="00E327CF">
      <w:pPr>
        <w:spacing w:after="0" w:line="240" w:lineRule="auto"/>
        <w:rPr>
          <w:rFonts w:ascii="Times New Roman" w:hAnsi="Times New Roman" w:cs="Times New Roman"/>
          <w:sz w:val="24"/>
          <w:szCs w:val="24"/>
        </w:rPr>
      </w:pPr>
      <w:r w:rsidRPr="009E7357">
        <w:rPr>
          <w:rFonts w:ascii="Times New Roman" w:eastAsia="Times New Roman" w:hAnsi="Times New Roman" w:cs="Times New Roman"/>
          <w:sz w:val="24"/>
          <w:szCs w:val="24"/>
        </w:rPr>
        <w:t xml:space="preserve">2.  </w:t>
      </w:r>
      <w:r w:rsidRPr="009E7357">
        <w:rPr>
          <w:rFonts w:ascii="Times New Roman" w:eastAsia="Times New Roman" w:hAnsi="Times New Roman" w:cs="Times New Roman"/>
          <w:b/>
          <w:sz w:val="24"/>
          <w:szCs w:val="24"/>
        </w:rPr>
        <w:t>Background</w:t>
      </w:r>
      <w:r w:rsidRPr="009E7357">
        <w:rPr>
          <w:rFonts w:ascii="Times New Roman" w:eastAsia="Times New Roman" w:hAnsi="Times New Roman" w:cs="Times New Roman"/>
          <w:sz w:val="24"/>
          <w:szCs w:val="24"/>
        </w:rPr>
        <w:t xml:space="preserve">.   In accordance with the references, </w:t>
      </w:r>
      <w:r w:rsidRPr="002353C4">
        <w:rPr>
          <w:rFonts w:ascii="Times New Roman" w:eastAsia="Times New Roman" w:hAnsi="Times New Roman" w:cs="Times New Roman"/>
          <w:color w:val="FF0000"/>
          <w:sz w:val="24"/>
          <w:szCs w:val="24"/>
        </w:rPr>
        <w:t>[</w:t>
      </w:r>
      <w:r w:rsidRPr="002353C4">
        <w:rPr>
          <w:rFonts w:ascii="Times New Roman" w:hAnsi="Times New Roman" w:cs="Times New Roman"/>
          <w:color w:val="FF0000"/>
          <w:sz w:val="24"/>
          <w:szCs w:val="24"/>
        </w:rPr>
        <w:t>A background statement informs convening and reviewing authorities of the bottom line up-front of the investigation results. It also indicates that all relevant evidence was collected or is forthcoming and that the investigating officer met each of the CA’s directives. After setting forth the nature of the investigation, the background statement details difficulties encountered, extensions requested and granted, and any other information necessary for a complete understanding of the case].</w:t>
      </w:r>
    </w:p>
    <w:p w14:paraId="55879230" w14:textId="77777777" w:rsidR="00E327CF" w:rsidRDefault="00E327CF" w:rsidP="00E327CF">
      <w:pPr>
        <w:spacing w:after="0" w:line="240" w:lineRule="auto"/>
        <w:rPr>
          <w:rFonts w:ascii="Times New Roman" w:hAnsi="Times New Roman" w:cs="Times New Roman"/>
          <w:bCs/>
          <w:sz w:val="24"/>
          <w:szCs w:val="24"/>
        </w:rPr>
      </w:pPr>
    </w:p>
    <w:p w14:paraId="4D001713" w14:textId="637E520B"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EXAMPLE:  </w:t>
      </w:r>
      <w:r w:rsidRPr="009E7357">
        <w:rPr>
          <w:rFonts w:ascii="Times New Roman" w:hAnsi="Times New Roman" w:cs="Times New Roman"/>
          <w:sz w:val="24"/>
          <w:szCs w:val="24"/>
        </w:rPr>
        <w:t>The UNIT was involved in ***** One soldier, **** was injured during ****.  A Serious In</w:t>
      </w:r>
      <w:r w:rsidR="00E43EDD">
        <w:rPr>
          <w:rFonts w:ascii="Times New Roman" w:hAnsi="Times New Roman" w:cs="Times New Roman"/>
          <w:sz w:val="24"/>
          <w:szCs w:val="24"/>
        </w:rPr>
        <w:t>ci</w:t>
      </w:r>
      <w:r w:rsidRPr="009E7357">
        <w:rPr>
          <w:rFonts w:ascii="Times New Roman" w:hAnsi="Times New Roman" w:cs="Times New Roman"/>
          <w:sz w:val="24"/>
          <w:szCs w:val="24"/>
        </w:rPr>
        <w:t>dent Report and appropriate State Workman’s Compensation Program documents were filed.  Additionally, the Commanding General, ordered that this investigation be conducted.  No major difficulties were encountered in conducting this investigation, other than *****</w:t>
      </w:r>
    </w:p>
    <w:p w14:paraId="1782135D" w14:textId="77777777" w:rsidR="00E327CF" w:rsidRPr="009E7357" w:rsidRDefault="00E327CF" w:rsidP="00E327CF">
      <w:pPr>
        <w:spacing w:after="0" w:line="240" w:lineRule="auto"/>
        <w:rPr>
          <w:rFonts w:ascii="Times New Roman" w:hAnsi="Times New Roman" w:cs="Times New Roman"/>
          <w:sz w:val="24"/>
          <w:szCs w:val="24"/>
        </w:rPr>
      </w:pPr>
      <w:r w:rsidRPr="009E7357">
        <w:rPr>
          <w:rFonts w:ascii="Times New Roman" w:hAnsi="Times New Roman" w:cs="Times New Roman"/>
          <w:sz w:val="24"/>
          <w:szCs w:val="24"/>
        </w:rPr>
        <w:t xml:space="preserve"> </w:t>
      </w:r>
    </w:p>
    <w:p w14:paraId="742D99FE" w14:textId="77777777" w:rsidR="00E327CF" w:rsidRPr="002353C4" w:rsidRDefault="00E327CF" w:rsidP="00E327CF">
      <w:pPr>
        <w:spacing w:after="0" w:line="240" w:lineRule="auto"/>
        <w:rPr>
          <w:rFonts w:ascii="Times New Roman" w:eastAsia="Times New Roman" w:hAnsi="Times New Roman" w:cs="Times New Roman"/>
          <w:color w:val="FF0000"/>
          <w:sz w:val="24"/>
          <w:szCs w:val="24"/>
        </w:rPr>
      </w:pPr>
      <w:r>
        <w:rPr>
          <w:rFonts w:ascii="Times New Roman" w:hAnsi="Times New Roman" w:cs="Times New Roman"/>
          <w:b/>
          <w:sz w:val="24"/>
          <w:szCs w:val="24"/>
        </w:rPr>
        <w:t xml:space="preserve">3.  </w:t>
      </w:r>
      <w:r w:rsidRPr="009E7357">
        <w:rPr>
          <w:rFonts w:ascii="Times New Roman" w:hAnsi="Times New Roman" w:cs="Times New Roman"/>
          <w:b/>
          <w:sz w:val="24"/>
          <w:szCs w:val="24"/>
        </w:rPr>
        <w:t>Findings of Fact</w:t>
      </w:r>
      <w:r>
        <w:rPr>
          <w:rFonts w:ascii="Times New Roman" w:hAnsi="Times New Roman" w:cs="Times New Roman"/>
          <w:b/>
          <w:sz w:val="24"/>
          <w:szCs w:val="24"/>
        </w:rPr>
        <w:t xml:space="preserve">.  </w:t>
      </w:r>
      <w:r w:rsidRPr="002353C4">
        <w:rPr>
          <w:rFonts w:ascii="Times New Roman" w:hAnsi="Times New Roman" w:cs="Times New Roman"/>
          <w:color w:val="FF0000"/>
          <w:sz w:val="24"/>
          <w:szCs w:val="24"/>
        </w:rPr>
        <w:t>[</w:t>
      </w:r>
      <w:r w:rsidRPr="002353C4">
        <w:rPr>
          <w:rFonts w:ascii="Times New Roman" w:eastAsia="Times New Roman" w:hAnsi="Times New Roman" w:cs="Times New Roman"/>
          <w:color w:val="FF0000"/>
          <w:sz w:val="24"/>
          <w:szCs w:val="24"/>
        </w:rPr>
        <w:t xml:space="preserve">Findings of facts should be stated in a logical, chronological order, and must be clear factual statements entirely supported by the attached enclosures (in the order listed).  All pertinent findings of fact relative to the nature/scope of the investigation must be stated/supported.  Use the “5 </w:t>
      </w:r>
      <w:proofErr w:type="spellStart"/>
      <w:r w:rsidRPr="002353C4">
        <w:rPr>
          <w:rFonts w:ascii="Times New Roman" w:eastAsia="Times New Roman" w:hAnsi="Times New Roman" w:cs="Times New Roman"/>
          <w:color w:val="FF0000"/>
          <w:sz w:val="24"/>
          <w:szCs w:val="24"/>
        </w:rPr>
        <w:t>Ws</w:t>
      </w:r>
      <w:proofErr w:type="spellEnd"/>
      <w:r w:rsidRPr="002353C4">
        <w:rPr>
          <w:rFonts w:ascii="Times New Roman" w:eastAsia="Times New Roman" w:hAnsi="Times New Roman" w:cs="Times New Roman"/>
          <w:color w:val="FF0000"/>
          <w:sz w:val="24"/>
          <w:szCs w:val="24"/>
        </w:rPr>
        <w:t xml:space="preserve"> and H” (Who, What, When, Where, Why and How).  Number each fact.  Each fact must be a separate finding.   </w:t>
      </w:r>
      <w:r w:rsidRPr="002353C4">
        <w:rPr>
          <w:rFonts w:ascii="Times New Roman" w:eastAsia="Times New Roman" w:hAnsi="Times New Roman" w:cs="Times New Roman"/>
          <w:b/>
          <w:color w:val="FF0000"/>
          <w:sz w:val="24"/>
          <w:szCs w:val="24"/>
        </w:rPr>
        <w:t xml:space="preserve">Remember the report should be written as if the reader knows nothing of the background/facts.  </w:t>
      </w:r>
      <w:r w:rsidRPr="002353C4">
        <w:rPr>
          <w:rFonts w:ascii="Times New Roman" w:eastAsia="Times New Roman" w:hAnsi="Times New Roman" w:cs="Times New Roman"/>
          <w:color w:val="FF0000"/>
          <w:sz w:val="24"/>
          <w:szCs w:val="24"/>
        </w:rPr>
        <w:t>Do not use acronyms until first spelled out.  Do not leave gaps.]</w:t>
      </w:r>
    </w:p>
    <w:p w14:paraId="1479A2DB" w14:textId="77777777" w:rsidR="00E327CF" w:rsidRDefault="00E327CF" w:rsidP="00E327CF">
      <w:pPr>
        <w:spacing w:after="0" w:line="240" w:lineRule="auto"/>
        <w:rPr>
          <w:rFonts w:ascii="Times New Roman" w:eastAsia="Times New Roman" w:hAnsi="Times New Roman" w:cs="Times New Roman"/>
          <w:sz w:val="24"/>
          <w:szCs w:val="24"/>
        </w:rPr>
      </w:pPr>
    </w:p>
    <w:p w14:paraId="19696F85" w14:textId="114D9372" w:rsidR="00E327CF" w:rsidRPr="009E7357" w:rsidRDefault="00E327CF" w:rsidP="00E327C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r w:rsidRPr="00346CA1">
        <w:rPr>
          <w:rFonts w:ascii="Times New Roman" w:eastAsia="Times New Roman" w:hAnsi="Times New Roman" w:cs="Times New Roman"/>
          <w:sz w:val="24"/>
          <w:szCs w:val="24"/>
        </w:rPr>
        <w:t xml:space="preserve">  </w:t>
      </w:r>
      <w:r w:rsidR="00B64D6D" w:rsidRPr="009E7357">
        <w:rPr>
          <w:rFonts w:ascii="Times New Roman" w:hAnsi="Times New Roman" w:cs="Times New Roman"/>
          <w:sz w:val="24"/>
          <w:szCs w:val="24"/>
        </w:rPr>
        <w:t>Thirty</w:t>
      </w:r>
      <w:proofErr w:type="gramEnd"/>
      <w:r w:rsidR="00B64D6D" w:rsidRPr="009E7357">
        <w:rPr>
          <w:rFonts w:ascii="Times New Roman" w:hAnsi="Times New Roman" w:cs="Times New Roman"/>
          <w:sz w:val="24"/>
          <w:szCs w:val="24"/>
        </w:rPr>
        <w:t>-two</w:t>
      </w:r>
      <w:r w:rsidRPr="009E7357">
        <w:rPr>
          <w:rFonts w:ascii="Times New Roman" w:hAnsi="Times New Roman" w:cs="Times New Roman"/>
          <w:sz w:val="24"/>
          <w:szCs w:val="24"/>
        </w:rPr>
        <w:t xml:space="preserve"> soldiers of the UNIT, under orders, supported Operation </w:t>
      </w:r>
      <w:r w:rsidR="00E43EDD" w:rsidRPr="009E7357">
        <w:rPr>
          <w:rFonts w:ascii="Times New Roman" w:hAnsi="Times New Roman" w:cs="Times New Roman"/>
          <w:sz w:val="24"/>
          <w:szCs w:val="24"/>
        </w:rPr>
        <w:t>on.</w:t>
      </w:r>
      <w:r w:rsidRPr="009E7357">
        <w:rPr>
          <w:rFonts w:ascii="Times New Roman" w:hAnsi="Times New Roman" w:cs="Times New Roman"/>
          <w:sz w:val="24"/>
          <w:szCs w:val="24"/>
        </w:rPr>
        <w:t xml:space="preserve">  </w:t>
      </w:r>
      <w:proofErr w:type="spellStart"/>
      <w:r w:rsidRPr="009E7357">
        <w:rPr>
          <w:rFonts w:ascii="Times New Roman" w:hAnsi="Times New Roman" w:cs="Times New Roman"/>
          <w:sz w:val="24"/>
          <w:szCs w:val="24"/>
        </w:rPr>
        <w:t>Encl</w:t>
      </w:r>
      <w:proofErr w:type="spellEnd"/>
      <w:r w:rsidRPr="009E7357">
        <w:rPr>
          <w:rFonts w:ascii="Times New Roman" w:hAnsi="Times New Roman" w:cs="Times New Roman"/>
          <w:sz w:val="24"/>
          <w:szCs w:val="24"/>
        </w:rPr>
        <w:t xml:space="preserve"> (1) – (3).</w:t>
      </w:r>
    </w:p>
    <w:p w14:paraId="7CE8117C" w14:textId="77777777" w:rsidR="00E327CF" w:rsidRPr="009E7357" w:rsidRDefault="00E327CF" w:rsidP="00E327CF">
      <w:pPr>
        <w:spacing w:after="0" w:line="240" w:lineRule="auto"/>
        <w:rPr>
          <w:rFonts w:ascii="Times New Roman" w:hAnsi="Times New Roman" w:cs="Times New Roman"/>
          <w:sz w:val="24"/>
          <w:szCs w:val="24"/>
        </w:rPr>
      </w:pPr>
    </w:p>
    <w:p w14:paraId="6DF3CFE2"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  </w:t>
      </w:r>
      <w:r w:rsidRPr="009E7357">
        <w:rPr>
          <w:rFonts w:ascii="Times New Roman" w:hAnsi="Times New Roman" w:cs="Times New Roman"/>
          <w:sz w:val="24"/>
          <w:szCs w:val="24"/>
        </w:rPr>
        <w:t>GG</w:t>
      </w:r>
      <w:proofErr w:type="gramEnd"/>
      <w:r w:rsidRPr="009E7357">
        <w:rPr>
          <w:rFonts w:ascii="Times New Roman" w:hAnsi="Times New Roman" w:cs="Times New Roman"/>
          <w:sz w:val="24"/>
          <w:szCs w:val="24"/>
        </w:rPr>
        <w:t xml:space="preserve"> and UNIT support to it went s</w:t>
      </w:r>
      <w:r>
        <w:rPr>
          <w:rFonts w:ascii="Times New Roman" w:hAnsi="Times New Roman" w:cs="Times New Roman"/>
          <w:sz w:val="24"/>
          <w:szCs w:val="24"/>
        </w:rPr>
        <w:t xml:space="preserve">moothly in the morning.  </w:t>
      </w:r>
      <w:proofErr w:type="spellStart"/>
      <w:r>
        <w:rPr>
          <w:rFonts w:ascii="Times New Roman" w:hAnsi="Times New Roman" w:cs="Times New Roman"/>
          <w:sz w:val="24"/>
          <w:szCs w:val="24"/>
        </w:rPr>
        <w:t>Encl</w:t>
      </w:r>
      <w:proofErr w:type="spellEnd"/>
      <w:r>
        <w:rPr>
          <w:rFonts w:ascii="Times New Roman" w:hAnsi="Times New Roman" w:cs="Times New Roman"/>
          <w:sz w:val="24"/>
          <w:szCs w:val="24"/>
        </w:rPr>
        <w:t xml:space="preserve"> (2</w:t>
      </w:r>
      <w:r w:rsidRPr="009E7357">
        <w:rPr>
          <w:rFonts w:ascii="Times New Roman" w:hAnsi="Times New Roman" w:cs="Times New Roman"/>
          <w:sz w:val="24"/>
          <w:szCs w:val="24"/>
        </w:rPr>
        <w:t>).</w:t>
      </w:r>
    </w:p>
    <w:p w14:paraId="3D7B0B76" w14:textId="77777777" w:rsidR="00E327CF" w:rsidRPr="009E7357" w:rsidRDefault="00E327CF" w:rsidP="00E327CF">
      <w:pPr>
        <w:spacing w:after="0" w:line="240" w:lineRule="auto"/>
        <w:rPr>
          <w:rFonts w:ascii="Times New Roman" w:hAnsi="Times New Roman" w:cs="Times New Roman"/>
          <w:sz w:val="24"/>
          <w:szCs w:val="24"/>
        </w:rPr>
      </w:pPr>
    </w:p>
    <w:p w14:paraId="3473792C" w14:textId="118B6F20"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43EDD">
        <w:rPr>
          <w:rFonts w:ascii="Times New Roman" w:hAnsi="Times New Roman" w:cs="Times New Roman"/>
          <w:sz w:val="24"/>
          <w:szCs w:val="24"/>
        </w:rPr>
        <w:t>c.</w:t>
      </w:r>
      <w:r w:rsidRPr="009E7357">
        <w:rPr>
          <w:rFonts w:ascii="Times New Roman" w:hAnsi="Times New Roman" w:cs="Times New Roman"/>
          <w:sz w:val="24"/>
          <w:szCs w:val="24"/>
        </w:rPr>
        <w:t xml:space="preserve"> After lunch, ********SO </w:t>
      </w:r>
      <w:r w:rsidR="00E43EDD" w:rsidRPr="009E7357">
        <w:rPr>
          <w:rFonts w:ascii="Times New Roman" w:hAnsi="Times New Roman" w:cs="Times New Roman"/>
          <w:sz w:val="24"/>
          <w:szCs w:val="24"/>
        </w:rPr>
        <w:t>FORTH</w:t>
      </w:r>
      <w:r w:rsidR="00E43EDD">
        <w:rPr>
          <w:rFonts w:ascii="Times New Roman" w:hAnsi="Times New Roman" w:cs="Times New Roman"/>
          <w:sz w:val="24"/>
          <w:szCs w:val="24"/>
        </w:rPr>
        <w:t xml:space="preserve"> </w:t>
      </w:r>
      <w:proofErr w:type="spellStart"/>
      <w:r w:rsidR="00E43EDD">
        <w:rPr>
          <w:rFonts w:ascii="Times New Roman" w:hAnsi="Times New Roman" w:cs="Times New Roman"/>
          <w:sz w:val="24"/>
          <w:szCs w:val="24"/>
        </w:rPr>
        <w:t>Encl</w:t>
      </w:r>
      <w:proofErr w:type="spellEnd"/>
      <w:r>
        <w:rPr>
          <w:rFonts w:ascii="Times New Roman" w:hAnsi="Times New Roman" w:cs="Times New Roman"/>
          <w:sz w:val="24"/>
          <w:szCs w:val="24"/>
        </w:rPr>
        <w:t xml:space="preserve"> (3</w:t>
      </w:r>
      <w:r w:rsidRPr="009E7357">
        <w:rPr>
          <w:rFonts w:ascii="Times New Roman" w:hAnsi="Times New Roman" w:cs="Times New Roman"/>
          <w:sz w:val="24"/>
          <w:szCs w:val="24"/>
        </w:rPr>
        <w:t>).</w:t>
      </w:r>
    </w:p>
    <w:p w14:paraId="4CFC5584" w14:textId="77777777" w:rsidR="00E327CF" w:rsidRPr="009E7357" w:rsidRDefault="00E327CF" w:rsidP="00E327CF">
      <w:pPr>
        <w:spacing w:after="0" w:line="240" w:lineRule="auto"/>
        <w:rPr>
          <w:rFonts w:ascii="Times New Roman" w:hAnsi="Times New Roman" w:cs="Times New Roman"/>
          <w:sz w:val="24"/>
          <w:szCs w:val="24"/>
        </w:rPr>
      </w:pPr>
    </w:p>
    <w:p w14:paraId="07697C34"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4CE82CC" w14:textId="77777777" w:rsidR="00E327CF" w:rsidRPr="009E7357" w:rsidRDefault="00E327CF" w:rsidP="00E327C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  </w:t>
      </w:r>
      <w:r w:rsidRPr="009E7357">
        <w:rPr>
          <w:rFonts w:ascii="Times New Roman" w:hAnsi="Times New Roman" w:cs="Times New Roman"/>
          <w:b/>
          <w:sz w:val="24"/>
          <w:szCs w:val="24"/>
        </w:rPr>
        <w:t>Opinions</w:t>
      </w:r>
      <w:r>
        <w:rPr>
          <w:rFonts w:ascii="Times New Roman" w:hAnsi="Times New Roman" w:cs="Times New Roman"/>
          <w:b/>
          <w:sz w:val="24"/>
          <w:szCs w:val="24"/>
        </w:rPr>
        <w:t xml:space="preserve">.  </w:t>
      </w:r>
      <w:r w:rsidRPr="002353C4">
        <w:rPr>
          <w:rFonts w:ascii="Times New Roman" w:hAnsi="Times New Roman" w:cs="Times New Roman"/>
          <w:b/>
          <w:color w:val="FF0000"/>
          <w:sz w:val="24"/>
          <w:szCs w:val="24"/>
        </w:rPr>
        <w:t>[</w:t>
      </w:r>
      <w:r w:rsidRPr="002353C4">
        <w:rPr>
          <w:rFonts w:ascii="Times New Roman" w:eastAsia="Times New Roman" w:hAnsi="Times New Roman" w:cs="Times New Roman"/>
          <w:color w:val="FF0000"/>
          <w:sz w:val="24"/>
          <w:szCs w:val="24"/>
        </w:rPr>
        <w:t>Opinions will only be included in an “Opinions” section, and only if the CA asks for them in the appointing order.  When used, each Opinion must be directly based on FOFs, and must list the FOF(s) which supports it.  Opinions must be logical, relevant and unbiased.  They can never infer any point not directly supported by the FOF.  No matter how upset the IO may feel about the documented problems, that emotion must not be at all evident in the Opinions.]</w:t>
      </w:r>
    </w:p>
    <w:p w14:paraId="317CB6E2" w14:textId="77777777" w:rsidR="00E327CF" w:rsidRPr="009E7357" w:rsidRDefault="00E327CF" w:rsidP="00E327CF">
      <w:pPr>
        <w:spacing w:after="0" w:line="240" w:lineRule="auto"/>
        <w:jc w:val="center"/>
        <w:rPr>
          <w:rFonts w:ascii="Times New Roman" w:hAnsi="Times New Roman" w:cs="Times New Roman"/>
          <w:b/>
          <w:sz w:val="24"/>
          <w:szCs w:val="24"/>
        </w:rPr>
      </w:pPr>
    </w:p>
    <w:p w14:paraId="1880CFCD"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Pr="009E7357">
        <w:rPr>
          <w:rFonts w:ascii="Times New Roman" w:hAnsi="Times New Roman" w:cs="Times New Roman"/>
          <w:sz w:val="24"/>
          <w:szCs w:val="24"/>
        </w:rPr>
        <w:t xml:space="preserve">  *</w:t>
      </w:r>
      <w:proofErr w:type="gramEnd"/>
      <w:r w:rsidRPr="009E7357">
        <w:rPr>
          <w:rFonts w:ascii="Times New Roman" w:hAnsi="Times New Roman" w:cs="Times New Roman"/>
          <w:sz w:val="24"/>
          <w:szCs w:val="24"/>
        </w:rPr>
        <w:t>*** injury was incurred in the line of duty.  Findings of Fact (FOF) 1, 4, 6, and 11.</w:t>
      </w:r>
    </w:p>
    <w:p w14:paraId="20B09AD4" w14:textId="77777777" w:rsidR="00E327CF" w:rsidRPr="009E7357" w:rsidRDefault="00E327CF" w:rsidP="00E327CF">
      <w:pPr>
        <w:spacing w:after="0" w:line="240" w:lineRule="auto"/>
        <w:rPr>
          <w:rFonts w:ascii="Times New Roman" w:hAnsi="Times New Roman" w:cs="Times New Roman"/>
          <w:sz w:val="24"/>
          <w:szCs w:val="24"/>
        </w:rPr>
      </w:pPr>
    </w:p>
    <w:p w14:paraId="32308910"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9E7357">
        <w:rPr>
          <w:rFonts w:ascii="Times New Roman" w:hAnsi="Times New Roman" w:cs="Times New Roman"/>
          <w:sz w:val="24"/>
          <w:szCs w:val="24"/>
        </w:rPr>
        <w:t xml:space="preserve">  *</w:t>
      </w:r>
      <w:proofErr w:type="gramEnd"/>
      <w:r w:rsidRPr="009E7357">
        <w:rPr>
          <w:rFonts w:ascii="Times New Roman" w:hAnsi="Times New Roman" w:cs="Times New Roman"/>
          <w:sz w:val="24"/>
          <w:szCs w:val="24"/>
        </w:rPr>
        <w:t>*** injury was not incurred because of any misconduct.  FOF 1, 4, 6, and 11.</w:t>
      </w:r>
    </w:p>
    <w:p w14:paraId="0B0700AF" w14:textId="77777777" w:rsidR="00E327CF" w:rsidRPr="009E7357" w:rsidRDefault="00E327CF" w:rsidP="00E327CF">
      <w:pPr>
        <w:spacing w:after="0" w:line="240" w:lineRule="auto"/>
        <w:rPr>
          <w:rFonts w:ascii="Times New Roman" w:hAnsi="Times New Roman" w:cs="Times New Roman"/>
          <w:sz w:val="24"/>
          <w:szCs w:val="24"/>
        </w:rPr>
      </w:pPr>
    </w:p>
    <w:p w14:paraId="26B1F332" w14:textId="1BD5124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Pr="009E7357">
        <w:rPr>
          <w:rFonts w:ascii="Times New Roman" w:hAnsi="Times New Roman" w:cs="Times New Roman"/>
          <w:sz w:val="24"/>
          <w:szCs w:val="24"/>
        </w:rPr>
        <w:t xml:space="preserve">  *</w:t>
      </w:r>
      <w:proofErr w:type="gramEnd"/>
      <w:r w:rsidRPr="009E7357">
        <w:rPr>
          <w:rFonts w:ascii="Times New Roman" w:hAnsi="Times New Roman" w:cs="Times New Roman"/>
          <w:sz w:val="24"/>
          <w:szCs w:val="24"/>
        </w:rPr>
        <w:t xml:space="preserve">*** was following exercise coordinators’ guidance when </w:t>
      </w:r>
      <w:r w:rsidR="00E43EDD" w:rsidRPr="009E7357">
        <w:rPr>
          <w:rFonts w:ascii="Times New Roman" w:hAnsi="Times New Roman" w:cs="Times New Roman"/>
          <w:sz w:val="24"/>
          <w:szCs w:val="24"/>
        </w:rPr>
        <w:t>he</w:t>
      </w:r>
      <w:r w:rsidR="00E43EDD">
        <w:rPr>
          <w:rFonts w:ascii="Times New Roman" w:hAnsi="Times New Roman" w:cs="Times New Roman"/>
          <w:sz w:val="24"/>
          <w:szCs w:val="24"/>
        </w:rPr>
        <w:t>…</w:t>
      </w:r>
      <w:r w:rsidRPr="009E7357">
        <w:rPr>
          <w:rFonts w:ascii="Times New Roman" w:hAnsi="Times New Roman" w:cs="Times New Roman"/>
          <w:sz w:val="24"/>
          <w:szCs w:val="24"/>
        </w:rPr>
        <w:t xml:space="preserve">  FOF 6, 10 and 11.</w:t>
      </w:r>
    </w:p>
    <w:p w14:paraId="13CB92CB" w14:textId="77777777" w:rsidR="00E327CF" w:rsidRPr="009E7357" w:rsidRDefault="00E327CF" w:rsidP="00E327CF">
      <w:pPr>
        <w:spacing w:after="0" w:line="240" w:lineRule="auto"/>
        <w:rPr>
          <w:rFonts w:ascii="Times New Roman" w:hAnsi="Times New Roman" w:cs="Times New Roman"/>
          <w:sz w:val="24"/>
          <w:szCs w:val="24"/>
        </w:rPr>
      </w:pPr>
    </w:p>
    <w:p w14:paraId="03CB301F"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9E7357">
        <w:rPr>
          <w:rFonts w:ascii="Times New Roman" w:hAnsi="Times New Roman" w:cs="Times New Roman"/>
          <w:sz w:val="24"/>
          <w:szCs w:val="24"/>
        </w:rPr>
        <w:t xml:space="preserve">  *</w:t>
      </w:r>
      <w:proofErr w:type="gramEnd"/>
      <w:r w:rsidRPr="009E7357">
        <w:rPr>
          <w:rFonts w:ascii="Times New Roman" w:hAnsi="Times New Roman" w:cs="Times New Roman"/>
          <w:sz w:val="24"/>
          <w:szCs w:val="24"/>
        </w:rPr>
        <w:t>** promptly and properly sought medical attention, and the State Workman’s Compensation Program should reimburse him for his medical costs claimed via State forms.  FOF 17-21.</w:t>
      </w:r>
    </w:p>
    <w:p w14:paraId="2501B57C" w14:textId="77777777" w:rsidR="00E327CF" w:rsidRPr="009E7357" w:rsidRDefault="00E327CF" w:rsidP="00E327CF">
      <w:pPr>
        <w:spacing w:after="0" w:line="240" w:lineRule="auto"/>
        <w:rPr>
          <w:rFonts w:ascii="Times New Roman" w:hAnsi="Times New Roman" w:cs="Times New Roman"/>
          <w:sz w:val="24"/>
          <w:szCs w:val="24"/>
        </w:rPr>
      </w:pPr>
    </w:p>
    <w:p w14:paraId="4D9C0D91" w14:textId="77777777" w:rsidR="00E327CF" w:rsidRPr="009E7357" w:rsidRDefault="00E327CF" w:rsidP="00E327C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9E7357">
        <w:rPr>
          <w:rFonts w:ascii="Times New Roman" w:hAnsi="Times New Roman" w:cs="Times New Roman"/>
          <w:b/>
          <w:sz w:val="24"/>
          <w:szCs w:val="24"/>
        </w:rPr>
        <w:t>Recommendations</w:t>
      </w:r>
      <w:r>
        <w:rPr>
          <w:rFonts w:ascii="Times New Roman" w:hAnsi="Times New Roman" w:cs="Times New Roman"/>
          <w:b/>
          <w:sz w:val="24"/>
          <w:szCs w:val="24"/>
        </w:rPr>
        <w:t xml:space="preserve">.  </w:t>
      </w:r>
      <w:r w:rsidRPr="002353C4">
        <w:rPr>
          <w:rFonts w:ascii="Times New Roman" w:hAnsi="Times New Roman" w:cs="Times New Roman"/>
          <w:b/>
          <w:color w:val="FF0000"/>
          <w:sz w:val="24"/>
          <w:szCs w:val="24"/>
        </w:rPr>
        <w:t>[</w:t>
      </w:r>
      <w:r w:rsidRPr="002353C4">
        <w:rPr>
          <w:rFonts w:ascii="Times New Roman" w:eastAsia="Times New Roman" w:hAnsi="Times New Roman" w:cs="Times New Roman"/>
          <w:color w:val="FF0000"/>
          <w:sz w:val="24"/>
          <w:szCs w:val="24"/>
        </w:rPr>
        <w:t>Recommendations will only be included in a “Recommendations” section, and only if the appointing authority asks for them in the appointing order.  Each Recommendation must be logically based and must list the Opinion(s) which support it.]</w:t>
      </w:r>
    </w:p>
    <w:p w14:paraId="76C1645D" w14:textId="77777777" w:rsidR="00E327CF" w:rsidRPr="009E7357" w:rsidRDefault="00E327CF" w:rsidP="00E327CF">
      <w:pPr>
        <w:spacing w:after="0" w:line="240" w:lineRule="auto"/>
        <w:jc w:val="center"/>
        <w:rPr>
          <w:rFonts w:ascii="Times New Roman" w:hAnsi="Times New Roman" w:cs="Times New Roman"/>
          <w:b/>
          <w:sz w:val="24"/>
          <w:szCs w:val="24"/>
        </w:rPr>
      </w:pPr>
    </w:p>
    <w:p w14:paraId="74344B2D" w14:textId="7F44CEEB"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Pr="009E7357">
        <w:rPr>
          <w:rFonts w:ascii="Times New Roman" w:hAnsi="Times New Roman" w:cs="Times New Roman"/>
          <w:sz w:val="24"/>
          <w:szCs w:val="24"/>
        </w:rPr>
        <w:t>In</w:t>
      </w:r>
      <w:proofErr w:type="gramEnd"/>
      <w:r w:rsidRPr="009E7357">
        <w:rPr>
          <w:rFonts w:ascii="Times New Roman" w:hAnsi="Times New Roman" w:cs="Times New Roman"/>
          <w:sz w:val="24"/>
          <w:szCs w:val="24"/>
        </w:rPr>
        <w:t xml:space="preserve"> future ***</w:t>
      </w:r>
      <w:r w:rsidR="00E43EDD" w:rsidRPr="009E7357">
        <w:rPr>
          <w:rFonts w:ascii="Times New Roman" w:hAnsi="Times New Roman" w:cs="Times New Roman"/>
          <w:sz w:val="24"/>
          <w:szCs w:val="24"/>
        </w:rPr>
        <w:t>* Such</w:t>
      </w:r>
      <w:r w:rsidRPr="009E7357">
        <w:rPr>
          <w:rFonts w:ascii="Times New Roman" w:hAnsi="Times New Roman" w:cs="Times New Roman"/>
          <w:sz w:val="24"/>
          <w:szCs w:val="24"/>
        </w:rPr>
        <w:t xml:space="preserve"> measures will promote training, but greatly reduce injury.</w:t>
      </w:r>
    </w:p>
    <w:p w14:paraId="1535063F" w14:textId="77777777" w:rsidR="00E327CF" w:rsidRPr="009E7357" w:rsidRDefault="00E327CF" w:rsidP="00E327CF">
      <w:pPr>
        <w:spacing w:after="0" w:line="240" w:lineRule="auto"/>
        <w:rPr>
          <w:rFonts w:ascii="Times New Roman" w:hAnsi="Times New Roman" w:cs="Times New Roman"/>
          <w:sz w:val="24"/>
          <w:szCs w:val="24"/>
        </w:rPr>
      </w:pPr>
    </w:p>
    <w:p w14:paraId="2E3D4CF8" w14:textId="77777777" w:rsidR="00E327CF" w:rsidRPr="009E7357" w:rsidRDefault="00E327CF" w:rsidP="00E32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9E7357">
        <w:rPr>
          <w:rFonts w:ascii="Times New Roman" w:hAnsi="Times New Roman" w:cs="Times New Roman"/>
          <w:sz w:val="24"/>
          <w:szCs w:val="24"/>
        </w:rPr>
        <w:t xml:space="preserve">  The</w:t>
      </w:r>
      <w:proofErr w:type="gramEnd"/>
      <w:r w:rsidRPr="009E7357">
        <w:rPr>
          <w:rFonts w:ascii="Times New Roman" w:hAnsi="Times New Roman" w:cs="Times New Roman"/>
          <w:sz w:val="24"/>
          <w:szCs w:val="24"/>
        </w:rPr>
        <w:t xml:space="preserve"> State Workman’s Compensation Program should reimburse ***** for his medical costs claimed via State forms.  </w:t>
      </w:r>
    </w:p>
    <w:p w14:paraId="00BE94C6" w14:textId="77777777" w:rsidR="00E327CF" w:rsidRPr="009E7357" w:rsidRDefault="00E327CF" w:rsidP="00E327CF">
      <w:pPr>
        <w:spacing w:after="0" w:line="240" w:lineRule="auto"/>
        <w:jc w:val="center"/>
        <w:rPr>
          <w:rFonts w:ascii="Times New Roman" w:hAnsi="Times New Roman" w:cs="Times New Roman"/>
          <w:sz w:val="24"/>
          <w:szCs w:val="24"/>
        </w:rPr>
      </w:pPr>
    </w:p>
    <w:p w14:paraId="2A5E18C4" w14:textId="77777777" w:rsidR="00E327CF" w:rsidRPr="009E7357" w:rsidRDefault="00E327CF" w:rsidP="00E327CF">
      <w:pPr>
        <w:spacing w:after="0" w:line="240" w:lineRule="auto"/>
        <w:jc w:val="center"/>
        <w:rPr>
          <w:rFonts w:ascii="Times New Roman" w:hAnsi="Times New Roman" w:cs="Times New Roman"/>
          <w:sz w:val="24"/>
          <w:szCs w:val="24"/>
        </w:rPr>
      </w:pPr>
    </w:p>
    <w:p w14:paraId="76E8F0D1" w14:textId="77777777" w:rsidR="00E327CF" w:rsidRPr="00705A31" w:rsidRDefault="00E327CF" w:rsidP="00E327CF">
      <w:pPr>
        <w:spacing w:after="0" w:line="240" w:lineRule="auto"/>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4"/>
        </w:rPr>
        <w:t>Encls</w:t>
      </w:r>
      <w:proofErr w:type="spellEnd"/>
      <w:r>
        <w:rPr>
          <w:rFonts w:ascii="Times New Roman" w:eastAsia="Times New Roman" w:hAnsi="Times New Roman" w:cs="Times New Roman"/>
          <w:sz w:val="24"/>
          <w:szCs w:val="24"/>
        </w:rPr>
        <w:t xml:space="preserve"> (2</w:t>
      </w:r>
      <w:r w:rsidRPr="00705A31">
        <w:rPr>
          <w:rFonts w:ascii="Times New Roman" w:eastAsia="Times New Roman" w:hAnsi="Times New Roman" w:cs="Times New Roman"/>
          <w:sz w:val="24"/>
          <w:szCs w:val="24"/>
        </w:rPr>
        <w:t>)</w:t>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sidRPr="00705A31">
        <w:rPr>
          <w:rFonts w:ascii="Times New Roman" w:eastAsia="Calibri" w:hAnsi="Times New Roman" w:cs="Times New Roman"/>
          <w:sz w:val="24"/>
          <w:szCs w:val="24"/>
        </w:rPr>
        <w:tab/>
        <w:t xml:space="preserve">INITIALS LAST </w:t>
      </w:r>
    </w:p>
    <w:p w14:paraId="616B708E" w14:textId="77777777" w:rsidR="00E327CF" w:rsidRPr="00705A31" w:rsidRDefault="00E327CF" w:rsidP="00E327CF">
      <w:pPr>
        <w:spacing w:after="0" w:line="240" w:lineRule="auto"/>
        <w:rPr>
          <w:rFonts w:ascii="Times New Roman" w:eastAsia="Times New Roman" w:hAnsi="Times New Roman" w:cs="Times New Roman"/>
          <w:sz w:val="24"/>
          <w:szCs w:val="24"/>
        </w:rPr>
      </w:pPr>
      <w:r w:rsidRPr="00705A3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One </w:t>
      </w:r>
      <w:proofErr w:type="spellStart"/>
      <w:r>
        <w:rPr>
          <w:rFonts w:ascii="Times New Roman" w:eastAsia="Times New Roman" w:hAnsi="Times New Roman" w:cs="Times New Roman"/>
          <w:sz w:val="24"/>
          <w:szCs w:val="24"/>
        </w:rPr>
        <w:t>encl</w:t>
      </w:r>
      <w:proofErr w:type="spellEnd"/>
      <w:r>
        <w:rPr>
          <w:rFonts w:ascii="Times New Roman" w:eastAsia="Times New Roman" w:hAnsi="Times New Roman" w:cs="Times New Roman"/>
          <w:sz w:val="24"/>
          <w:szCs w:val="24"/>
        </w:rPr>
        <w:t xml:space="preserve"> for each statement</w:t>
      </w:r>
      <w:r w:rsidRPr="00705A31">
        <w:rPr>
          <w:rFonts w:ascii="Times New Roman" w:eastAsia="Calibri" w:hAnsi="Times New Roman" w:cs="Times New Roman"/>
          <w:sz w:val="24"/>
          <w:szCs w:val="24"/>
        </w:rPr>
        <w:t xml:space="preserve">         </w:t>
      </w:r>
      <w:r w:rsidRPr="00705A31">
        <w:rPr>
          <w:rFonts w:ascii="Times New Roman" w:eastAsia="Calibri" w:hAnsi="Times New Roman" w:cs="Times New Roman"/>
          <w:sz w:val="24"/>
          <w:szCs w:val="24"/>
        </w:rPr>
        <w:tab/>
      </w:r>
      <w:r w:rsidRPr="00705A31">
        <w:rPr>
          <w:rFonts w:ascii="Times New Roman" w:eastAsia="Calibri" w:hAnsi="Times New Roman" w:cs="Times New Roman"/>
          <w:sz w:val="24"/>
          <w:szCs w:val="24"/>
        </w:rPr>
        <w:tab/>
        <w:t>RANK</w:t>
      </w:r>
      <w:r w:rsidRPr="00705A31">
        <w:rPr>
          <w:rFonts w:ascii="Times New Roman" w:eastAsia="Times New Roman" w:hAnsi="Times New Roman" w:cs="Times New Roman"/>
          <w:sz w:val="24"/>
          <w:szCs w:val="24"/>
        </w:rPr>
        <w:t xml:space="preserve"> (VA)</w:t>
      </w:r>
    </w:p>
    <w:p w14:paraId="69B376D4" w14:textId="60792986" w:rsidR="00E327CF" w:rsidRDefault="00E327CF" w:rsidP="00E327CF">
      <w:pPr>
        <w:spacing w:after="0" w:line="240" w:lineRule="auto"/>
        <w:ind w:left="10"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One </w:t>
      </w:r>
      <w:proofErr w:type="spellStart"/>
      <w:r>
        <w:rPr>
          <w:rFonts w:ascii="Times New Roman" w:eastAsia="Times New Roman" w:hAnsi="Times New Roman" w:cs="Times New Roman"/>
          <w:sz w:val="24"/>
          <w:szCs w:val="24"/>
        </w:rPr>
        <w:t>encl</w:t>
      </w:r>
      <w:proofErr w:type="spellEnd"/>
      <w:r>
        <w:rPr>
          <w:rFonts w:ascii="Times New Roman" w:eastAsia="Times New Roman" w:hAnsi="Times New Roman" w:cs="Times New Roman"/>
          <w:sz w:val="24"/>
          <w:szCs w:val="24"/>
        </w:rPr>
        <w:t xml:space="preserve"> for each document</w:t>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r>
        <w:rPr>
          <w:rFonts w:ascii="Times New Roman" w:eastAsia="Times New Roman" w:hAnsi="Times New Roman" w:cs="Times New Roman"/>
          <w:sz w:val="24"/>
          <w:szCs w:val="24"/>
        </w:rPr>
        <w:t>Investigating Officer</w:t>
      </w:r>
      <w:r w:rsidRPr="00705A31">
        <w:rPr>
          <w:rFonts w:ascii="Times New Roman" w:eastAsia="Times New Roman" w:hAnsi="Times New Roman" w:cs="Times New Roman"/>
          <w:sz w:val="24"/>
          <w:szCs w:val="24"/>
        </w:rPr>
        <w:tab/>
      </w:r>
      <w:r w:rsidRPr="00705A31">
        <w:rPr>
          <w:rFonts w:ascii="Times New Roman" w:eastAsia="Times New Roman" w:hAnsi="Times New Roman" w:cs="Times New Roman"/>
          <w:sz w:val="24"/>
          <w:szCs w:val="24"/>
        </w:rPr>
        <w:tab/>
      </w:r>
    </w:p>
    <w:p w14:paraId="24E28E04" w14:textId="77777777" w:rsidR="00E327CF" w:rsidRDefault="00E327CF" w:rsidP="00E327CF">
      <w:pPr>
        <w:spacing w:after="0" w:line="240" w:lineRule="auto"/>
        <w:rPr>
          <w:rFonts w:ascii="Times New Roman" w:eastAsia="Times New Roman" w:hAnsi="Times New Roman" w:cs="Times New Roman"/>
          <w:sz w:val="24"/>
          <w:szCs w:val="24"/>
        </w:rPr>
      </w:pPr>
    </w:p>
    <w:p w14:paraId="226EF19E" w14:textId="77777777" w:rsidR="00E327CF" w:rsidRDefault="00E327CF" w:rsidP="00E327CF">
      <w:pPr>
        <w:spacing w:after="0" w:line="240" w:lineRule="auto"/>
        <w:rPr>
          <w:rFonts w:ascii="Times New Roman" w:eastAsia="Times New Roman" w:hAnsi="Times New Roman" w:cs="Times New Roman"/>
          <w:sz w:val="24"/>
          <w:szCs w:val="24"/>
        </w:rPr>
      </w:pPr>
    </w:p>
    <w:p w14:paraId="1537FCCA" w14:textId="77777777" w:rsidR="00E327CF" w:rsidRDefault="00E327CF" w:rsidP="00E327CF">
      <w:pPr>
        <w:spacing w:after="0" w:line="240" w:lineRule="auto"/>
        <w:rPr>
          <w:rFonts w:ascii="Times New Roman" w:eastAsia="Times New Roman" w:hAnsi="Times New Roman" w:cs="Times New Roman"/>
          <w:sz w:val="24"/>
          <w:szCs w:val="24"/>
        </w:rPr>
      </w:pPr>
    </w:p>
    <w:p w14:paraId="1FE98250" w14:textId="77777777" w:rsidR="00E327CF" w:rsidRDefault="00E327CF" w:rsidP="00E327CF">
      <w:pPr>
        <w:spacing w:after="0" w:line="240" w:lineRule="auto"/>
        <w:rPr>
          <w:rFonts w:ascii="Times New Roman" w:eastAsia="Times New Roman" w:hAnsi="Times New Roman" w:cs="Times New Roman"/>
          <w:sz w:val="24"/>
          <w:szCs w:val="24"/>
        </w:rPr>
      </w:pPr>
    </w:p>
    <w:p w14:paraId="5C3901FD" w14:textId="77777777" w:rsidR="00E327CF" w:rsidRDefault="00E327CF" w:rsidP="00E327CF">
      <w:pPr>
        <w:spacing w:after="0" w:line="240" w:lineRule="auto"/>
        <w:rPr>
          <w:rFonts w:ascii="Times New Roman" w:eastAsia="Times New Roman" w:hAnsi="Times New Roman" w:cs="Times New Roman"/>
          <w:sz w:val="24"/>
          <w:szCs w:val="24"/>
        </w:rPr>
      </w:pPr>
    </w:p>
    <w:p w14:paraId="120E3954" w14:textId="77777777" w:rsidR="00E327CF" w:rsidRDefault="00E327CF" w:rsidP="00E327CF">
      <w:pPr>
        <w:spacing w:after="0" w:line="240" w:lineRule="auto"/>
        <w:rPr>
          <w:rFonts w:ascii="Times New Roman" w:eastAsia="Times New Roman" w:hAnsi="Times New Roman" w:cs="Times New Roman"/>
          <w:sz w:val="24"/>
          <w:szCs w:val="24"/>
        </w:rPr>
      </w:pPr>
    </w:p>
    <w:p w14:paraId="46BA0D01" w14:textId="77777777" w:rsidR="00E327CF" w:rsidRDefault="00E327CF" w:rsidP="00E327CF">
      <w:pPr>
        <w:spacing w:after="0" w:line="240" w:lineRule="auto"/>
        <w:rPr>
          <w:rFonts w:ascii="Times New Roman" w:eastAsia="Times New Roman" w:hAnsi="Times New Roman" w:cs="Times New Roman"/>
          <w:sz w:val="24"/>
          <w:szCs w:val="24"/>
        </w:rPr>
      </w:pPr>
    </w:p>
    <w:p w14:paraId="6A91AFC2" w14:textId="77777777" w:rsidR="00E327CF" w:rsidRDefault="00E327CF" w:rsidP="00E327CF">
      <w:pPr>
        <w:spacing w:after="0" w:line="240" w:lineRule="auto"/>
        <w:rPr>
          <w:rFonts w:ascii="Times New Roman" w:eastAsia="Times New Roman" w:hAnsi="Times New Roman" w:cs="Times New Roman"/>
          <w:sz w:val="24"/>
          <w:szCs w:val="24"/>
        </w:rPr>
      </w:pPr>
    </w:p>
    <w:p w14:paraId="7210A1DB" w14:textId="77777777" w:rsidR="00E327CF" w:rsidRDefault="00E327CF" w:rsidP="00E327CF">
      <w:pPr>
        <w:spacing w:after="0" w:line="240" w:lineRule="auto"/>
        <w:rPr>
          <w:rFonts w:ascii="Times New Roman" w:eastAsia="Times New Roman" w:hAnsi="Times New Roman" w:cs="Times New Roman"/>
          <w:b/>
          <w:sz w:val="24"/>
          <w:szCs w:val="24"/>
        </w:rPr>
      </w:pPr>
    </w:p>
    <w:p w14:paraId="78120338" w14:textId="77777777" w:rsidR="00BA3B4D" w:rsidRDefault="00BA3B4D" w:rsidP="00A50F60">
      <w:pPr>
        <w:spacing w:line="240" w:lineRule="auto"/>
        <w:ind w:left="-360"/>
      </w:pPr>
    </w:p>
    <w:p w14:paraId="4C86A7AE" w14:textId="77777777" w:rsidR="00D8775E" w:rsidRPr="00F22D8B" w:rsidRDefault="00D8775E" w:rsidP="009418A9">
      <w:pPr>
        <w:widowControl w:val="0"/>
        <w:autoSpaceDE w:val="0"/>
        <w:autoSpaceDN w:val="0"/>
        <w:adjustRightInd w:val="0"/>
        <w:spacing w:after="0" w:line="240" w:lineRule="auto"/>
        <w:rPr>
          <w:rFonts w:ascii="Arial" w:eastAsia="Times New Roman" w:hAnsi="Arial" w:cs="Arial"/>
          <w:b/>
          <w:bCs/>
          <w:sz w:val="24"/>
          <w:szCs w:val="24"/>
        </w:rPr>
      </w:pPr>
    </w:p>
    <w:sectPr w:rsidR="00D8775E" w:rsidRPr="00F22D8B" w:rsidSect="00E55CB7">
      <w:headerReference w:type="default" r:id="rId20"/>
      <w:footerReference w:type="even" r:id="rId21"/>
      <w:footerReference w:type="default" r:id="rId22"/>
      <w:head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794E3" w14:textId="77777777" w:rsidR="00C87289" w:rsidRDefault="00C87289">
      <w:pPr>
        <w:spacing w:after="0" w:line="240" w:lineRule="auto"/>
      </w:pPr>
      <w:r>
        <w:separator/>
      </w:r>
    </w:p>
  </w:endnote>
  <w:endnote w:type="continuationSeparator" w:id="0">
    <w:p w14:paraId="2489C4AD" w14:textId="77777777" w:rsidR="00C87289" w:rsidRDefault="00C8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8537" w14:textId="77777777" w:rsidR="0056614D" w:rsidRDefault="0056614D" w:rsidP="00E55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6605B" w14:textId="77777777" w:rsidR="0056614D" w:rsidRDefault="00566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261C" w14:textId="1A245847" w:rsidR="0056614D" w:rsidRDefault="0056614D" w:rsidP="00E55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64D">
      <w:rPr>
        <w:rStyle w:val="PageNumber"/>
        <w:noProof/>
      </w:rPr>
      <w:t>9</w:t>
    </w:r>
    <w:r>
      <w:rPr>
        <w:rStyle w:val="PageNumber"/>
      </w:rPr>
      <w:fldChar w:fldCharType="end"/>
    </w:r>
  </w:p>
  <w:p w14:paraId="4A97F0CA" w14:textId="77777777" w:rsidR="0056614D" w:rsidRDefault="0056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BB97" w14:textId="77777777" w:rsidR="00C87289" w:rsidRDefault="00C87289">
      <w:pPr>
        <w:spacing w:after="0" w:line="240" w:lineRule="auto"/>
      </w:pPr>
      <w:r>
        <w:separator/>
      </w:r>
    </w:p>
  </w:footnote>
  <w:footnote w:type="continuationSeparator" w:id="0">
    <w:p w14:paraId="3BF72F3C" w14:textId="77777777" w:rsidR="00C87289" w:rsidRDefault="00C8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0938" w14:textId="3F9A44F9" w:rsidR="0056614D" w:rsidRPr="00D4434D" w:rsidRDefault="0056614D" w:rsidP="001D5D39">
    <w:pPr>
      <w:spacing w:after="0" w:line="240" w:lineRule="auto"/>
      <w:rPr>
        <w:rFonts w:ascii="Times New Roman" w:eastAsia="Calibri" w:hAnsi="Times New Roman" w:cs="Times New Roman"/>
        <w:sz w:val="24"/>
        <w:szCs w:val="24"/>
      </w:rPr>
    </w:pPr>
    <w:r w:rsidRPr="00D4434D">
      <w:rPr>
        <w:rFonts w:ascii="Times New Roman" w:eastAsia="Calibri" w:hAnsi="Times New Roman" w:cs="Times New Roman"/>
        <w:sz w:val="24"/>
        <w:szCs w:val="24"/>
      </w:rPr>
      <w:t xml:space="preserve">VDFR 600-10 Appendix </w:t>
    </w:r>
    <w:r w:rsidRPr="001D5D39">
      <w:rPr>
        <w:rFonts w:ascii="Times New Roman" w:eastAsia="Calibri" w:hAnsi="Times New Roman" w:cs="Times New Roman"/>
        <w:sz w:val="24"/>
        <w:szCs w:val="24"/>
      </w:rPr>
      <w:t xml:space="preserve">D, </w:t>
    </w:r>
    <w:r w:rsidRPr="001D5D39">
      <w:rPr>
        <w:rFonts w:ascii="Times New Roman" w:eastAsia="Times New Roman" w:hAnsi="Times New Roman" w:cs="Times New Roman"/>
        <w:bCs/>
        <w:sz w:val="24"/>
        <w:szCs w:val="24"/>
      </w:rPr>
      <w:t>Administration and Correspondence Standard Operating Procedures</w:t>
    </w:r>
    <w:r w:rsidRPr="001D5D39">
      <w:rPr>
        <w:rFonts w:ascii="Times New Roman" w:eastAsia="Calibri" w:hAnsi="Times New Roman" w:cs="Times New Roman"/>
        <w:sz w:val="24"/>
        <w:szCs w:val="24"/>
      </w:rPr>
      <w:t xml:space="preserve"> </w:t>
    </w:r>
  </w:p>
  <w:p w14:paraId="43548988" w14:textId="3C5497BA" w:rsidR="0056614D" w:rsidRPr="001D5D39" w:rsidRDefault="0056614D" w:rsidP="001D5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CCD8" w14:textId="437F940D" w:rsidR="0056614D" w:rsidRDefault="00566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5BC"/>
    <w:multiLevelType w:val="hybridMultilevel"/>
    <w:tmpl w:val="A8B8305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86BF0"/>
    <w:multiLevelType w:val="hybridMultilevel"/>
    <w:tmpl w:val="418C16B2"/>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D1555"/>
    <w:multiLevelType w:val="hybridMultilevel"/>
    <w:tmpl w:val="F7FAEB70"/>
    <w:lvl w:ilvl="0" w:tplc="0409000F">
      <w:start w:val="1"/>
      <w:numFmt w:val="decimal"/>
      <w:lvlText w:val="%1."/>
      <w:lvlJc w:val="left"/>
      <w:pPr>
        <w:tabs>
          <w:tab w:val="num" w:pos="720"/>
        </w:tabs>
        <w:ind w:left="720" w:hanging="360"/>
      </w:pPr>
    </w:lvl>
    <w:lvl w:ilvl="1" w:tplc="27BCB2B6">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9321AE"/>
    <w:multiLevelType w:val="multilevel"/>
    <w:tmpl w:val="73FC2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C40C1"/>
    <w:multiLevelType w:val="hybridMultilevel"/>
    <w:tmpl w:val="7214EF3A"/>
    <w:lvl w:ilvl="0" w:tplc="F22C1246">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4C01089D"/>
    <w:multiLevelType w:val="hybridMultilevel"/>
    <w:tmpl w:val="3A66BED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91BFB"/>
    <w:multiLevelType w:val="hybridMultilevel"/>
    <w:tmpl w:val="84A64A28"/>
    <w:lvl w:ilvl="0" w:tplc="8662D7CE">
      <w:start w:val="3"/>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7E43A6A"/>
    <w:multiLevelType w:val="hybridMultilevel"/>
    <w:tmpl w:val="740A0208"/>
    <w:lvl w:ilvl="0" w:tplc="EA485BF6">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7"/>
  </w:num>
  <w:num w:numId="2">
    <w:abstractNumId w:val="5"/>
  </w:num>
  <w:num w:numId="3">
    <w:abstractNumId w:val="1"/>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5E"/>
    <w:rsid w:val="00011401"/>
    <w:rsid w:val="000124C8"/>
    <w:rsid w:val="0001464D"/>
    <w:rsid w:val="00017A1E"/>
    <w:rsid w:val="0004215C"/>
    <w:rsid w:val="00042E61"/>
    <w:rsid w:val="00046980"/>
    <w:rsid w:val="00052B5C"/>
    <w:rsid w:val="000542F1"/>
    <w:rsid w:val="0005456E"/>
    <w:rsid w:val="00063476"/>
    <w:rsid w:val="000715EC"/>
    <w:rsid w:val="00072D15"/>
    <w:rsid w:val="00075E62"/>
    <w:rsid w:val="00083E6B"/>
    <w:rsid w:val="000847C1"/>
    <w:rsid w:val="00085262"/>
    <w:rsid w:val="0008577B"/>
    <w:rsid w:val="00087D3E"/>
    <w:rsid w:val="00093C30"/>
    <w:rsid w:val="000A005A"/>
    <w:rsid w:val="000C00CE"/>
    <w:rsid w:val="000C28A7"/>
    <w:rsid w:val="000D091E"/>
    <w:rsid w:val="000D31CA"/>
    <w:rsid w:val="000D72A2"/>
    <w:rsid w:val="00102787"/>
    <w:rsid w:val="001255D4"/>
    <w:rsid w:val="00127192"/>
    <w:rsid w:val="00132973"/>
    <w:rsid w:val="00133C69"/>
    <w:rsid w:val="00136CFC"/>
    <w:rsid w:val="0015724D"/>
    <w:rsid w:val="00164E3B"/>
    <w:rsid w:val="001666C7"/>
    <w:rsid w:val="00180852"/>
    <w:rsid w:val="00187148"/>
    <w:rsid w:val="001906FD"/>
    <w:rsid w:val="00197497"/>
    <w:rsid w:val="001A0EBB"/>
    <w:rsid w:val="001B1735"/>
    <w:rsid w:val="001B1A6A"/>
    <w:rsid w:val="001C28E4"/>
    <w:rsid w:val="001C3A65"/>
    <w:rsid w:val="001C6243"/>
    <w:rsid w:val="001D24DE"/>
    <w:rsid w:val="001D5D39"/>
    <w:rsid w:val="001D64F2"/>
    <w:rsid w:val="001F567E"/>
    <w:rsid w:val="0020126C"/>
    <w:rsid w:val="0020483A"/>
    <w:rsid w:val="002075AC"/>
    <w:rsid w:val="0021250F"/>
    <w:rsid w:val="00220A68"/>
    <w:rsid w:val="00222626"/>
    <w:rsid w:val="00223267"/>
    <w:rsid w:val="00225DA9"/>
    <w:rsid w:val="0023432D"/>
    <w:rsid w:val="002603C7"/>
    <w:rsid w:val="002627BD"/>
    <w:rsid w:val="00267A21"/>
    <w:rsid w:val="00272629"/>
    <w:rsid w:val="00276B9F"/>
    <w:rsid w:val="0028318C"/>
    <w:rsid w:val="00286F81"/>
    <w:rsid w:val="0029314A"/>
    <w:rsid w:val="002A1B29"/>
    <w:rsid w:val="002A2D58"/>
    <w:rsid w:val="002B0E9C"/>
    <w:rsid w:val="002C20AF"/>
    <w:rsid w:val="002E1AB7"/>
    <w:rsid w:val="002F031F"/>
    <w:rsid w:val="002F0714"/>
    <w:rsid w:val="002F1C7C"/>
    <w:rsid w:val="002F285D"/>
    <w:rsid w:val="003007BF"/>
    <w:rsid w:val="00303DF7"/>
    <w:rsid w:val="00307DAC"/>
    <w:rsid w:val="00325941"/>
    <w:rsid w:val="00332813"/>
    <w:rsid w:val="00341AA1"/>
    <w:rsid w:val="00343541"/>
    <w:rsid w:val="00347FC6"/>
    <w:rsid w:val="00353DE0"/>
    <w:rsid w:val="00354B42"/>
    <w:rsid w:val="00361281"/>
    <w:rsid w:val="00375A16"/>
    <w:rsid w:val="003772A3"/>
    <w:rsid w:val="0038715C"/>
    <w:rsid w:val="003A36E1"/>
    <w:rsid w:val="003A3A56"/>
    <w:rsid w:val="003A5FD6"/>
    <w:rsid w:val="003B31C5"/>
    <w:rsid w:val="003D2F05"/>
    <w:rsid w:val="003E68A2"/>
    <w:rsid w:val="003F1D04"/>
    <w:rsid w:val="003F6128"/>
    <w:rsid w:val="00402ECD"/>
    <w:rsid w:val="00413813"/>
    <w:rsid w:val="004164DA"/>
    <w:rsid w:val="0042025C"/>
    <w:rsid w:val="0042481A"/>
    <w:rsid w:val="004258E2"/>
    <w:rsid w:val="00431BD5"/>
    <w:rsid w:val="00442E0B"/>
    <w:rsid w:val="004549A7"/>
    <w:rsid w:val="00455345"/>
    <w:rsid w:val="00463575"/>
    <w:rsid w:val="0049192C"/>
    <w:rsid w:val="00497015"/>
    <w:rsid w:val="004B5E75"/>
    <w:rsid w:val="004B6AA8"/>
    <w:rsid w:val="004C4188"/>
    <w:rsid w:val="004D250E"/>
    <w:rsid w:val="004D2CCF"/>
    <w:rsid w:val="004D4400"/>
    <w:rsid w:val="004D6E97"/>
    <w:rsid w:val="004E1415"/>
    <w:rsid w:val="004F1338"/>
    <w:rsid w:val="00522602"/>
    <w:rsid w:val="0052306A"/>
    <w:rsid w:val="00524441"/>
    <w:rsid w:val="005263B5"/>
    <w:rsid w:val="0053462F"/>
    <w:rsid w:val="00536077"/>
    <w:rsid w:val="0055173F"/>
    <w:rsid w:val="00551F76"/>
    <w:rsid w:val="00561680"/>
    <w:rsid w:val="0056614D"/>
    <w:rsid w:val="005702E9"/>
    <w:rsid w:val="00580A26"/>
    <w:rsid w:val="00583F39"/>
    <w:rsid w:val="00584963"/>
    <w:rsid w:val="005865E1"/>
    <w:rsid w:val="005867AA"/>
    <w:rsid w:val="005957A1"/>
    <w:rsid w:val="005A5957"/>
    <w:rsid w:val="005C02FB"/>
    <w:rsid w:val="005C4B55"/>
    <w:rsid w:val="005D48F4"/>
    <w:rsid w:val="005E035F"/>
    <w:rsid w:val="00601541"/>
    <w:rsid w:val="00614624"/>
    <w:rsid w:val="006409DF"/>
    <w:rsid w:val="00640BB3"/>
    <w:rsid w:val="00640E55"/>
    <w:rsid w:val="0064322B"/>
    <w:rsid w:val="006475A8"/>
    <w:rsid w:val="00650C8B"/>
    <w:rsid w:val="0066139C"/>
    <w:rsid w:val="00685024"/>
    <w:rsid w:val="006A5325"/>
    <w:rsid w:val="006A66B8"/>
    <w:rsid w:val="006C1425"/>
    <w:rsid w:val="006C34A3"/>
    <w:rsid w:val="006D20EB"/>
    <w:rsid w:val="006E42DF"/>
    <w:rsid w:val="006F3C84"/>
    <w:rsid w:val="006F7161"/>
    <w:rsid w:val="00704455"/>
    <w:rsid w:val="00710C9D"/>
    <w:rsid w:val="00716256"/>
    <w:rsid w:val="00730219"/>
    <w:rsid w:val="0073499A"/>
    <w:rsid w:val="00753084"/>
    <w:rsid w:val="007556ED"/>
    <w:rsid w:val="00770F22"/>
    <w:rsid w:val="00771A2E"/>
    <w:rsid w:val="00776B93"/>
    <w:rsid w:val="007810B0"/>
    <w:rsid w:val="00783D8C"/>
    <w:rsid w:val="007A7FE3"/>
    <w:rsid w:val="007C05E7"/>
    <w:rsid w:val="007D611A"/>
    <w:rsid w:val="00800BBF"/>
    <w:rsid w:val="00801B20"/>
    <w:rsid w:val="00824745"/>
    <w:rsid w:val="00842931"/>
    <w:rsid w:val="00844E30"/>
    <w:rsid w:val="00850CAA"/>
    <w:rsid w:val="00893C17"/>
    <w:rsid w:val="0089671B"/>
    <w:rsid w:val="008A191C"/>
    <w:rsid w:val="008A57C2"/>
    <w:rsid w:val="008B4699"/>
    <w:rsid w:val="008C1542"/>
    <w:rsid w:val="008C5352"/>
    <w:rsid w:val="008E4BC7"/>
    <w:rsid w:val="008E4D6D"/>
    <w:rsid w:val="008E6BEE"/>
    <w:rsid w:val="0091476C"/>
    <w:rsid w:val="00933870"/>
    <w:rsid w:val="00936323"/>
    <w:rsid w:val="009418A9"/>
    <w:rsid w:val="00943622"/>
    <w:rsid w:val="00944933"/>
    <w:rsid w:val="00967634"/>
    <w:rsid w:val="0097500D"/>
    <w:rsid w:val="0098560F"/>
    <w:rsid w:val="00997792"/>
    <w:rsid w:val="009B10A2"/>
    <w:rsid w:val="009B66B8"/>
    <w:rsid w:val="009C2886"/>
    <w:rsid w:val="009D0398"/>
    <w:rsid w:val="009D313D"/>
    <w:rsid w:val="009E3E26"/>
    <w:rsid w:val="009E49F6"/>
    <w:rsid w:val="009E4B10"/>
    <w:rsid w:val="009F023E"/>
    <w:rsid w:val="009F0917"/>
    <w:rsid w:val="009F5DBB"/>
    <w:rsid w:val="00A00EEB"/>
    <w:rsid w:val="00A0101E"/>
    <w:rsid w:val="00A06212"/>
    <w:rsid w:val="00A21A9F"/>
    <w:rsid w:val="00A50F60"/>
    <w:rsid w:val="00A5257D"/>
    <w:rsid w:val="00A64383"/>
    <w:rsid w:val="00A644A9"/>
    <w:rsid w:val="00A7394C"/>
    <w:rsid w:val="00A75457"/>
    <w:rsid w:val="00A81B8F"/>
    <w:rsid w:val="00A8264A"/>
    <w:rsid w:val="00A85261"/>
    <w:rsid w:val="00A95735"/>
    <w:rsid w:val="00AA3667"/>
    <w:rsid w:val="00AA4AAD"/>
    <w:rsid w:val="00AA5903"/>
    <w:rsid w:val="00AB06D9"/>
    <w:rsid w:val="00AB7342"/>
    <w:rsid w:val="00AC087B"/>
    <w:rsid w:val="00AC0B50"/>
    <w:rsid w:val="00AC4B2E"/>
    <w:rsid w:val="00AD5AC7"/>
    <w:rsid w:val="00AE3487"/>
    <w:rsid w:val="00AE712C"/>
    <w:rsid w:val="00AF14C0"/>
    <w:rsid w:val="00B0173E"/>
    <w:rsid w:val="00B01BE8"/>
    <w:rsid w:val="00B11900"/>
    <w:rsid w:val="00B21936"/>
    <w:rsid w:val="00B60E55"/>
    <w:rsid w:val="00B64D6D"/>
    <w:rsid w:val="00B65223"/>
    <w:rsid w:val="00B709E3"/>
    <w:rsid w:val="00B74E3F"/>
    <w:rsid w:val="00B77DFE"/>
    <w:rsid w:val="00B86DDA"/>
    <w:rsid w:val="00B9147D"/>
    <w:rsid w:val="00BA3B4D"/>
    <w:rsid w:val="00BB42AA"/>
    <w:rsid w:val="00BB69D7"/>
    <w:rsid w:val="00C02467"/>
    <w:rsid w:val="00C031AA"/>
    <w:rsid w:val="00C05F00"/>
    <w:rsid w:val="00C34495"/>
    <w:rsid w:val="00C4297A"/>
    <w:rsid w:val="00C52738"/>
    <w:rsid w:val="00C56F35"/>
    <w:rsid w:val="00C57720"/>
    <w:rsid w:val="00C57B6A"/>
    <w:rsid w:val="00C727E3"/>
    <w:rsid w:val="00C85150"/>
    <w:rsid w:val="00C851AA"/>
    <w:rsid w:val="00C86180"/>
    <w:rsid w:val="00C86C40"/>
    <w:rsid w:val="00C87289"/>
    <w:rsid w:val="00C8755E"/>
    <w:rsid w:val="00CA2AC7"/>
    <w:rsid w:val="00CA4F4C"/>
    <w:rsid w:val="00CA5F17"/>
    <w:rsid w:val="00CB39CC"/>
    <w:rsid w:val="00CB608C"/>
    <w:rsid w:val="00CD0639"/>
    <w:rsid w:val="00CD6E19"/>
    <w:rsid w:val="00CE2674"/>
    <w:rsid w:val="00CE6B31"/>
    <w:rsid w:val="00D0628A"/>
    <w:rsid w:val="00D23786"/>
    <w:rsid w:val="00D31175"/>
    <w:rsid w:val="00D344E1"/>
    <w:rsid w:val="00D36145"/>
    <w:rsid w:val="00D4130F"/>
    <w:rsid w:val="00D4146B"/>
    <w:rsid w:val="00D4434D"/>
    <w:rsid w:val="00D45D48"/>
    <w:rsid w:val="00D4784C"/>
    <w:rsid w:val="00D53B3D"/>
    <w:rsid w:val="00D63227"/>
    <w:rsid w:val="00D70A91"/>
    <w:rsid w:val="00D8775E"/>
    <w:rsid w:val="00D90A35"/>
    <w:rsid w:val="00D91295"/>
    <w:rsid w:val="00D9504C"/>
    <w:rsid w:val="00D9665C"/>
    <w:rsid w:val="00D96747"/>
    <w:rsid w:val="00DA641B"/>
    <w:rsid w:val="00DA7764"/>
    <w:rsid w:val="00DB12E3"/>
    <w:rsid w:val="00DB27DC"/>
    <w:rsid w:val="00DB4FC9"/>
    <w:rsid w:val="00DC01F8"/>
    <w:rsid w:val="00DC0C11"/>
    <w:rsid w:val="00DE015A"/>
    <w:rsid w:val="00DF1EEC"/>
    <w:rsid w:val="00DF5C37"/>
    <w:rsid w:val="00E12673"/>
    <w:rsid w:val="00E2288E"/>
    <w:rsid w:val="00E26555"/>
    <w:rsid w:val="00E31114"/>
    <w:rsid w:val="00E327CF"/>
    <w:rsid w:val="00E43EDD"/>
    <w:rsid w:val="00E45F50"/>
    <w:rsid w:val="00E52F01"/>
    <w:rsid w:val="00E55B71"/>
    <w:rsid w:val="00E55CB7"/>
    <w:rsid w:val="00E67452"/>
    <w:rsid w:val="00E72910"/>
    <w:rsid w:val="00E75DA4"/>
    <w:rsid w:val="00E84A9C"/>
    <w:rsid w:val="00E84C0C"/>
    <w:rsid w:val="00E858D2"/>
    <w:rsid w:val="00E8633F"/>
    <w:rsid w:val="00E86CBA"/>
    <w:rsid w:val="00E91845"/>
    <w:rsid w:val="00EA0703"/>
    <w:rsid w:val="00EB2007"/>
    <w:rsid w:val="00EC164D"/>
    <w:rsid w:val="00EE2100"/>
    <w:rsid w:val="00EE50A6"/>
    <w:rsid w:val="00F030FA"/>
    <w:rsid w:val="00F04E93"/>
    <w:rsid w:val="00F11487"/>
    <w:rsid w:val="00F11A35"/>
    <w:rsid w:val="00F22D8B"/>
    <w:rsid w:val="00F3066C"/>
    <w:rsid w:val="00F3335E"/>
    <w:rsid w:val="00F3444F"/>
    <w:rsid w:val="00F5177C"/>
    <w:rsid w:val="00F53F71"/>
    <w:rsid w:val="00F54BD4"/>
    <w:rsid w:val="00F62223"/>
    <w:rsid w:val="00F65105"/>
    <w:rsid w:val="00F84CA6"/>
    <w:rsid w:val="00F873E9"/>
    <w:rsid w:val="00F95245"/>
    <w:rsid w:val="00FB2EBA"/>
    <w:rsid w:val="00FB586B"/>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94ADB"/>
  <w15:chartTrackingRefBased/>
  <w15:docId w15:val="{45FB471F-8C7F-4A58-8CC2-F043451F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D8775E"/>
  </w:style>
  <w:style w:type="paragraph" w:styleId="BodyText">
    <w:name w:val="Body Text"/>
    <w:basedOn w:val="Normal"/>
    <w:link w:val="BodyTextChar"/>
    <w:rsid w:val="00D8775E"/>
    <w:pPr>
      <w:widowControl w:val="0"/>
      <w:tabs>
        <w:tab w:val="left" w:pos="204"/>
      </w:tabs>
      <w:autoSpaceDE w:val="0"/>
      <w:autoSpaceDN w:val="0"/>
      <w:adjustRightInd w:val="0"/>
      <w:spacing w:after="0" w:line="243" w:lineRule="exact"/>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D8775E"/>
    <w:rPr>
      <w:rFonts w:ascii="Times New Roman" w:eastAsia="Times New Roman" w:hAnsi="Times New Roman" w:cs="Times New Roman"/>
      <w:b/>
      <w:bCs/>
      <w:sz w:val="20"/>
      <w:szCs w:val="20"/>
    </w:rPr>
  </w:style>
  <w:style w:type="paragraph" w:styleId="BodyTextIndent">
    <w:name w:val="Body Text Indent"/>
    <w:basedOn w:val="Normal"/>
    <w:link w:val="BodyTextIndentChar"/>
    <w:rsid w:val="00D8775E"/>
    <w:pPr>
      <w:widowControl w:val="0"/>
      <w:autoSpaceDE w:val="0"/>
      <w:autoSpaceDN w:val="0"/>
      <w:adjustRightInd w:val="0"/>
      <w:spacing w:after="0" w:line="240" w:lineRule="auto"/>
    </w:pPr>
    <w:rPr>
      <w:rFonts w:ascii="Arial" w:eastAsia="Times New Roman" w:hAnsi="Arial" w:cs="Arial"/>
      <w:b/>
      <w:bCs/>
    </w:rPr>
  </w:style>
  <w:style w:type="character" w:customStyle="1" w:styleId="BodyTextIndentChar">
    <w:name w:val="Body Text Indent Char"/>
    <w:basedOn w:val="DefaultParagraphFont"/>
    <w:link w:val="BodyTextIndent"/>
    <w:rsid w:val="00D8775E"/>
    <w:rPr>
      <w:rFonts w:ascii="Arial" w:eastAsia="Times New Roman" w:hAnsi="Arial" w:cs="Arial"/>
      <w:b/>
      <w:bCs/>
    </w:rPr>
  </w:style>
  <w:style w:type="paragraph" w:styleId="Header">
    <w:name w:val="header"/>
    <w:basedOn w:val="Normal"/>
    <w:link w:val="Head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8775E"/>
    <w:rPr>
      <w:rFonts w:ascii="Times New Roman" w:eastAsia="Times New Roman" w:hAnsi="Times New Roman" w:cs="Times New Roman"/>
      <w:sz w:val="24"/>
      <w:szCs w:val="24"/>
    </w:rPr>
  </w:style>
  <w:style w:type="paragraph" w:styleId="Title">
    <w:name w:val="Title"/>
    <w:basedOn w:val="Normal"/>
    <w:link w:val="TitleChar"/>
    <w:qFormat/>
    <w:rsid w:val="00D877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8775E"/>
    <w:rPr>
      <w:rFonts w:ascii="Times New Roman" w:eastAsia="Times New Roman" w:hAnsi="Times New Roman" w:cs="Times New Roman"/>
      <w:b/>
      <w:bCs/>
      <w:sz w:val="24"/>
      <w:szCs w:val="24"/>
    </w:rPr>
  </w:style>
  <w:style w:type="paragraph" w:styleId="Footer">
    <w:name w:val="footer"/>
    <w:basedOn w:val="Normal"/>
    <w:link w:val="Foot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8775E"/>
    <w:rPr>
      <w:rFonts w:ascii="Times New Roman" w:eastAsia="Times New Roman" w:hAnsi="Times New Roman" w:cs="Times New Roman"/>
      <w:sz w:val="24"/>
      <w:szCs w:val="24"/>
    </w:rPr>
  </w:style>
  <w:style w:type="character" w:styleId="PageNumber">
    <w:name w:val="page number"/>
    <w:basedOn w:val="DefaultParagraphFont"/>
    <w:rsid w:val="00D8775E"/>
  </w:style>
  <w:style w:type="character" w:customStyle="1" w:styleId="yshortcuts">
    <w:name w:val="yshortcuts"/>
    <w:rsid w:val="00D8775E"/>
  </w:style>
  <w:style w:type="paragraph" w:customStyle="1" w:styleId="Default">
    <w:name w:val="Default"/>
    <w:rsid w:val="00D8775E"/>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7556ED"/>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C34A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34A3"/>
    <w:rPr>
      <w:rFonts w:ascii="Calibri" w:hAnsi="Calibri"/>
      <w:szCs w:val="21"/>
    </w:rPr>
  </w:style>
  <w:style w:type="character" w:styleId="Hyperlink">
    <w:name w:val="Hyperlink"/>
    <w:basedOn w:val="DefaultParagraphFont"/>
    <w:uiPriority w:val="99"/>
    <w:unhideWhenUsed/>
    <w:rsid w:val="003F6128"/>
    <w:rPr>
      <w:color w:val="0563C1" w:themeColor="hyperlink"/>
      <w:u w:val="single"/>
    </w:rPr>
  </w:style>
  <w:style w:type="character" w:styleId="CommentReference">
    <w:name w:val="annotation reference"/>
    <w:basedOn w:val="DefaultParagraphFont"/>
    <w:uiPriority w:val="99"/>
    <w:semiHidden/>
    <w:unhideWhenUsed/>
    <w:rsid w:val="00730219"/>
    <w:rPr>
      <w:sz w:val="16"/>
      <w:szCs w:val="16"/>
    </w:rPr>
  </w:style>
  <w:style w:type="paragraph" w:styleId="CommentText">
    <w:name w:val="annotation text"/>
    <w:basedOn w:val="Normal"/>
    <w:link w:val="CommentTextChar"/>
    <w:uiPriority w:val="99"/>
    <w:semiHidden/>
    <w:unhideWhenUsed/>
    <w:rsid w:val="00730219"/>
    <w:pPr>
      <w:spacing w:line="240" w:lineRule="auto"/>
    </w:pPr>
    <w:rPr>
      <w:sz w:val="20"/>
      <w:szCs w:val="20"/>
    </w:rPr>
  </w:style>
  <w:style w:type="character" w:customStyle="1" w:styleId="CommentTextChar">
    <w:name w:val="Comment Text Char"/>
    <w:basedOn w:val="DefaultParagraphFont"/>
    <w:link w:val="CommentText"/>
    <w:uiPriority w:val="99"/>
    <w:semiHidden/>
    <w:rsid w:val="00730219"/>
    <w:rPr>
      <w:sz w:val="20"/>
      <w:szCs w:val="20"/>
    </w:rPr>
  </w:style>
  <w:style w:type="paragraph" w:styleId="CommentSubject">
    <w:name w:val="annotation subject"/>
    <w:basedOn w:val="CommentText"/>
    <w:next w:val="CommentText"/>
    <w:link w:val="CommentSubjectChar"/>
    <w:uiPriority w:val="99"/>
    <w:semiHidden/>
    <w:unhideWhenUsed/>
    <w:rsid w:val="00730219"/>
    <w:rPr>
      <w:b/>
      <w:bCs/>
    </w:rPr>
  </w:style>
  <w:style w:type="character" w:customStyle="1" w:styleId="CommentSubjectChar">
    <w:name w:val="Comment Subject Char"/>
    <w:basedOn w:val="CommentTextChar"/>
    <w:link w:val="CommentSubject"/>
    <w:uiPriority w:val="99"/>
    <w:semiHidden/>
    <w:rsid w:val="00730219"/>
    <w:rPr>
      <w:b/>
      <w:bCs/>
      <w:sz w:val="20"/>
      <w:szCs w:val="20"/>
    </w:rPr>
  </w:style>
  <w:style w:type="paragraph" w:styleId="BalloonText">
    <w:name w:val="Balloon Text"/>
    <w:basedOn w:val="Normal"/>
    <w:link w:val="BalloonTextChar"/>
    <w:uiPriority w:val="99"/>
    <w:semiHidden/>
    <w:unhideWhenUsed/>
    <w:rsid w:val="00EA0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4186">
      <w:bodyDiv w:val="1"/>
      <w:marLeft w:val="0"/>
      <w:marRight w:val="0"/>
      <w:marTop w:val="0"/>
      <w:marBottom w:val="0"/>
      <w:divBdr>
        <w:top w:val="none" w:sz="0" w:space="0" w:color="auto"/>
        <w:left w:val="none" w:sz="0" w:space="0" w:color="auto"/>
        <w:bottom w:val="none" w:sz="0" w:space="0" w:color="auto"/>
        <w:right w:val="none" w:sz="0" w:space="0" w:color="auto"/>
      </w:divBdr>
    </w:div>
    <w:div w:id="736974273">
      <w:bodyDiv w:val="1"/>
      <w:marLeft w:val="0"/>
      <w:marRight w:val="0"/>
      <w:marTop w:val="0"/>
      <w:marBottom w:val="0"/>
      <w:divBdr>
        <w:top w:val="none" w:sz="0" w:space="0" w:color="auto"/>
        <w:left w:val="none" w:sz="0" w:space="0" w:color="auto"/>
        <w:bottom w:val="none" w:sz="0" w:space="0" w:color="auto"/>
        <w:right w:val="none" w:sz="0" w:space="0" w:color="auto"/>
      </w:divBdr>
    </w:div>
    <w:div w:id="839004793">
      <w:bodyDiv w:val="1"/>
      <w:marLeft w:val="0"/>
      <w:marRight w:val="0"/>
      <w:marTop w:val="0"/>
      <w:marBottom w:val="0"/>
      <w:divBdr>
        <w:top w:val="none" w:sz="0" w:space="0" w:color="auto"/>
        <w:left w:val="none" w:sz="0" w:space="0" w:color="auto"/>
        <w:bottom w:val="none" w:sz="0" w:space="0" w:color="auto"/>
        <w:right w:val="none" w:sz="0" w:space="0" w:color="auto"/>
      </w:divBdr>
    </w:div>
    <w:div w:id="904603069">
      <w:bodyDiv w:val="1"/>
      <w:marLeft w:val="0"/>
      <w:marRight w:val="0"/>
      <w:marTop w:val="0"/>
      <w:marBottom w:val="0"/>
      <w:divBdr>
        <w:top w:val="none" w:sz="0" w:space="0" w:color="auto"/>
        <w:left w:val="none" w:sz="0" w:space="0" w:color="auto"/>
        <w:bottom w:val="none" w:sz="0" w:space="0" w:color="auto"/>
        <w:right w:val="none" w:sz="0" w:space="0" w:color="auto"/>
      </w:divBdr>
    </w:div>
    <w:div w:id="920067153">
      <w:bodyDiv w:val="1"/>
      <w:marLeft w:val="0"/>
      <w:marRight w:val="0"/>
      <w:marTop w:val="0"/>
      <w:marBottom w:val="0"/>
      <w:divBdr>
        <w:top w:val="none" w:sz="0" w:space="0" w:color="auto"/>
        <w:left w:val="none" w:sz="0" w:space="0" w:color="auto"/>
        <w:bottom w:val="none" w:sz="0" w:space="0" w:color="auto"/>
        <w:right w:val="none" w:sz="0" w:space="0" w:color="auto"/>
      </w:divBdr>
    </w:div>
    <w:div w:id="1281647299">
      <w:bodyDiv w:val="1"/>
      <w:marLeft w:val="0"/>
      <w:marRight w:val="0"/>
      <w:marTop w:val="0"/>
      <w:marBottom w:val="0"/>
      <w:divBdr>
        <w:top w:val="none" w:sz="0" w:space="0" w:color="auto"/>
        <w:left w:val="none" w:sz="0" w:space="0" w:color="auto"/>
        <w:bottom w:val="none" w:sz="0" w:space="0" w:color="auto"/>
        <w:right w:val="none" w:sz="0" w:space="0" w:color="auto"/>
      </w:divBdr>
    </w:div>
    <w:div w:id="1299914674">
      <w:bodyDiv w:val="1"/>
      <w:marLeft w:val="0"/>
      <w:marRight w:val="0"/>
      <w:marTop w:val="0"/>
      <w:marBottom w:val="0"/>
      <w:divBdr>
        <w:top w:val="none" w:sz="0" w:space="0" w:color="auto"/>
        <w:left w:val="none" w:sz="0" w:space="0" w:color="auto"/>
        <w:bottom w:val="none" w:sz="0" w:space="0" w:color="auto"/>
        <w:right w:val="none" w:sz="0" w:space="0" w:color="auto"/>
      </w:divBdr>
    </w:div>
    <w:div w:id="1448043799">
      <w:bodyDiv w:val="1"/>
      <w:marLeft w:val="0"/>
      <w:marRight w:val="0"/>
      <w:marTop w:val="0"/>
      <w:marBottom w:val="0"/>
      <w:divBdr>
        <w:top w:val="none" w:sz="0" w:space="0" w:color="auto"/>
        <w:left w:val="none" w:sz="0" w:space="0" w:color="auto"/>
        <w:bottom w:val="none" w:sz="0" w:space="0" w:color="auto"/>
        <w:right w:val="none" w:sz="0" w:space="0" w:color="auto"/>
      </w:divBdr>
    </w:div>
    <w:div w:id="20488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f.virginia.gov/vdf-forms-and-publications/" TargetMode="External"/><Relationship Id="rId13" Type="http://schemas.openxmlformats.org/officeDocument/2006/relationships/hyperlink" Target="https://vdf.virginia.gov/vdf-forms-and-publications/" TargetMode="External"/><Relationship Id="rId18" Type="http://schemas.openxmlformats.org/officeDocument/2006/relationships/hyperlink" Target="https://rdl.train.army.mil/catalog-ws/view/100.ATSC/5D2BDA88-E8E5-4119-89D1-3FC243778F94-1308929329079/is1460/ch5.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df.virginia.gov/vdf-forms-and-publications/" TargetMode="External"/><Relationship Id="rId17" Type="http://schemas.openxmlformats.org/officeDocument/2006/relationships/hyperlink" Target="mailto:var@vdf.virgini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nald.thornley@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1@vdf.virgini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nald.j.thornley.civ@us.navy.mil" TargetMode="External"/><Relationship Id="rId23" Type="http://schemas.openxmlformats.org/officeDocument/2006/relationships/header" Target="header2.xml"/><Relationship Id="rId10" Type="http://schemas.openxmlformats.org/officeDocument/2006/relationships/hyperlink" Target="https://vdf.virginia.gov/vdf-forms-and-publications/" TargetMode="External"/><Relationship Id="rId19"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g1@vdf.virginia.gov" TargetMode="External"/><Relationship Id="rId14" Type="http://schemas.openxmlformats.org/officeDocument/2006/relationships/hyperlink" Target="http://valoda.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D4DC6-2932-438E-BADB-F8381406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44</Pages>
  <Words>12336</Words>
  <Characters>70317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Thornley, Donald J CIV USN USFFC (USA)</cp:lastModifiedBy>
  <cp:revision>7</cp:revision>
  <dcterms:created xsi:type="dcterms:W3CDTF">2022-05-20T12:45:00Z</dcterms:created>
  <dcterms:modified xsi:type="dcterms:W3CDTF">2022-07-07T19:09:00Z</dcterms:modified>
</cp:coreProperties>
</file>